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0F5E6" w14:textId="2AAA8C2D" w:rsidR="0083075B" w:rsidRPr="006D1058" w:rsidRDefault="00045ABD" w:rsidP="002B0687">
      <w:pPr>
        <w:tabs>
          <w:tab w:val="center" w:pos="1304"/>
          <w:tab w:val="right" w:pos="9781"/>
        </w:tabs>
        <w:spacing w:after="0" w:line="259" w:lineRule="auto"/>
        <w:ind w:left="0" w:firstLine="0"/>
        <w:jc w:val="right"/>
        <w:rPr>
          <w:sz w:val="24"/>
          <w:szCs w:val="24"/>
        </w:rPr>
      </w:pPr>
      <w:r w:rsidRPr="006D1058">
        <w:rPr>
          <w:sz w:val="24"/>
          <w:szCs w:val="24"/>
        </w:rPr>
        <w:tab/>
        <w:t xml:space="preserve">Stara Błotnica, </w:t>
      </w:r>
      <w:r w:rsidR="00700CDE">
        <w:rPr>
          <w:sz w:val="24"/>
          <w:szCs w:val="24"/>
        </w:rPr>
        <w:t>0</w:t>
      </w:r>
      <w:r w:rsidR="0041512A">
        <w:rPr>
          <w:sz w:val="24"/>
          <w:szCs w:val="24"/>
        </w:rPr>
        <w:t>3</w:t>
      </w:r>
      <w:r w:rsidR="00700CDE">
        <w:rPr>
          <w:sz w:val="24"/>
          <w:szCs w:val="24"/>
        </w:rPr>
        <w:t>.02.20223 r.</w:t>
      </w:r>
    </w:p>
    <w:p w14:paraId="31E10171" w14:textId="77777777" w:rsidR="0083075B" w:rsidRPr="006D1058" w:rsidRDefault="0083075B" w:rsidP="006D1058">
      <w:pPr>
        <w:spacing w:line="360" w:lineRule="auto"/>
        <w:rPr>
          <w:sz w:val="24"/>
          <w:szCs w:val="24"/>
        </w:rPr>
      </w:pPr>
    </w:p>
    <w:p w14:paraId="4022817F" w14:textId="77777777" w:rsidR="002B0687" w:rsidRPr="006D1058" w:rsidRDefault="002B0687" w:rsidP="006D1058">
      <w:pPr>
        <w:spacing w:line="360" w:lineRule="auto"/>
      </w:pPr>
    </w:p>
    <w:p w14:paraId="43115F0C" w14:textId="77777777" w:rsidR="002B0687" w:rsidRPr="006D1058" w:rsidRDefault="002B0687" w:rsidP="006D1058">
      <w:pPr>
        <w:spacing w:line="360" w:lineRule="auto"/>
      </w:pPr>
    </w:p>
    <w:p w14:paraId="257626F0" w14:textId="06CEB564" w:rsidR="002B0687" w:rsidRPr="006D1058" w:rsidRDefault="002B0687" w:rsidP="006D1058">
      <w:pPr>
        <w:spacing w:line="360" w:lineRule="auto"/>
        <w:rPr>
          <w:sz w:val="24"/>
          <w:szCs w:val="24"/>
        </w:rPr>
        <w:sectPr w:rsidR="002B0687" w:rsidRPr="006D1058">
          <w:footerReference w:type="even" r:id="rId7"/>
          <w:footerReference w:type="default" r:id="rId8"/>
          <w:footerReference w:type="first" r:id="rId9"/>
          <w:pgSz w:w="11920" w:h="16840"/>
          <w:pgMar w:top="685" w:right="1505" w:bottom="1725" w:left="634" w:header="708" w:footer="1080" w:gutter="0"/>
          <w:cols w:space="708"/>
        </w:sectPr>
      </w:pPr>
    </w:p>
    <w:p w14:paraId="6E76E063" w14:textId="0C781F29" w:rsidR="002B0687" w:rsidRPr="006D1058" w:rsidRDefault="00045ABD" w:rsidP="006D1058">
      <w:pPr>
        <w:spacing w:after="137" w:line="360" w:lineRule="auto"/>
        <w:ind w:left="10" w:right="158" w:hanging="10"/>
        <w:jc w:val="center"/>
        <w:rPr>
          <w:b/>
          <w:bCs/>
          <w:sz w:val="24"/>
          <w:szCs w:val="24"/>
        </w:rPr>
      </w:pPr>
      <w:r w:rsidRPr="006D1058">
        <w:rPr>
          <w:b/>
          <w:bCs/>
          <w:sz w:val="24"/>
          <w:szCs w:val="24"/>
        </w:rPr>
        <w:t>ZAPYTANIE OFERTOWE</w:t>
      </w:r>
    </w:p>
    <w:p w14:paraId="31A78244" w14:textId="7FABED9D" w:rsidR="0083075B" w:rsidRPr="006D1058" w:rsidRDefault="000D7E3E" w:rsidP="006D1058">
      <w:pPr>
        <w:spacing w:after="0" w:line="360" w:lineRule="auto"/>
        <w:ind w:left="111" w:hanging="10"/>
        <w:jc w:val="left"/>
        <w:rPr>
          <w:b/>
          <w:bCs/>
          <w:sz w:val="24"/>
          <w:szCs w:val="24"/>
        </w:rPr>
      </w:pPr>
      <w:r>
        <w:rPr>
          <w:b/>
          <w:bCs/>
          <w:sz w:val="24"/>
          <w:szCs w:val="24"/>
        </w:rPr>
        <w:t>„</w:t>
      </w:r>
      <w:r w:rsidR="00AC3758">
        <w:rPr>
          <w:b/>
          <w:bCs/>
          <w:sz w:val="24"/>
          <w:szCs w:val="24"/>
        </w:rPr>
        <w:t>D</w:t>
      </w:r>
      <w:r w:rsidR="00045ABD" w:rsidRPr="006D1058">
        <w:rPr>
          <w:b/>
          <w:bCs/>
          <w:sz w:val="24"/>
          <w:szCs w:val="24"/>
        </w:rPr>
        <w:t>ostaw</w:t>
      </w:r>
      <w:r w:rsidR="00AC3758">
        <w:rPr>
          <w:b/>
          <w:bCs/>
          <w:sz w:val="24"/>
          <w:szCs w:val="24"/>
        </w:rPr>
        <w:t>a</w:t>
      </w:r>
      <w:r w:rsidR="00045ABD" w:rsidRPr="006D1058">
        <w:rPr>
          <w:b/>
          <w:bCs/>
          <w:sz w:val="24"/>
          <w:szCs w:val="24"/>
        </w:rPr>
        <w:t xml:space="preserve"> </w:t>
      </w:r>
      <w:r w:rsidR="002B0687" w:rsidRPr="006D1058">
        <w:rPr>
          <w:b/>
          <w:bCs/>
          <w:sz w:val="24"/>
          <w:szCs w:val="24"/>
        </w:rPr>
        <w:t xml:space="preserve">instrumentów </w:t>
      </w:r>
      <w:r w:rsidR="00700CDE">
        <w:rPr>
          <w:b/>
          <w:bCs/>
          <w:sz w:val="24"/>
          <w:szCs w:val="24"/>
        </w:rPr>
        <w:t>i artykułów muzycznych</w:t>
      </w:r>
      <w:r w:rsidR="002B0687" w:rsidRPr="006D1058">
        <w:rPr>
          <w:b/>
          <w:bCs/>
          <w:sz w:val="24"/>
          <w:szCs w:val="24"/>
        </w:rPr>
        <w:t xml:space="preserve"> dla Gminnej  Orkiestry Dętej </w:t>
      </w:r>
      <w:r w:rsidR="00AC3758">
        <w:rPr>
          <w:b/>
          <w:bCs/>
          <w:sz w:val="24"/>
          <w:szCs w:val="24"/>
        </w:rPr>
        <w:t>w</w:t>
      </w:r>
      <w:r w:rsidR="002B0687" w:rsidRPr="006D1058">
        <w:rPr>
          <w:b/>
          <w:bCs/>
          <w:sz w:val="24"/>
          <w:szCs w:val="24"/>
        </w:rPr>
        <w:t xml:space="preserve"> Starej Błotnicy</w:t>
      </w:r>
      <w:r>
        <w:rPr>
          <w:b/>
          <w:bCs/>
          <w:sz w:val="24"/>
          <w:szCs w:val="24"/>
        </w:rPr>
        <w:t>”</w:t>
      </w:r>
      <w:r w:rsidR="002B0687" w:rsidRPr="006D1058">
        <w:rPr>
          <w:b/>
          <w:bCs/>
          <w:sz w:val="24"/>
          <w:szCs w:val="24"/>
        </w:rPr>
        <w:t xml:space="preserve"> </w:t>
      </w:r>
    </w:p>
    <w:p w14:paraId="43512B31" w14:textId="77777777" w:rsidR="002B0687" w:rsidRPr="006D1058" w:rsidRDefault="002B0687" w:rsidP="006D1058">
      <w:pPr>
        <w:spacing w:after="0" w:line="360" w:lineRule="auto"/>
        <w:ind w:left="111" w:hanging="10"/>
        <w:jc w:val="left"/>
        <w:rPr>
          <w:sz w:val="24"/>
          <w:szCs w:val="24"/>
        </w:rPr>
      </w:pPr>
    </w:p>
    <w:p w14:paraId="023D4093" w14:textId="1643845C" w:rsidR="0083075B" w:rsidRPr="006D1058" w:rsidRDefault="00045ABD" w:rsidP="006D1058">
      <w:pPr>
        <w:pStyle w:val="Akapitzlist"/>
        <w:numPr>
          <w:ilvl w:val="0"/>
          <w:numId w:val="18"/>
        </w:numPr>
        <w:spacing w:after="85" w:line="360" w:lineRule="auto"/>
        <w:jc w:val="left"/>
        <w:rPr>
          <w:sz w:val="24"/>
          <w:szCs w:val="24"/>
        </w:rPr>
      </w:pPr>
      <w:r w:rsidRPr="006D1058">
        <w:rPr>
          <w:b/>
          <w:bCs/>
          <w:sz w:val="24"/>
          <w:szCs w:val="24"/>
        </w:rPr>
        <w:t>ZAMAWIAJĄCY</w:t>
      </w:r>
      <w:r w:rsidRPr="006D1058">
        <w:rPr>
          <w:sz w:val="24"/>
          <w:szCs w:val="24"/>
        </w:rPr>
        <w:t>:</w:t>
      </w:r>
    </w:p>
    <w:p w14:paraId="02E30107" w14:textId="77777777" w:rsidR="0083075B" w:rsidRPr="006D1058" w:rsidRDefault="00045ABD" w:rsidP="006D1058">
      <w:pPr>
        <w:spacing w:after="0" w:line="360" w:lineRule="auto"/>
        <w:ind w:left="291" w:hanging="10"/>
        <w:rPr>
          <w:sz w:val="24"/>
          <w:szCs w:val="24"/>
        </w:rPr>
      </w:pPr>
      <w:r w:rsidRPr="006D1058">
        <w:rPr>
          <w:sz w:val="24"/>
          <w:szCs w:val="24"/>
        </w:rPr>
        <w:t>Nazwa: Gmina Stara Błotnica</w:t>
      </w:r>
    </w:p>
    <w:p w14:paraId="59AB10CE" w14:textId="3C73FACA" w:rsidR="0083075B" w:rsidRPr="006D1058" w:rsidRDefault="00045ABD" w:rsidP="006D1058">
      <w:pPr>
        <w:spacing w:after="82" w:line="360" w:lineRule="auto"/>
        <w:ind w:left="298" w:hanging="10"/>
        <w:rPr>
          <w:sz w:val="24"/>
          <w:szCs w:val="24"/>
        </w:rPr>
      </w:pPr>
      <w:r w:rsidRPr="006D1058">
        <w:rPr>
          <w:sz w:val="24"/>
          <w:szCs w:val="24"/>
        </w:rPr>
        <w:t>Adres: Stara Błotnica 46, 26-806 Stara Błotnica</w:t>
      </w:r>
    </w:p>
    <w:p w14:paraId="4868D978" w14:textId="77777777" w:rsidR="002B0687" w:rsidRPr="006D1058" w:rsidRDefault="002B0687" w:rsidP="006D1058">
      <w:pPr>
        <w:spacing w:after="82" w:line="360" w:lineRule="auto"/>
        <w:ind w:left="298" w:hanging="10"/>
        <w:jc w:val="left"/>
        <w:rPr>
          <w:sz w:val="24"/>
          <w:szCs w:val="24"/>
        </w:rPr>
      </w:pPr>
    </w:p>
    <w:p w14:paraId="12B0A692" w14:textId="6CBF9A00" w:rsidR="0083075B" w:rsidRPr="006D1058" w:rsidRDefault="00045ABD" w:rsidP="006D1058">
      <w:pPr>
        <w:pStyle w:val="Akapitzlist"/>
        <w:numPr>
          <w:ilvl w:val="0"/>
          <w:numId w:val="18"/>
        </w:numPr>
        <w:spacing w:after="76" w:line="360" w:lineRule="auto"/>
        <w:jc w:val="left"/>
        <w:rPr>
          <w:b/>
          <w:bCs/>
          <w:sz w:val="24"/>
          <w:szCs w:val="24"/>
        </w:rPr>
      </w:pPr>
      <w:r w:rsidRPr="006D1058">
        <w:rPr>
          <w:b/>
          <w:bCs/>
          <w:sz w:val="24"/>
          <w:szCs w:val="24"/>
        </w:rPr>
        <w:t>PRZEDMIOT ZAMÓWIENIA:</w:t>
      </w:r>
    </w:p>
    <w:p w14:paraId="5DE76EEC" w14:textId="4B851A12" w:rsidR="002B0687" w:rsidRPr="006D1058" w:rsidRDefault="00045ABD" w:rsidP="006D1058">
      <w:pPr>
        <w:spacing w:after="276" w:line="360" w:lineRule="auto"/>
        <w:ind w:left="298" w:right="115"/>
        <w:rPr>
          <w:sz w:val="24"/>
          <w:szCs w:val="24"/>
        </w:rPr>
      </w:pPr>
      <w:r w:rsidRPr="006D1058">
        <w:rPr>
          <w:sz w:val="24"/>
          <w:szCs w:val="24"/>
        </w:rPr>
        <w:t xml:space="preserve">Zamawiający zwraca się z prośbą o przedstawienie oferty cenowej </w:t>
      </w:r>
      <w:r w:rsidR="00AC3758">
        <w:rPr>
          <w:sz w:val="24"/>
          <w:szCs w:val="24"/>
        </w:rPr>
        <w:t xml:space="preserve">na </w:t>
      </w:r>
      <w:r w:rsidR="000D7E3E">
        <w:rPr>
          <w:sz w:val="24"/>
          <w:szCs w:val="24"/>
        </w:rPr>
        <w:t>„</w:t>
      </w:r>
      <w:r w:rsidR="00AC3758">
        <w:rPr>
          <w:sz w:val="24"/>
          <w:szCs w:val="24"/>
        </w:rPr>
        <w:t>D</w:t>
      </w:r>
      <w:r w:rsidRPr="006D1058">
        <w:rPr>
          <w:sz w:val="24"/>
          <w:szCs w:val="24"/>
        </w:rPr>
        <w:t xml:space="preserve">ostawę </w:t>
      </w:r>
      <w:r w:rsidR="002B0687" w:rsidRPr="006D1058">
        <w:rPr>
          <w:sz w:val="24"/>
          <w:szCs w:val="24"/>
        </w:rPr>
        <w:t xml:space="preserve">instrumentów </w:t>
      </w:r>
      <w:r w:rsidR="00700CDE">
        <w:rPr>
          <w:sz w:val="24"/>
          <w:szCs w:val="24"/>
        </w:rPr>
        <w:t>i artykułów muzycznych</w:t>
      </w:r>
      <w:r w:rsidR="002B0687" w:rsidRPr="006D1058">
        <w:rPr>
          <w:sz w:val="24"/>
          <w:szCs w:val="24"/>
        </w:rPr>
        <w:t xml:space="preserve"> dla Gminnej Orkiestry Dętej </w:t>
      </w:r>
      <w:r w:rsidR="00AC3758">
        <w:rPr>
          <w:sz w:val="24"/>
          <w:szCs w:val="24"/>
        </w:rPr>
        <w:t>w</w:t>
      </w:r>
      <w:r w:rsidR="002B0687" w:rsidRPr="006D1058">
        <w:rPr>
          <w:sz w:val="24"/>
          <w:szCs w:val="24"/>
        </w:rPr>
        <w:t xml:space="preserve"> Starej Błotnicy</w:t>
      </w:r>
      <w:r w:rsidR="000D7E3E">
        <w:rPr>
          <w:sz w:val="24"/>
          <w:szCs w:val="24"/>
        </w:rPr>
        <w:t>”</w:t>
      </w:r>
      <w:r w:rsidR="002B0687" w:rsidRPr="006D1058">
        <w:rPr>
          <w:sz w:val="24"/>
          <w:szCs w:val="24"/>
        </w:rPr>
        <w:t xml:space="preserve"> </w:t>
      </w:r>
    </w:p>
    <w:p w14:paraId="02AC6186" w14:textId="5CAC6079" w:rsidR="00745837" w:rsidRPr="006D1058" w:rsidRDefault="00045ABD" w:rsidP="006D1058">
      <w:pPr>
        <w:pStyle w:val="Akapitzlist"/>
        <w:numPr>
          <w:ilvl w:val="0"/>
          <w:numId w:val="12"/>
        </w:numPr>
        <w:spacing w:after="276" w:line="360" w:lineRule="auto"/>
        <w:ind w:right="115"/>
        <w:rPr>
          <w:b/>
          <w:bCs/>
          <w:sz w:val="24"/>
          <w:szCs w:val="24"/>
        </w:rPr>
      </w:pPr>
      <w:r w:rsidRPr="006D1058">
        <w:rPr>
          <w:b/>
          <w:bCs/>
          <w:sz w:val="24"/>
          <w:szCs w:val="24"/>
        </w:rPr>
        <w:t>Rodzaj i ilość</w:t>
      </w:r>
      <w:r w:rsidR="00745837" w:rsidRPr="006D1058">
        <w:rPr>
          <w:b/>
          <w:bCs/>
          <w:sz w:val="24"/>
          <w:szCs w:val="24"/>
        </w:rPr>
        <w:t xml:space="preserve"> instrumentów </w:t>
      </w:r>
      <w:r w:rsidR="00700CDE">
        <w:rPr>
          <w:b/>
          <w:bCs/>
          <w:sz w:val="24"/>
          <w:szCs w:val="24"/>
        </w:rPr>
        <w:t>i artykułów muzycznych</w:t>
      </w:r>
      <w:r w:rsidR="00745837" w:rsidRPr="006D1058">
        <w:rPr>
          <w:b/>
          <w:bCs/>
          <w:sz w:val="24"/>
          <w:szCs w:val="24"/>
        </w:rPr>
        <w:t xml:space="preserve"> </w:t>
      </w:r>
    </w:p>
    <w:p w14:paraId="2A112D4E" w14:textId="7AF2F3BE" w:rsidR="00745837" w:rsidRPr="006D1058" w:rsidRDefault="00700CDE" w:rsidP="006D1058">
      <w:pPr>
        <w:pStyle w:val="Akapitzlist"/>
        <w:numPr>
          <w:ilvl w:val="0"/>
          <w:numId w:val="17"/>
        </w:numPr>
        <w:spacing w:after="276" w:line="360" w:lineRule="auto"/>
        <w:ind w:right="115"/>
        <w:rPr>
          <w:sz w:val="24"/>
          <w:szCs w:val="24"/>
        </w:rPr>
      </w:pPr>
      <w:proofErr w:type="spellStart"/>
      <w:r>
        <w:rPr>
          <w:sz w:val="24"/>
          <w:szCs w:val="24"/>
        </w:rPr>
        <w:t>Suzafon</w:t>
      </w:r>
      <w:proofErr w:type="spellEnd"/>
      <w:r>
        <w:rPr>
          <w:sz w:val="24"/>
          <w:szCs w:val="24"/>
        </w:rPr>
        <w:t xml:space="preserve"> </w:t>
      </w:r>
      <w:proofErr w:type="spellStart"/>
      <w:r>
        <w:rPr>
          <w:sz w:val="24"/>
          <w:szCs w:val="24"/>
        </w:rPr>
        <w:t>Bb</w:t>
      </w:r>
      <w:proofErr w:type="spellEnd"/>
      <w:r>
        <w:rPr>
          <w:sz w:val="24"/>
          <w:szCs w:val="24"/>
        </w:rPr>
        <w:t xml:space="preserve"> </w:t>
      </w:r>
      <w:proofErr w:type="spellStart"/>
      <w:r>
        <w:rPr>
          <w:sz w:val="24"/>
          <w:szCs w:val="24"/>
        </w:rPr>
        <w:t>Thomann</w:t>
      </w:r>
      <w:proofErr w:type="spellEnd"/>
      <w:r>
        <w:rPr>
          <w:sz w:val="24"/>
          <w:szCs w:val="24"/>
        </w:rPr>
        <w:t xml:space="preserve"> </w:t>
      </w:r>
      <w:r w:rsidR="00FB1D85">
        <w:rPr>
          <w:sz w:val="24"/>
          <w:szCs w:val="24"/>
        </w:rPr>
        <w:t>S</w:t>
      </w:r>
      <w:r>
        <w:rPr>
          <w:sz w:val="24"/>
          <w:szCs w:val="24"/>
        </w:rPr>
        <w:t>HF-400 – 2sztuki</w:t>
      </w:r>
    </w:p>
    <w:p w14:paraId="3430DAEE" w14:textId="50A116EE" w:rsidR="00700CDE" w:rsidRDefault="00700CDE" w:rsidP="006D1058">
      <w:pPr>
        <w:pStyle w:val="Akapitzlist"/>
        <w:numPr>
          <w:ilvl w:val="0"/>
          <w:numId w:val="17"/>
        </w:numPr>
        <w:spacing w:after="276" w:line="360" w:lineRule="auto"/>
        <w:ind w:right="115"/>
        <w:rPr>
          <w:sz w:val="24"/>
          <w:szCs w:val="24"/>
        </w:rPr>
      </w:pPr>
      <w:r>
        <w:rPr>
          <w:sz w:val="24"/>
          <w:szCs w:val="24"/>
        </w:rPr>
        <w:t>Zeszyt do nut B6 15 kartek – 50 sztuk</w:t>
      </w:r>
    </w:p>
    <w:p w14:paraId="58D9E9AC" w14:textId="35BF625F" w:rsidR="00700CDE" w:rsidRDefault="00700CDE" w:rsidP="006D1058">
      <w:pPr>
        <w:pStyle w:val="Akapitzlist"/>
        <w:numPr>
          <w:ilvl w:val="0"/>
          <w:numId w:val="17"/>
        </w:numPr>
        <w:spacing w:after="276" w:line="360" w:lineRule="auto"/>
        <w:ind w:right="115"/>
        <w:rPr>
          <w:sz w:val="24"/>
          <w:szCs w:val="24"/>
        </w:rPr>
      </w:pPr>
      <w:r>
        <w:rPr>
          <w:sz w:val="24"/>
          <w:szCs w:val="24"/>
        </w:rPr>
        <w:t>Naciągi Evans ECS2 march 6,8,10,12,13 – po 1sztuce z wymiaru</w:t>
      </w:r>
    </w:p>
    <w:p w14:paraId="3ED64829" w14:textId="77777777" w:rsidR="00A129CB" w:rsidRPr="006D1058" w:rsidRDefault="00A129CB" w:rsidP="006D1058">
      <w:pPr>
        <w:pStyle w:val="Akapitzlist"/>
        <w:spacing w:after="276" w:line="360" w:lineRule="auto"/>
        <w:ind w:left="1440" w:right="115" w:firstLine="0"/>
        <w:rPr>
          <w:sz w:val="24"/>
          <w:szCs w:val="24"/>
        </w:rPr>
      </w:pPr>
    </w:p>
    <w:p w14:paraId="41D0DAF3" w14:textId="4FED0ABD" w:rsidR="0083075B" w:rsidRPr="006D1058" w:rsidRDefault="00045ABD" w:rsidP="006D1058">
      <w:pPr>
        <w:pStyle w:val="Akapitzlist"/>
        <w:numPr>
          <w:ilvl w:val="0"/>
          <w:numId w:val="12"/>
        </w:numPr>
        <w:spacing w:after="41" w:line="360" w:lineRule="auto"/>
        <w:jc w:val="left"/>
        <w:rPr>
          <w:b/>
          <w:bCs/>
          <w:sz w:val="24"/>
          <w:szCs w:val="24"/>
        </w:rPr>
      </w:pPr>
      <w:r w:rsidRPr="006D1058">
        <w:rPr>
          <w:b/>
          <w:bCs/>
          <w:sz w:val="24"/>
          <w:szCs w:val="24"/>
        </w:rPr>
        <w:t xml:space="preserve">Wymagania </w:t>
      </w:r>
      <w:proofErr w:type="spellStart"/>
      <w:r w:rsidRPr="006D1058">
        <w:rPr>
          <w:b/>
          <w:bCs/>
          <w:sz w:val="24"/>
          <w:szCs w:val="24"/>
        </w:rPr>
        <w:t>funkcjonalno</w:t>
      </w:r>
      <w:proofErr w:type="spellEnd"/>
      <w:r w:rsidRPr="006D1058">
        <w:rPr>
          <w:b/>
          <w:bCs/>
          <w:sz w:val="24"/>
          <w:szCs w:val="24"/>
        </w:rPr>
        <w:t xml:space="preserve"> - techniczne do powyższych </w:t>
      </w:r>
      <w:r w:rsidR="00A129CB" w:rsidRPr="006D1058">
        <w:rPr>
          <w:b/>
          <w:bCs/>
          <w:sz w:val="24"/>
          <w:szCs w:val="24"/>
        </w:rPr>
        <w:t xml:space="preserve">instrumentów </w:t>
      </w:r>
      <w:r w:rsidR="00700CDE">
        <w:rPr>
          <w:b/>
          <w:bCs/>
          <w:sz w:val="24"/>
          <w:szCs w:val="24"/>
        </w:rPr>
        <w:t>i artykułów muzycznych</w:t>
      </w:r>
      <w:r w:rsidR="00A129CB" w:rsidRPr="006D1058">
        <w:rPr>
          <w:b/>
          <w:bCs/>
          <w:sz w:val="24"/>
          <w:szCs w:val="24"/>
        </w:rPr>
        <w:t xml:space="preserve"> </w:t>
      </w:r>
    </w:p>
    <w:p w14:paraId="1D17AA2E" w14:textId="2AF56DF2" w:rsidR="0083075B" w:rsidRPr="006D1058" w:rsidRDefault="0083075B" w:rsidP="006D1058">
      <w:pPr>
        <w:spacing w:line="360" w:lineRule="auto"/>
        <w:ind w:left="0" w:firstLine="0"/>
        <w:rPr>
          <w:b/>
          <w:bCs/>
          <w:sz w:val="24"/>
          <w:szCs w:val="24"/>
        </w:rPr>
      </w:pPr>
    </w:p>
    <w:p w14:paraId="2FE865BA" w14:textId="7DDBC814" w:rsidR="0083075B" w:rsidRPr="006D1058" w:rsidRDefault="00045ABD" w:rsidP="006D1058">
      <w:pPr>
        <w:numPr>
          <w:ilvl w:val="1"/>
          <w:numId w:val="3"/>
        </w:numPr>
        <w:spacing w:line="360" w:lineRule="auto"/>
        <w:ind w:hanging="144"/>
        <w:rPr>
          <w:sz w:val="24"/>
          <w:szCs w:val="24"/>
        </w:rPr>
      </w:pPr>
      <w:r w:rsidRPr="006D1058">
        <w:rPr>
          <w:sz w:val="24"/>
          <w:szCs w:val="24"/>
        </w:rPr>
        <w:t>być fabrycznie nowe  i wolne od obciążeń prawami osób trzecich;</w:t>
      </w:r>
    </w:p>
    <w:p w14:paraId="01936133" w14:textId="77777777" w:rsidR="0083075B" w:rsidRPr="006D1058" w:rsidRDefault="00045ABD" w:rsidP="006D1058">
      <w:pPr>
        <w:numPr>
          <w:ilvl w:val="1"/>
          <w:numId w:val="3"/>
        </w:numPr>
        <w:spacing w:line="360" w:lineRule="auto"/>
        <w:ind w:hanging="144"/>
        <w:rPr>
          <w:sz w:val="24"/>
          <w:szCs w:val="24"/>
        </w:rPr>
      </w:pPr>
      <w:r w:rsidRPr="006D1058">
        <w:rPr>
          <w:sz w:val="24"/>
          <w:szCs w:val="24"/>
        </w:rPr>
        <w:t>pochodzić od jednego producenta w przypadku zakupu danego rodzaju pomocy dydaktycznych w więcej niż jednym egzemplarzu;</w:t>
      </w:r>
    </w:p>
    <w:p w14:paraId="0E047FBA" w14:textId="7397B22E" w:rsidR="0083075B" w:rsidRPr="006D1058" w:rsidRDefault="00045ABD" w:rsidP="006D1058">
      <w:pPr>
        <w:numPr>
          <w:ilvl w:val="1"/>
          <w:numId w:val="3"/>
        </w:numPr>
        <w:spacing w:line="360" w:lineRule="auto"/>
        <w:ind w:hanging="144"/>
        <w:rPr>
          <w:sz w:val="24"/>
          <w:szCs w:val="24"/>
        </w:rPr>
      </w:pPr>
      <w:r w:rsidRPr="006D1058">
        <w:rPr>
          <w:sz w:val="24"/>
          <w:szCs w:val="24"/>
        </w:rPr>
        <w:t xml:space="preserve">pochodzić od jednego dostawcy </w:t>
      </w:r>
    </w:p>
    <w:p w14:paraId="5DA4BDC3" w14:textId="60CC8C38" w:rsidR="0083075B" w:rsidRPr="006037C5" w:rsidRDefault="00045ABD" w:rsidP="006D1058">
      <w:pPr>
        <w:numPr>
          <w:ilvl w:val="1"/>
          <w:numId w:val="3"/>
        </w:numPr>
        <w:spacing w:after="268" w:line="360" w:lineRule="auto"/>
        <w:ind w:hanging="144"/>
        <w:rPr>
          <w:sz w:val="24"/>
          <w:szCs w:val="24"/>
        </w:rPr>
      </w:pPr>
      <w:r w:rsidRPr="006D1058">
        <w:rPr>
          <w:sz w:val="24"/>
          <w:szCs w:val="24"/>
        </w:rPr>
        <w:t xml:space="preserve">posiadać dołączone niezbędne instrukcje i materiały dotyczące użytkowania w języku polskim; - posiadać okres gwarancji udzielonej przez producenta lub dostawcę </w:t>
      </w:r>
      <w:r w:rsidRPr="006D1058">
        <w:rPr>
          <w:sz w:val="24"/>
          <w:szCs w:val="24"/>
          <w:u w:val="single" w:color="000000"/>
        </w:rPr>
        <w:t>nie krótszy niż 2</w:t>
      </w:r>
      <w:r w:rsidR="006037C5">
        <w:rPr>
          <w:sz w:val="24"/>
          <w:szCs w:val="24"/>
          <w:u w:val="single" w:color="000000"/>
        </w:rPr>
        <w:t>4</w:t>
      </w:r>
      <w:r w:rsidRPr="006D1058">
        <w:rPr>
          <w:sz w:val="24"/>
          <w:szCs w:val="24"/>
          <w:u w:val="single" w:color="000000"/>
        </w:rPr>
        <w:t xml:space="preserve"> </w:t>
      </w:r>
      <w:r w:rsidR="006037C5">
        <w:rPr>
          <w:sz w:val="24"/>
          <w:szCs w:val="24"/>
          <w:u w:val="single" w:color="000000"/>
        </w:rPr>
        <w:t>miesiące</w:t>
      </w:r>
      <w:r w:rsidRPr="006D1058">
        <w:rPr>
          <w:sz w:val="24"/>
          <w:szCs w:val="24"/>
          <w:u w:val="single" w:color="000000"/>
        </w:rPr>
        <w:t>.</w:t>
      </w:r>
    </w:p>
    <w:p w14:paraId="222C2307" w14:textId="0C866E6D" w:rsidR="006037C5" w:rsidRDefault="006037C5" w:rsidP="006037C5">
      <w:pPr>
        <w:spacing w:after="268" w:line="360" w:lineRule="auto"/>
        <w:rPr>
          <w:sz w:val="24"/>
          <w:szCs w:val="24"/>
          <w:u w:val="single" w:color="000000"/>
        </w:rPr>
      </w:pPr>
    </w:p>
    <w:p w14:paraId="1C47091E" w14:textId="77777777" w:rsidR="006037C5" w:rsidRPr="006D1058" w:rsidRDefault="006037C5" w:rsidP="006037C5">
      <w:pPr>
        <w:spacing w:after="268" w:line="360" w:lineRule="auto"/>
        <w:rPr>
          <w:sz w:val="24"/>
          <w:szCs w:val="24"/>
        </w:rPr>
      </w:pPr>
    </w:p>
    <w:p w14:paraId="1410DA37" w14:textId="50B19C1B" w:rsidR="0083075B" w:rsidRPr="006D1058" w:rsidRDefault="00045ABD" w:rsidP="006D1058">
      <w:pPr>
        <w:spacing w:after="68" w:line="360" w:lineRule="auto"/>
        <w:ind w:left="327" w:hanging="10"/>
        <w:jc w:val="left"/>
        <w:rPr>
          <w:b/>
          <w:bCs/>
          <w:sz w:val="24"/>
          <w:szCs w:val="24"/>
        </w:rPr>
      </w:pPr>
      <w:r w:rsidRPr="006D1058">
        <w:rPr>
          <w:b/>
          <w:bCs/>
          <w:sz w:val="24"/>
          <w:szCs w:val="24"/>
        </w:rPr>
        <w:lastRenderedPageBreak/>
        <w:t>3. Dostawa, montaż</w:t>
      </w:r>
    </w:p>
    <w:p w14:paraId="65902F38" w14:textId="067BCC83" w:rsidR="0083075B" w:rsidRPr="006D1058" w:rsidRDefault="00045ABD" w:rsidP="006D1058">
      <w:pPr>
        <w:spacing w:after="292" w:line="360" w:lineRule="auto"/>
        <w:ind w:left="687" w:right="86"/>
        <w:rPr>
          <w:sz w:val="24"/>
          <w:szCs w:val="24"/>
        </w:rPr>
      </w:pPr>
      <w:r w:rsidRPr="006D1058">
        <w:rPr>
          <w:sz w:val="24"/>
          <w:szCs w:val="24"/>
        </w:rPr>
        <w:t xml:space="preserve">W ramach dostawy urządzeń Wykonawca musi zapewnić transport urządzeń we wskazane miejsca, tj.: </w:t>
      </w:r>
      <w:r w:rsidR="000D7E3E">
        <w:rPr>
          <w:sz w:val="24"/>
          <w:szCs w:val="24"/>
        </w:rPr>
        <w:t>Urząd Gminy Stara Błotnica 46.</w:t>
      </w:r>
    </w:p>
    <w:p w14:paraId="1E9E765A" w14:textId="04EE6F38" w:rsidR="00B02F20" w:rsidRDefault="00045ABD" w:rsidP="00B02F20">
      <w:pPr>
        <w:pStyle w:val="Akapitzlist"/>
        <w:numPr>
          <w:ilvl w:val="0"/>
          <w:numId w:val="18"/>
        </w:numPr>
        <w:tabs>
          <w:tab w:val="center" w:pos="3392"/>
        </w:tabs>
        <w:spacing w:after="94" w:line="360" w:lineRule="auto"/>
        <w:jc w:val="left"/>
        <w:rPr>
          <w:b/>
          <w:bCs/>
          <w:sz w:val="24"/>
          <w:szCs w:val="24"/>
        </w:rPr>
      </w:pPr>
      <w:r w:rsidRPr="006D1058">
        <w:rPr>
          <w:b/>
          <w:bCs/>
          <w:sz w:val="24"/>
          <w:szCs w:val="24"/>
        </w:rPr>
        <w:t xml:space="preserve">WARUNKI UDZIAŁU W ZAPYTANIU </w:t>
      </w:r>
      <w:r w:rsidR="00BC3BE1">
        <w:rPr>
          <w:b/>
          <w:bCs/>
          <w:sz w:val="24"/>
          <w:szCs w:val="24"/>
        </w:rPr>
        <w:t>OFERTOWYM</w:t>
      </w:r>
    </w:p>
    <w:p w14:paraId="15877E25" w14:textId="77777777" w:rsidR="00B02F20" w:rsidRPr="006D1058" w:rsidRDefault="00B02F20" w:rsidP="00B02F20">
      <w:pPr>
        <w:spacing w:after="112" w:line="360" w:lineRule="auto"/>
        <w:ind w:left="370"/>
        <w:rPr>
          <w:sz w:val="24"/>
          <w:szCs w:val="24"/>
        </w:rPr>
      </w:pPr>
      <w:r w:rsidRPr="006D1058">
        <w:rPr>
          <w:sz w:val="24"/>
          <w:szCs w:val="24"/>
        </w:rPr>
        <w:t>Ofertę może złożyć Wykonawca, który:</w:t>
      </w:r>
    </w:p>
    <w:p w14:paraId="09FF1003" w14:textId="77777777" w:rsidR="00B02F20" w:rsidRPr="006D1058" w:rsidRDefault="00B02F20" w:rsidP="00B02F20">
      <w:pPr>
        <w:spacing w:line="360" w:lineRule="auto"/>
        <w:ind w:left="370"/>
        <w:rPr>
          <w:sz w:val="24"/>
          <w:szCs w:val="24"/>
        </w:rPr>
      </w:pPr>
      <w:r w:rsidRPr="006D1058">
        <w:rPr>
          <w:sz w:val="24"/>
          <w:szCs w:val="24"/>
        </w:rPr>
        <w:t>l. Wykona przedmiot zamówienia w terminie.</w:t>
      </w:r>
    </w:p>
    <w:p w14:paraId="1915E9E8" w14:textId="77777777" w:rsidR="00B02F20" w:rsidRPr="006D1058" w:rsidRDefault="00B02F20" w:rsidP="00B02F20">
      <w:pPr>
        <w:numPr>
          <w:ilvl w:val="0"/>
          <w:numId w:val="5"/>
        </w:numPr>
        <w:spacing w:line="360" w:lineRule="auto"/>
        <w:ind w:hanging="360"/>
        <w:rPr>
          <w:sz w:val="24"/>
          <w:szCs w:val="24"/>
        </w:rPr>
      </w:pPr>
      <w:r w:rsidRPr="006D1058">
        <w:rPr>
          <w:sz w:val="24"/>
          <w:szCs w:val="24"/>
        </w:rPr>
        <w:t>Rozliczy się z Zamawiającym na podstawie faktury VAT.</w:t>
      </w:r>
    </w:p>
    <w:p w14:paraId="78BB2033" w14:textId="77777777" w:rsidR="00B02F20" w:rsidRPr="006D1058" w:rsidRDefault="00B02F20" w:rsidP="00B02F20">
      <w:pPr>
        <w:numPr>
          <w:ilvl w:val="0"/>
          <w:numId w:val="5"/>
        </w:numPr>
        <w:spacing w:line="360" w:lineRule="auto"/>
        <w:ind w:hanging="360"/>
        <w:rPr>
          <w:sz w:val="24"/>
          <w:szCs w:val="24"/>
        </w:rPr>
      </w:pPr>
      <w:r w:rsidRPr="006D1058">
        <w:rPr>
          <w:sz w:val="24"/>
          <w:szCs w:val="24"/>
        </w:rPr>
        <w:t>Wymagania wobec Wykonawcy:</w:t>
      </w:r>
    </w:p>
    <w:p w14:paraId="3DCF4A33" w14:textId="77777777" w:rsidR="00B02F20" w:rsidRPr="006D1058" w:rsidRDefault="00B02F20" w:rsidP="00B02F20">
      <w:pPr>
        <w:numPr>
          <w:ilvl w:val="0"/>
          <w:numId w:val="4"/>
        </w:numPr>
        <w:spacing w:line="360" w:lineRule="auto"/>
        <w:ind w:left="1112" w:hanging="367"/>
        <w:rPr>
          <w:sz w:val="24"/>
          <w:szCs w:val="24"/>
        </w:rPr>
      </w:pPr>
      <w:r w:rsidRPr="006D1058">
        <w:rPr>
          <w:sz w:val="24"/>
          <w:szCs w:val="24"/>
        </w:rPr>
        <w:t>Sytuacja ekonomiczna i finansowa zapewniająca wykonanie zamówienia zgodnie z</w:t>
      </w:r>
      <w:r>
        <w:rPr>
          <w:sz w:val="24"/>
          <w:szCs w:val="24"/>
        </w:rPr>
        <w:t> </w:t>
      </w:r>
      <w:r w:rsidRPr="006D1058">
        <w:rPr>
          <w:sz w:val="24"/>
          <w:szCs w:val="24"/>
        </w:rPr>
        <w:t>wymogami określonymi w zapytaniu ofertowym,</w:t>
      </w:r>
    </w:p>
    <w:p w14:paraId="545E622A" w14:textId="77777777" w:rsidR="00B02F20" w:rsidRPr="006D1058" w:rsidRDefault="00B02F20" w:rsidP="00B02F20">
      <w:pPr>
        <w:numPr>
          <w:ilvl w:val="0"/>
          <w:numId w:val="4"/>
        </w:numPr>
        <w:spacing w:line="360" w:lineRule="auto"/>
        <w:ind w:left="1112" w:hanging="367"/>
        <w:rPr>
          <w:sz w:val="24"/>
          <w:szCs w:val="24"/>
        </w:rPr>
      </w:pPr>
      <w:r w:rsidRPr="006D1058">
        <w:rPr>
          <w:sz w:val="24"/>
          <w:szCs w:val="24"/>
        </w:rPr>
        <w:t>Wiedza i doświadczenie pozwalające na realizację zamówienia zgodnie z wymogami określonymi w zapytaniu ofertowym,</w:t>
      </w:r>
    </w:p>
    <w:p w14:paraId="43E8C4B7" w14:textId="77777777" w:rsidR="00B02F20" w:rsidRPr="006D1058" w:rsidRDefault="00B02F20" w:rsidP="00B02F20">
      <w:pPr>
        <w:numPr>
          <w:ilvl w:val="0"/>
          <w:numId w:val="4"/>
        </w:numPr>
        <w:spacing w:line="360" w:lineRule="auto"/>
        <w:ind w:left="1112" w:hanging="367"/>
        <w:rPr>
          <w:sz w:val="24"/>
          <w:szCs w:val="24"/>
        </w:rPr>
      </w:pPr>
      <w:r w:rsidRPr="006D1058">
        <w:rPr>
          <w:sz w:val="24"/>
          <w:szCs w:val="24"/>
        </w:rPr>
        <w:t>Posiada uprawnienia do wykonywania określonej działalności lub czynności, jeżeli przepisy prawa nakładają obowiązek ich posiadania,</w:t>
      </w:r>
    </w:p>
    <w:p w14:paraId="53CF8A0E" w14:textId="77777777" w:rsidR="00B02F20" w:rsidRPr="00B02F20" w:rsidRDefault="00B02F20" w:rsidP="00B02F20">
      <w:pPr>
        <w:numPr>
          <w:ilvl w:val="0"/>
          <w:numId w:val="4"/>
        </w:numPr>
        <w:spacing w:after="154" w:line="360" w:lineRule="auto"/>
        <w:ind w:left="1112" w:hanging="367"/>
        <w:rPr>
          <w:sz w:val="24"/>
          <w:szCs w:val="24"/>
        </w:rPr>
      </w:pPr>
      <w:r w:rsidRPr="006D1058">
        <w:rPr>
          <w:sz w:val="24"/>
          <w:szCs w:val="24"/>
        </w:rPr>
        <w:t>Dysponuje odpowiednim potencjałem technicznym oraz osobami zdolnymi do wykonania zamówienia.</w:t>
      </w:r>
    </w:p>
    <w:p w14:paraId="5BF0124D" w14:textId="77777777" w:rsidR="00B02F20" w:rsidRDefault="00B02F20" w:rsidP="00B02F20">
      <w:pPr>
        <w:spacing w:after="83" w:line="360" w:lineRule="auto"/>
        <w:ind w:left="370"/>
        <w:rPr>
          <w:sz w:val="24"/>
          <w:szCs w:val="24"/>
        </w:rPr>
      </w:pPr>
      <w:r w:rsidRPr="006D1058">
        <w:rPr>
          <w:sz w:val="24"/>
          <w:szCs w:val="24"/>
        </w:rPr>
        <w:t>Zamawiający dokona oceny spełnienia opisanych w pkt. 3 wymagań wobec Wykonawcy zgodnie z formułą spełnia/nie spełnia na podstawie oświadczenia złożonego przez Wykonawcę na formularzu ofertowym (załącznik nr l).</w:t>
      </w:r>
    </w:p>
    <w:p w14:paraId="4A2D7203" w14:textId="77777777" w:rsidR="00B02F20" w:rsidRDefault="00B02F20" w:rsidP="00B02F20">
      <w:pPr>
        <w:pStyle w:val="Akapitzlist"/>
        <w:tabs>
          <w:tab w:val="center" w:pos="3392"/>
        </w:tabs>
        <w:spacing w:after="94" w:line="360" w:lineRule="auto"/>
        <w:ind w:left="727" w:firstLine="0"/>
        <w:jc w:val="left"/>
        <w:rPr>
          <w:b/>
          <w:bCs/>
          <w:sz w:val="24"/>
          <w:szCs w:val="24"/>
        </w:rPr>
      </w:pPr>
    </w:p>
    <w:p w14:paraId="6EFA79C8" w14:textId="43F05540" w:rsidR="00B02F20" w:rsidRPr="00B02F20" w:rsidRDefault="00B02F20" w:rsidP="00B02F20">
      <w:pPr>
        <w:pStyle w:val="Akapitzlist"/>
        <w:numPr>
          <w:ilvl w:val="0"/>
          <w:numId w:val="18"/>
        </w:numPr>
        <w:spacing w:after="99" w:line="357" w:lineRule="auto"/>
        <w:rPr>
          <w:b/>
          <w:bCs/>
          <w:color w:val="000000" w:themeColor="text1"/>
          <w:sz w:val="28"/>
          <w:szCs w:val="28"/>
        </w:rPr>
      </w:pPr>
      <w:r w:rsidRPr="00B02F20">
        <w:rPr>
          <w:b/>
          <w:bCs/>
          <w:color w:val="000000" w:themeColor="text1"/>
          <w:sz w:val="28"/>
          <w:szCs w:val="28"/>
        </w:rPr>
        <w:t>Warunki płatności</w:t>
      </w:r>
    </w:p>
    <w:p w14:paraId="64F3C591" w14:textId="20470F3A" w:rsidR="00B02F20" w:rsidRDefault="00B02F20" w:rsidP="00B02F20">
      <w:pPr>
        <w:pStyle w:val="Akapitzlist"/>
        <w:spacing w:after="99" w:line="357" w:lineRule="auto"/>
        <w:ind w:left="727" w:firstLine="0"/>
        <w:rPr>
          <w:color w:val="000000" w:themeColor="text1"/>
          <w:sz w:val="24"/>
        </w:rPr>
      </w:pPr>
      <w:r w:rsidRPr="00B02F20">
        <w:rPr>
          <w:color w:val="000000" w:themeColor="text1"/>
          <w:sz w:val="24"/>
        </w:rPr>
        <w:t xml:space="preserve">Rozliczenie za wykonanie zamówienia będzie dokonywane przelewami na rachunek bankowy Wykonawcy wskazany w fakturach/rachunkach  w terminie do 30 dni od daty otrzymania prawidłowo wystawionych faktur. Podstawą wystawienia faktur będzie podpisany protokół zdawczo-odbiorczy dokumentacji podpisane przez strony umowy. </w:t>
      </w:r>
    </w:p>
    <w:p w14:paraId="611FE329" w14:textId="77777777" w:rsidR="00B02F20" w:rsidRPr="00B02F20" w:rsidRDefault="00B02F20" w:rsidP="00B02F20">
      <w:pPr>
        <w:pStyle w:val="Akapitzlist"/>
        <w:spacing w:after="99" w:line="357" w:lineRule="auto"/>
        <w:ind w:left="727" w:firstLine="0"/>
        <w:rPr>
          <w:color w:val="000000" w:themeColor="text1"/>
          <w:sz w:val="24"/>
        </w:rPr>
      </w:pPr>
    </w:p>
    <w:p w14:paraId="24381FD0" w14:textId="77777777" w:rsidR="0083075B" w:rsidRPr="00B02F20" w:rsidRDefault="00045ABD" w:rsidP="00B02F20">
      <w:pPr>
        <w:pStyle w:val="Akapitzlist"/>
        <w:numPr>
          <w:ilvl w:val="0"/>
          <w:numId w:val="18"/>
        </w:numPr>
        <w:tabs>
          <w:tab w:val="center" w:pos="3392"/>
        </w:tabs>
        <w:spacing w:after="94" w:line="360" w:lineRule="auto"/>
        <w:jc w:val="left"/>
        <w:rPr>
          <w:b/>
          <w:bCs/>
          <w:sz w:val="24"/>
          <w:szCs w:val="24"/>
        </w:rPr>
      </w:pPr>
      <w:r w:rsidRPr="00B02F20">
        <w:rPr>
          <w:b/>
          <w:bCs/>
          <w:sz w:val="24"/>
          <w:szCs w:val="24"/>
        </w:rPr>
        <w:t>OPIS SPOSOBU PRZYGOTOWANIA OFERTY</w:t>
      </w:r>
    </w:p>
    <w:p w14:paraId="18292F74" w14:textId="77777777" w:rsidR="0083075B" w:rsidRPr="006D1058" w:rsidRDefault="00045ABD" w:rsidP="006D1058">
      <w:pPr>
        <w:spacing w:line="360" w:lineRule="auto"/>
        <w:ind w:left="370"/>
        <w:rPr>
          <w:sz w:val="24"/>
          <w:szCs w:val="24"/>
        </w:rPr>
      </w:pPr>
      <w:r w:rsidRPr="006D1058">
        <w:rPr>
          <w:sz w:val="24"/>
          <w:szCs w:val="24"/>
        </w:rPr>
        <w:t>Zamawiający nie dopuszcza możliwości składania ofert wariantowych.</w:t>
      </w:r>
    </w:p>
    <w:p w14:paraId="7F0E3427" w14:textId="1F5A737D" w:rsidR="0083075B" w:rsidRDefault="00045ABD" w:rsidP="006D1058">
      <w:pPr>
        <w:spacing w:line="360" w:lineRule="auto"/>
        <w:ind w:left="370"/>
        <w:rPr>
          <w:sz w:val="24"/>
          <w:szCs w:val="24"/>
        </w:rPr>
      </w:pPr>
      <w:r w:rsidRPr="006D1058">
        <w:rPr>
          <w:sz w:val="24"/>
          <w:szCs w:val="24"/>
        </w:rPr>
        <w:t>Oferent powinien przedstawić jedną ofertę na formularzu załączonym do niniejszego zapytania ofertowego (za</w:t>
      </w:r>
      <w:r w:rsidR="00BD3541" w:rsidRPr="006D1058">
        <w:rPr>
          <w:sz w:val="24"/>
          <w:szCs w:val="24"/>
        </w:rPr>
        <w:t>łą</w:t>
      </w:r>
      <w:r w:rsidRPr="006D1058">
        <w:rPr>
          <w:sz w:val="24"/>
          <w:szCs w:val="24"/>
        </w:rPr>
        <w:t>cznik nr l)w formie oryginału lub czytelnego skanu.</w:t>
      </w:r>
    </w:p>
    <w:p w14:paraId="6C0D42D9" w14:textId="77777777" w:rsidR="00B02F20" w:rsidRPr="006D1058" w:rsidRDefault="00B02F20" w:rsidP="006D1058">
      <w:pPr>
        <w:spacing w:line="360" w:lineRule="auto"/>
        <w:ind w:left="370"/>
        <w:rPr>
          <w:sz w:val="24"/>
          <w:szCs w:val="24"/>
        </w:rPr>
      </w:pPr>
    </w:p>
    <w:p w14:paraId="5EF3B327" w14:textId="4CDB132C" w:rsidR="0083075B" w:rsidRPr="00B02F20" w:rsidRDefault="00045ABD" w:rsidP="00B02F20">
      <w:pPr>
        <w:pStyle w:val="Akapitzlist"/>
        <w:numPr>
          <w:ilvl w:val="0"/>
          <w:numId w:val="18"/>
        </w:numPr>
        <w:spacing w:after="102" w:line="360" w:lineRule="auto"/>
        <w:jc w:val="left"/>
        <w:rPr>
          <w:b/>
          <w:bCs/>
          <w:sz w:val="24"/>
          <w:szCs w:val="24"/>
        </w:rPr>
      </w:pPr>
      <w:r w:rsidRPr="00B02F20">
        <w:rPr>
          <w:b/>
          <w:bCs/>
          <w:sz w:val="24"/>
          <w:szCs w:val="24"/>
        </w:rPr>
        <w:lastRenderedPageBreak/>
        <w:t>MIEJSCE ORAZ TERMIN SKŁADANIA OFERT</w:t>
      </w:r>
    </w:p>
    <w:p w14:paraId="462CCA17" w14:textId="717A308A" w:rsidR="0083075B" w:rsidRDefault="00045ABD" w:rsidP="00B02F20">
      <w:pPr>
        <w:spacing w:after="0" w:line="360" w:lineRule="auto"/>
        <w:ind w:left="111" w:hanging="10"/>
        <w:jc w:val="left"/>
        <w:rPr>
          <w:sz w:val="24"/>
          <w:szCs w:val="24"/>
        </w:rPr>
      </w:pPr>
      <w:r w:rsidRPr="006D1058">
        <w:rPr>
          <w:sz w:val="24"/>
          <w:szCs w:val="24"/>
        </w:rPr>
        <w:t xml:space="preserve">Oferta powinna być dostarczona osobiście lub przesłana za pośrednictwem poczty/kuriera pod adres: Urząd Gminy w Starej Błotnicy, Stara Błotnica 46, 26-806 Stara Błotnica lub wysłana mailowo na adres: gmina@starablotnica.pl do dnia </w:t>
      </w:r>
      <w:r w:rsidR="00700CDE">
        <w:rPr>
          <w:sz w:val="24"/>
          <w:szCs w:val="24"/>
        </w:rPr>
        <w:t>13.02.2023 do godz.12.00</w:t>
      </w:r>
      <w:r w:rsidRPr="006D1058">
        <w:rPr>
          <w:sz w:val="24"/>
          <w:szCs w:val="24"/>
        </w:rPr>
        <w:t xml:space="preserve"> </w:t>
      </w:r>
      <w:r w:rsidR="00700CDE">
        <w:rPr>
          <w:sz w:val="24"/>
          <w:szCs w:val="24"/>
        </w:rPr>
        <w:br/>
      </w:r>
      <w:r w:rsidRPr="006D1058">
        <w:rPr>
          <w:sz w:val="24"/>
          <w:szCs w:val="24"/>
        </w:rPr>
        <w:t xml:space="preserve">z dopiskiem </w:t>
      </w:r>
      <w:r w:rsidR="00B02F20">
        <w:rPr>
          <w:b/>
          <w:bCs/>
          <w:sz w:val="24"/>
          <w:szCs w:val="24"/>
        </w:rPr>
        <w:t>„</w:t>
      </w:r>
      <w:r w:rsidR="00AC3758">
        <w:rPr>
          <w:b/>
          <w:bCs/>
          <w:sz w:val="24"/>
          <w:szCs w:val="24"/>
        </w:rPr>
        <w:t>D</w:t>
      </w:r>
      <w:r w:rsidR="00B02F20" w:rsidRPr="006D1058">
        <w:rPr>
          <w:b/>
          <w:bCs/>
          <w:sz w:val="24"/>
          <w:szCs w:val="24"/>
        </w:rPr>
        <w:t>ostaw</w:t>
      </w:r>
      <w:r w:rsidR="00AC3758">
        <w:rPr>
          <w:b/>
          <w:bCs/>
          <w:sz w:val="24"/>
          <w:szCs w:val="24"/>
        </w:rPr>
        <w:t>a</w:t>
      </w:r>
      <w:r w:rsidR="00B02F20" w:rsidRPr="006D1058">
        <w:rPr>
          <w:b/>
          <w:bCs/>
          <w:sz w:val="24"/>
          <w:szCs w:val="24"/>
        </w:rPr>
        <w:t xml:space="preserve"> instrumentów </w:t>
      </w:r>
      <w:r w:rsidR="00B02F20">
        <w:rPr>
          <w:b/>
          <w:bCs/>
          <w:sz w:val="24"/>
          <w:szCs w:val="24"/>
        </w:rPr>
        <w:t>i artykułów muzycznych</w:t>
      </w:r>
      <w:r w:rsidR="00B02F20" w:rsidRPr="006D1058">
        <w:rPr>
          <w:b/>
          <w:bCs/>
          <w:sz w:val="24"/>
          <w:szCs w:val="24"/>
        </w:rPr>
        <w:t xml:space="preserve"> dla Gminnej  Orkiestry Dętej </w:t>
      </w:r>
      <w:r w:rsidR="00AC3758">
        <w:rPr>
          <w:b/>
          <w:bCs/>
          <w:sz w:val="24"/>
          <w:szCs w:val="24"/>
        </w:rPr>
        <w:t>w</w:t>
      </w:r>
      <w:r w:rsidR="00B02F20" w:rsidRPr="006D1058">
        <w:rPr>
          <w:b/>
          <w:bCs/>
          <w:sz w:val="24"/>
          <w:szCs w:val="24"/>
        </w:rPr>
        <w:t xml:space="preserve"> Starej Błotnicy</w:t>
      </w:r>
      <w:r w:rsidR="00B02F20">
        <w:rPr>
          <w:b/>
          <w:bCs/>
          <w:sz w:val="24"/>
          <w:szCs w:val="24"/>
        </w:rPr>
        <w:t>”</w:t>
      </w:r>
      <w:r w:rsidRPr="006D1058">
        <w:rPr>
          <w:sz w:val="24"/>
          <w:szCs w:val="24"/>
        </w:rPr>
        <w:t xml:space="preserve"> (decyduje data wpływu).</w:t>
      </w:r>
    </w:p>
    <w:p w14:paraId="69BB530F" w14:textId="77777777" w:rsidR="00B02F20" w:rsidRPr="00B02F20" w:rsidRDefault="00B02F20" w:rsidP="00B02F20">
      <w:pPr>
        <w:spacing w:after="0" w:line="360" w:lineRule="auto"/>
        <w:ind w:left="111" w:hanging="10"/>
        <w:jc w:val="left"/>
        <w:rPr>
          <w:b/>
          <w:bCs/>
          <w:sz w:val="24"/>
          <w:szCs w:val="24"/>
        </w:rPr>
      </w:pPr>
    </w:p>
    <w:p w14:paraId="3F51B5EA" w14:textId="77777777" w:rsidR="0083075B" w:rsidRPr="006D1058" w:rsidRDefault="00045ABD" w:rsidP="00B02F20">
      <w:pPr>
        <w:numPr>
          <w:ilvl w:val="0"/>
          <w:numId w:val="18"/>
        </w:numPr>
        <w:spacing w:after="84" w:line="360" w:lineRule="auto"/>
        <w:ind w:left="713"/>
        <w:jc w:val="left"/>
        <w:rPr>
          <w:b/>
          <w:bCs/>
          <w:sz w:val="24"/>
          <w:szCs w:val="24"/>
        </w:rPr>
      </w:pPr>
      <w:r w:rsidRPr="006D1058">
        <w:rPr>
          <w:b/>
          <w:bCs/>
          <w:sz w:val="24"/>
          <w:szCs w:val="24"/>
        </w:rPr>
        <w:t>TERMIN WYKONANIA ZAMÓWIENIA</w:t>
      </w:r>
    </w:p>
    <w:p w14:paraId="69C8CA60" w14:textId="526E5D36" w:rsidR="009B2AD9" w:rsidRDefault="00700CDE" w:rsidP="00AC3758">
      <w:pPr>
        <w:spacing w:after="0" w:line="240" w:lineRule="auto"/>
        <w:ind w:left="0" w:firstLine="0"/>
        <w:jc w:val="left"/>
        <w:rPr>
          <w:b/>
          <w:bCs/>
          <w:sz w:val="24"/>
          <w:szCs w:val="24"/>
        </w:rPr>
      </w:pPr>
      <w:r>
        <w:rPr>
          <w:sz w:val="24"/>
          <w:szCs w:val="24"/>
        </w:rPr>
        <w:t>D</w:t>
      </w:r>
      <w:r w:rsidR="00210838">
        <w:rPr>
          <w:sz w:val="24"/>
          <w:szCs w:val="24"/>
        </w:rPr>
        <w:t>o 10 marca 2023 roku</w:t>
      </w:r>
      <w:r w:rsidR="009B2AD9">
        <w:rPr>
          <w:b/>
          <w:bCs/>
          <w:sz w:val="24"/>
          <w:szCs w:val="24"/>
        </w:rPr>
        <w:br w:type="page"/>
      </w:r>
    </w:p>
    <w:p w14:paraId="2A33D6DF" w14:textId="0498823B" w:rsidR="0083075B" w:rsidRPr="006D1058" w:rsidRDefault="00045ABD" w:rsidP="00AC3758">
      <w:pPr>
        <w:numPr>
          <w:ilvl w:val="0"/>
          <w:numId w:val="18"/>
        </w:numPr>
        <w:spacing w:after="0" w:line="240" w:lineRule="auto"/>
        <w:ind w:left="713"/>
        <w:jc w:val="left"/>
        <w:rPr>
          <w:b/>
          <w:bCs/>
          <w:sz w:val="24"/>
          <w:szCs w:val="24"/>
        </w:rPr>
      </w:pPr>
      <w:r w:rsidRPr="006D1058">
        <w:rPr>
          <w:b/>
          <w:bCs/>
          <w:sz w:val="24"/>
          <w:szCs w:val="24"/>
        </w:rPr>
        <w:lastRenderedPageBreak/>
        <w:t>OCENA OFERTY</w:t>
      </w:r>
    </w:p>
    <w:p w14:paraId="21C6F777" w14:textId="77777777" w:rsidR="0083075B" w:rsidRPr="006D1058" w:rsidRDefault="00045ABD" w:rsidP="00AC3758">
      <w:pPr>
        <w:spacing w:after="0" w:line="360" w:lineRule="auto"/>
        <w:ind w:left="306"/>
        <w:rPr>
          <w:sz w:val="24"/>
          <w:szCs w:val="24"/>
        </w:rPr>
      </w:pPr>
      <w:r w:rsidRPr="006D1058">
        <w:rPr>
          <w:sz w:val="24"/>
          <w:szCs w:val="24"/>
        </w:rPr>
        <w:t>Zamawiający dokona oceny ważnych ofert na podstawie następujących kryteriów:</w:t>
      </w:r>
    </w:p>
    <w:p w14:paraId="69104A86" w14:textId="77777777" w:rsidR="0083075B" w:rsidRPr="006D1058" w:rsidRDefault="00045ABD" w:rsidP="00AC3758">
      <w:pPr>
        <w:spacing w:after="0" w:line="360" w:lineRule="auto"/>
        <w:ind w:left="327" w:hanging="10"/>
        <w:jc w:val="left"/>
        <w:rPr>
          <w:sz w:val="24"/>
          <w:szCs w:val="24"/>
        </w:rPr>
      </w:pPr>
      <w:r w:rsidRPr="006D1058">
        <w:rPr>
          <w:sz w:val="24"/>
          <w:szCs w:val="24"/>
        </w:rPr>
        <w:t>Cena brutto — 100%</w:t>
      </w:r>
    </w:p>
    <w:p w14:paraId="3107DCA9" w14:textId="77777777" w:rsidR="0083075B" w:rsidRPr="006D1058" w:rsidRDefault="00045ABD" w:rsidP="00B02F20">
      <w:pPr>
        <w:numPr>
          <w:ilvl w:val="0"/>
          <w:numId w:val="18"/>
        </w:numPr>
        <w:spacing w:after="81" w:line="360" w:lineRule="auto"/>
        <w:ind w:left="713"/>
        <w:jc w:val="left"/>
        <w:rPr>
          <w:b/>
          <w:bCs/>
          <w:sz w:val="24"/>
          <w:szCs w:val="24"/>
        </w:rPr>
      </w:pPr>
      <w:r w:rsidRPr="006D1058">
        <w:rPr>
          <w:b/>
          <w:bCs/>
          <w:sz w:val="24"/>
          <w:szCs w:val="24"/>
        </w:rPr>
        <w:t>INFORMACJE DOTYCZĄCE WYBORU NAJKORZYSTNIEJSZEJ OFERTY</w:t>
      </w:r>
    </w:p>
    <w:p w14:paraId="15A8FB0A" w14:textId="77777777" w:rsidR="0083075B" w:rsidRPr="006D1058" w:rsidRDefault="00045ABD" w:rsidP="006D1058">
      <w:pPr>
        <w:spacing w:after="268" w:line="360" w:lineRule="auto"/>
        <w:ind w:left="370"/>
        <w:rPr>
          <w:sz w:val="24"/>
          <w:szCs w:val="24"/>
        </w:rPr>
      </w:pPr>
      <w:r w:rsidRPr="006D1058">
        <w:rPr>
          <w:sz w:val="24"/>
          <w:szCs w:val="24"/>
        </w:rPr>
        <w:t>Zamawiający zawiadomi o wyniku postępowania, za pośrednictwem poczty elektronicznej, wszystkich Wykonawców, którzy ubiegali się o udzielenie zamówienia.</w:t>
      </w:r>
    </w:p>
    <w:p w14:paraId="0EB37897" w14:textId="77777777" w:rsidR="0083075B" w:rsidRPr="006D1058" w:rsidRDefault="00045ABD" w:rsidP="00B02F20">
      <w:pPr>
        <w:numPr>
          <w:ilvl w:val="0"/>
          <w:numId w:val="18"/>
        </w:numPr>
        <w:spacing w:after="97" w:line="360" w:lineRule="auto"/>
        <w:ind w:left="713"/>
        <w:jc w:val="left"/>
        <w:rPr>
          <w:b/>
          <w:bCs/>
          <w:sz w:val="24"/>
          <w:szCs w:val="24"/>
        </w:rPr>
      </w:pPr>
      <w:r w:rsidRPr="006D1058">
        <w:rPr>
          <w:b/>
          <w:bCs/>
          <w:sz w:val="24"/>
          <w:szCs w:val="24"/>
        </w:rPr>
        <w:t>INFORMACJE O FORMALNOŚCIACH</w:t>
      </w:r>
    </w:p>
    <w:p w14:paraId="7E1DA5E7" w14:textId="77777777" w:rsidR="00BC3BE1" w:rsidRDefault="00BC3BE1" w:rsidP="00BC3BE1">
      <w:pPr>
        <w:numPr>
          <w:ilvl w:val="0"/>
          <w:numId w:val="20"/>
        </w:numPr>
        <w:spacing w:after="158" w:line="259" w:lineRule="auto"/>
        <w:ind w:hanging="360"/>
      </w:pPr>
      <w:r>
        <w:t xml:space="preserve">Zamawiający nie dopuszcza składania ofert częściowych lub wariantowych. </w:t>
      </w:r>
    </w:p>
    <w:p w14:paraId="527280CF" w14:textId="77777777" w:rsidR="00BC3BE1" w:rsidRDefault="00BC3BE1" w:rsidP="00BC3BE1">
      <w:pPr>
        <w:numPr>
          <w:ilvl w:val="0"/>
          <w:numId w:val="20"/>
        </w:numPr>
        <w:spacing w:after="29" w:line="376" w:lineRule="auto"/>
        <w:ind w:hanging="360"/>
      </w:pPr>
      <w:r>
        <w:t xml:space="preserve">Złożenie odpowiedzi na Zapytanie ofertowe, jak też otrzymywanie w jego wyniku oferty nie jest równoznaczne z udzieleniem zamówienia przez Gminę Stara Błotnica (nie rodzi skutków prawnych zawarcia umowy). </w:t>
      </w:r>
    </w:p>
    <w:p w14:paraId="0DC462A3" w14:textId="77777777" w:rsidR="00BC3BE1" w:rsidRDefault="00BC3BE1" w:rsidP="00BC3BE1">
      <w:pPr>
        <w:numPr>
          <w:ilvl w:val="0"/>
          <w:numId w:val="20"/>
        </w:numPr>
        <w:spacing w:after="3" w:line="385" w:lineRule="auto"/>
        <w:ind w:hanging="360"/>
      </w:pPr>
      <w:r>
        <w:t xml:space="preserve">Oferty Wykonawców uzyskane w odpowiedzi na Zapytanie ofertowe mogą stanowić podstawę do udzielenia zamówienia albo być podstawą do dalszych negocjacji. </w:t>
      </w:r>
    </w:p>
    <w:p w14:paraId="4208CE19" w14:textId="77777777" w:rsidR="00BC3BE1" w:rsidRDefault="00BC3BE1" w:rsidP="00BC3BE1">
      <w:pPr>
        <w:numPr>
          <w:ilvl w:val="0"/>
          <w:numId w:val="20"/>
        </w:numPr>
        <w:spacing w:after="3" w:line="356" w:lineRule="auto"/>
        <w:ind w:hanging="360"/>
      </w:pPr>
      <w:r>
        <w:t xml:space="preserve">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 </w:t>
      </w:r>
    </w:p>
    <w:p w14:paraId="66D7687A" w14:textId="77777777" w:rsidR="00BC3BE1" w:rsidRDefault="00BC3BE1" w:rsidP="00BC3BE1">
      <w:pPr>
        <w:numPr>
          <w:ilvl w:val="0"/>
          <w:numId w:val="20"/>
        </w:numPr>
        <w:spacing w:after="36" w:line="365" w:lineRule="auto"/>
        <w:ind w:hanging="360"/>
      </w:pPr>
      <w:r>
        <w:t xml:space="preserve">Zamawiający zobowiązuje wykonawcę do zapoznania się z klauzulą informacyjną w sprawie ochrony osób fizycznych w związku z przetwarzaniem danych osobowych i w sprawie przepływu takich danych.  </w:t>
      </w:r>
    </w:p>
    <w:p w14:paraId="0840857E" w14:textId="77777777" w:rsidR="00BC3BE1" w:rsidRDefault="00BC3BE1" w:rsidP="00BC3BE1">
      <w:pPr>
        <w:numPr>
          <w:ilvl w:val="0"/>
          <w:numId w:val="20"/>
        </w:numPr>
        <w:spacing w:after="41" w:line="366" w:lineRule="auto"/>
        <w:ind w:hanging="360"/>
      </w:pPr>
      <w:r>
        <w:t xml:space="preserve">Niniejsze postępowanie prowadzone jest na zasadach opartych na wewnętrznych uregulowaniach organizacyjnych Zamawiającego. Nie mają w tym przypadku zastosowania przepisy Ustawy Prawo zamówień publicznych. W sprawach nieokreślonych w niniejszym zapytaniu zastosowanie mają przepisy Kodeksu Cywilnego. </w:t>
      </w:r>
    </w:p>
    <w:p w14:paraId="0B4AB23C" w14:textId="77777777" w:rsidR="00BC3BE1" w:rsidRDefault="00BC3BE1" w:rsidP="00BC3BE1">
      <w:pPr>
        <w:numPr>
          <w:ilvl w:val="0"/>
          <w:numId w:val="20"/>
        </w:numPr>
        <w:spacing w:after="41" w:line="366" w:lineRule="auto"/>
        <w:ind w:hanging="360"/>
      </w:pPr>
      <w:r>
        <w:t>Zamawiający zastrzega możliwość do unieważnienia postępowania bez podania przyczyny.</w:t>
      </w:r>
    </w:p>
    <w:p w14:paraId="53A79869" w14:textId="233D52C6" w:rsidR="0083075B" w:rsidRPr="00B02F20" w:rsidRDefault="00045ABD" w:rsidP="00BC3BE1">
      <w:pPr>
        <w:numPr>
          <w:ilvl w:val="0"/>
          <w:numId w:val="20"/>
        </w:numPr>
        <w:spacing w:after="41" w:line="366" w:lineRule="auto"/>
        <w:ind w:hanging="360"/>
      </w:pPr>
      <w:r w:rsidRPr="00BC3BE1">
        <w:rPr>
          <w:sz w:val="24"/>
          <w:szCs w:val="24"/>
        </w:rPr>
        <w:t>Niniejsze postępowanie prowadzone jest na zasadach opartych na wewnętrznych uregulowaniach organizacyjnych Zamawiającego. Nie mają w tym przypadku zastosowania przepisy Ustawy Prawo zamówień publicznych. W sprawach nieokreślonych w niniejszym zapytaniu zastosowanie mają przepisy Kodeksu Cywilnego.</w:t>
      </w:r>
    </w:p>
    <w:p w14:paraId="029D3B64" w14:textId="64FC2D6A" w:rsidR="00B02F20" w:rsidRDefault="00B02F20" w:rsidP="00B02F20">
      <w:pPr>
        <w:spacing w:after="41" w:line="366" w:lineRule="auto"/>
        <w:ind w:left="712" w:firstLine="0"/>
        <w:rPr>
          <w:sz w:val="24"/>
          <w:szCs w:val="24"/>
        </w:rPr>
      </w:pPr>
    </w:p>
    <w:p w14:paraId="39671D4B" w14:textId="77777777" w:rsidR="00B02F20" w:rsidRPr="00BC3BE1" w:rsidRDefault="00B02F20" w:rsidP="00B02F20">
      <w:pPr>
        <w:spacing w:after="41" w:line="366" w:lineRule="auto"/>
        <w:ind w:left="712" w:firstLine="0"/>
      </w:pPr>
    </w:p>
    <w:p w14:paraId="5F8EE6DC" w14:textId="77777777" w:rsidR="0083075B" w:rsidRPr="006D1058" w:rsidRDefault="00045ABD" w:rsidP="00B02F20">
      <w:pPr>
        <w:numPr>
          <w:ilvl w:val="0"/>
          <w:numId w:val="18"/>
        </w:numPr>
        <w:spacing w:after="213" w:line="360" w:lineRule="auto"/>
        <w:ind w:left="713"/>
        <w:jc w:val="left"/>
        <w:rPr>
          <w:b/>
          <w:bCs/>
          <w:sz w:val="24"/>
          <w:szCs w:val="24"/>
        </w:rPr>
      </w:pPr>
      <w:r w:rsidRPr="006D1058">
        <w:rPr>
          <w:b/>
          <w:bCs/>
          <w:sz w:val="24"/>
          <w:szCs w:val="24"/>
        </w:rPr>
        <w:t>OSOBY PO STRONIE ZAMAWIAJĄCEGO UPRAWNIONE DO POROZUMIEWANIA SIĘ Z WYKONAWCAMI</w:t>
      </w:r>
    </w:p>
    <w:p w14:paraId="083B6349" w14:textId="267768EE" w:rsidR="0083075B" w:rsidRPr="006D1058" w:rsidRDefault="00045ABD" w:rsidP="00B02F20">
      <w:pPr>
        <w:numPr>
          <w:ilvl w:val="1"/>
          <w:numId w:val="18"/>
        </w:numPr>
        <w:spacing w:line="360" w:lineRule="auto"/>
        <w:rPr>
          <w:sz w:val="24"/>
          <w:szCs w:val="24"/>
        </w:rPr>
      </w:pPr>
      <w:r w:rsidRPr="006D1058">
        <w:rPr>
          <w:sz w:val="24"/>
          <w:szCs w:val="24"/>
        </w:rPr>
        <w:lastRenderedPageBreak/>
        <w:t xml:space="preserve">Osobą wyznaczoną do kontaktowania się z Wykonawcami i udzielania wyjaśnień dotyczących postępowania jest Pani </w:t>
      </w:r>
      <w:r w:rsidR="00210838">
        <w:rPr>
          <w:sz w:val="24"/>
          <w:szCs w:val="24"/>
        </w:rPr>
        <w:t>Bożena Komoroska.</w:t>
      </w:r>
    </w:p>
    <w:p w14:paraId="695CA76E" w14:textId="77777777" w:rsidR="0083075B" w:rsidRPr="006D1058" w:rsidRDefault="00045ABD" w:rsidP="00B02F20">
      <w:pPr>
        <w:numPr>
          <w:ilvl w:val="1"/>
          <w:numId w:val="18"/>
        </w:numPr>
        <w:spacing w:line="360" w:lineRule="auto"/>
        <w:rPr>
          <w:sz w:val="24"/>
          <w:szCs w:val="24"/>
        </w:rPr>
      </w:pPr>
      <w:r w:rsidRPr="006D1058">
        <w:rPr>
          <w:sz w:val="24"/>
          <w:szCs w:val="24"/>
        </w:rPr>
        <w:t>Wykonawca może zwrócić się do Zamawiającego o wyjaśnienie istotnych warunków udzielenia zamówienia w godzinach pracy urzędu tj.: 7:30 — 15:30 od poniedziałku do piątku.</w:t>
      </w:r>
    </w:p>
    <w:p w14:paraId="229024D8" w14:textId="77777777" w:rsidR="0083075B" w:rsidRPr="006D1058" w:rsidRDefault="00045ABD" w:rsidP="00B02F20">
      <w:pPr>
        <w:numPr>
          <w:ilvl w:val="0"/>
          <w:numId w:val="18"/>
        </w:numPr>
        <w:spacing w:after="153" w:line="259" w:lineRule="auto"/>
        <w:ind w:left="713"/>
        <w:jc w:val="left"/>
        <w:rPr>
          <w:b/>
          <w:bCs/>
          <w:sz w:val="24"/>
          <w:szCs w:val="24"/>
        </w:rPr>
      </w:pPr>
      <w:r w:rsidRPr="006D1058">
        <w:rPr>
          <w:rFonts w:eastAsia="Calibri"/>
          <w:b/>
          <w:bCs/>
          <w:sz w:val="24"/>
          <w:szCs w:val="24"/>
        </w:rPr>
        <w:t>INFORMACJA O PRZETWARZANIU DANYCH OSOBOWYCH</w:t>
      </w:r>
    </w:p>
    <w:p w14:paraId="0EE22BF1" w14:textId="2C80C571" w:rsidR="0083075B" w:rsidRPr="006D1058" w:rsidRDefault="00045ABD" w:rsidP="006D1058">
      <w:pPr>
        <w:pStyle w:val="Akapitzlist"/>
        <w:numPr>
          <w:ilvl w:val="1"/>
          <w:numId w:val="7"/>
        </w:numPr>
        <w:spacing w:line="276" w:lineRule="auto"/>
        <w:ind w:right="144"/>
      </w:pPr>
      <w:r w:rsidRPr="006D1058">
        <w:rPr>
          <w:rFonts w:eastAsia="Calibri"/>
        </w:rPr>
        <w:t xml:space="preserve"> Administratorem danych osobowych podanych w niniejszym postępowaniu jest Wójt Gminy Stara Błotnica, Stara Błotnica 46, 26-806 Stara Błotnica, tel. 48 385 77 90, e-mail: gmina@starablotnica.pl</w:t>
      </w:r>
    </w:p>
    <w:p w14:paraId="15BC7C3E" w14:textId="118A8AE1" w:rsidR="0083075B" w:rsidRPr="006D1058" w:rsidRDefault="00045ABD" w:rsidP="006D1058">
      <w:pPr>
        <w:pStyle w:val="Akapitzlist"/>
        <w:numPr>
          <w:ilvl w:val="1"/>
          <w:numId w:val="7"/>
        </w:numPr>
        <w:spacing w:line="276" w:lineRule="auto"/>
      </w:pPr>
      <w:r w:rsidRPr="006D1058">
        <w:rPr>
          <w:rFonts w:eastAsia="Calibri"/>
        </w:rPr>
        <w:t>Podanie danych w ofercie (załącznik nr 1) jest obowiązkowe.</w:t>
      </w:r>
    </w:p>
    <w:p w14:paraId="7AF71922" w14:textId="0BC3BF35" w:rsidR="0083075B" w:rsidRPr="006D1058" w:rsidRDefault="00045ABD" w:rsidP="006D1058">
      <w:pPr>
        <w:pStyle w:val="Akapitzlist"/>
        <w:numPr>
          <w:ilvl w:val="1"/>
          <w:numId w:val="7"/>
        </w:numPr>
        <w:spacing w:line="276" w:lineRule="auto"/>
      </w:pPr>
      <w:r w:rsidRPr="006D1058">
        <w:rPr>
          <w:rFonts w:eastAsia="Calibri"/>
        </w:rPr>
        <w:t xml:space="preserve">Dane będą przetwarzane w celu przeprowadzenia postępowania </w:t>
      </w:r>
      <w:proofErr w:type="spellStart"/>
      <w:r w:rsidRPr="006D1058">
        <w:rPr>
          <w:rFonts w:eastAsia="Calibri"/>
        </w:rPr>
        <w:t>ofeftowego</w:t>
      </w:r>
      <w:proofErr w:type="spellEnd"/>
      <w:r w:rsidRPr="006D1058">
        <w:rPr>
          <w:rFonts w:eastAsia="Calibri"/>
        </w:rPr>
        <w:t>, zawarcia umowy i jej realizacji, na podstawie art. 6, ust. 1 lit. b ogólnego rozporządzenia o ochronie danych.</w:t>
      </w:r>
    </w:p>
    <w:p w14:paraId="748C198C" w14:textId="6841B7B8" w:rsidR="0083075B" w:rsidRPr="006D1058" w:rsidRDefault="00045ABD" w:rsidP="006D1058">
      <w:pPr>
        <w:pStyle w:val="Akapitzlist"/>
        <w:numPr>
          <w:ilvl w:val="1"/>
          <w:numId w:val="7"/>
        </w:numPr>
        <w:spacing w:line="276" w:lineRule="auto"/>
      </w:pPr>
      <w:r w:rsidRPr="006D1058">
        <w:rPr>
          <w:rFonts w:eastAsia="Calibri"/>
        </w:rPr>
        <w:t>Podane dane osobowe będą przetwarzane przez minimum 5 lat, licząc od stycznia kolejnego roku po zakończeniu postępowania.</w:t>
      </w:r>
    </w:p>
    <w:p w14:paraId="3DBCF4CA" w14:textId="01AF1FB2" w:rsidR="0083075B" w:rsidRPr="006D1058" w:rsidRDefault="00045ABD" w:rsidP="006D1058">
      <w:pPr>
        <w:pStyle w:val="Akapitzlist"/>
        <w:numPr>
          <w:ilvl w:val="1"/>
          <w:numId w:val="7"/>
        </w:numPr>
        <w:spacing w:line="276" w:lineRule="auto"/>
      </w:pPr>
      <w:r w:rsidRPr="006D1058">
        <w:rPr>
          <w:rFonts w:eastAsia="Calibri"/>
        </w:rPr>
        <w:t>W celu zapewnienia stałego dostępu do danych osobowych, ich skutecznego, bezbłędnego i bezpiecznego przetwarzania, rozwoju i utrzymani systemów informatycznych dane będą udostępniane dostawcom wykorzystywanych przez nas systemów informatycznych z zachowaniem poufności i bezpiecznego przetwarzania.</w:t>
      </w:r>
    </w:p>
    <w:p w14:paraId="1507B6A3" w14:textId="4B635CD9" w:rsidR="0083075B" w:rsidRPr="006D1058" w:rsidRDefault="00045ABD" w:rsidP="006D1058">
      <w:pPr>
        <w:pStyle w:val="Akapitzlist"/>
        <w:numPr>
          <w:ilvl w:val="1"/>
          <w:numId w:val="7"/>
        </w:numPr>
        <w:spacing w:line="276" w:lineRule="auto"/>
      </w:pPr>
      <w:r w:rsidRPr="006D1058">
        <w:rPr>
          <w:rFonts w:eastAsia="Calibri"/>
        </w:rPr>
        <w:t>W związku z przetwarzaniem Pani/Pana danych osobowych przysługuje Państwu:</w:t>
      </w:r>
    </w:p>
    <w:p w14:paraId="63F6491B" w14:textId="77777777" w:rsidR="0083075B" w:rsidRPr="006D1058" w:rsidRDefault="00045ABD" w:rsidP="006D1058">
      <w:pPr>
        <w:spacing w:after="11" w:line="276" w:lineRule="auto"/>
        <w:ind w:left="600"/>
      </w:pPr>
      <w:r w:rsidRPr="006D1058">
        <w:rPr>
          <w:rFonts w:eastAsia="Calibri"/>
        </w:rPr>
        <w:t>— prawo dostępu do danych osobowych,</w:t>
      </w:r>
    </w:p>
    <w:p w14:paraId="7A5F6BFE" w14:textId="77777777" w:rsidR="0083075B" w:rsidRPr="006D1058" w:rsidRDefault="00045ABD" w:rsidP="006D1058">
      <w:pPr>
        <w:spacing w:after="11" w:line="276" w:lineRule="auto"/>
        <w:ind w:left="600"/>
      </w:pPr>
      <w:r w:rsidRPr="006D1058">
        <w:rPr>
          <w:rFonts w:eastAsia="Calibri"/>
        </w:rPr>
        <w:t>— prawo żądania sprostowania danych osobowych,</w:t>
      </w:r>
    </w:p>
    <w:p w14:paraId="39BEF1A6" w14:textId="77777777" w:rsidR="0083075B" w:rsidRPr="006D1058" w:rsidRDefault="00045ABD" w:rsidP="006D1058">
      <w:pPr>
        <w:spacing w:after="162" w:line="276" w:lineRule="auto"/>
        <w:ind w:left="600"/>
      </w:pPr>
      <w:r w:rsidRPr="006D1058">
        <w:rPr>
          <w:rFonts w:eastAsia="Calibri"/>
        </w:rPr>
        <w:t>— prawo żądania ograniczenia przetwarzania danych osobowych.</w:t>
      </w:r>
    </w:p>
    <w:p w14:paraId="6D49493D" w14:textId="77777777" w:rsidR="0083075B" w:rsidRPr="006D1058" w:rsidRDefault="00045ABD" w:rsidP="006D1058">
      <w:pPr>
        <w:spacing w:after="168" w:line="276" w:lineRule="auto"/>
        <w:ind w:left="600"/>
      </w:pPr>
      <w:r w:rsidRPr="006D1058">
        <w:rPr>
          <w:rFonts w:eastAsia="Calibri"/>
        </w:rPr>
        <w:t>W celu skorzystania z powyższych praw prosimy kontaktować się z administratorem za pośrednictwem poczty tradycyjnej na adres administratora lub za pośrednictwem poczty e-mail: gmina@starablotnica.pl</w:t>
      </w:r>
    </w:p>
    <w:p w14:paraId="2F8BA47E" w14:textId="77777777" w:rsidR="0083075B" w:rsidRPr="006D1058" w:rsidRDefault="00045ABD" w:rsidP="006D1058">
      <w:pPr>
        <w:spacing w:after="179" w:line="276" w:lineRule="auto"/>
        <w:ind w:left="600"/>
      </w:pPr>
      <w:r w:rsidRPr="006D1058">
        <w:rPr>
          <w:rFonts w:eastAsia="Calibri"/>
        </w:rPr>
        <w:t>Może Pani/Pan również wnieść skargę dotyczącą przetwarzania danych do Prezesa Urzędy Ochrony Danych Osobowych.</w:t>
      </w:r>
    </w:p>
    <w:p w14:paraId="0CF5E74C" w14:textId="1699B992" w:rsidR="00BD3541" w:rsidRPr="006D1058" w:rsidRDefault="00045ABD" w:rsidP="006D1058">
      <w:pPr>
        <w:pStyle w:val="Akapitzlist"/>
        <w:numPr>
          <w:ilvl w:val="1"/>
          <w:numId w:val="7"/>
        </w:numPr>
        <w:spacing w:after="666" w:line="276" w:lineRule="auto"/>
      </w:pPr>
      <w:r w:rsidRPr="006D1058">
        <w:rPr>
          <w:rFonts w:eastAsia="Calibri"/>
        </w:rPr>
        <w:t>Administrator powołał Inspektora Ochrony Danych, z którym można kontaktować się w sprawach związanych z przetwarzaniem danych osobowych pisemnie na adres administratora lub poprzez pocztę e-</w:t>
      </w:r>
      <w:r w:rsidR="00BD3541" w:rsidRPr="006D1058">
        <w:rPr>
          <w:rFonts w:eastAsia="Calibri"/>
        </w:rPr>
        <w:t xml:space="preserve"> mail na adres: rodo@starablotnica.pl</w:t>
      </w:r>
    </w:p>
    <w:p w14:paraId="740E0CBD" w14:textId="50B7077B" w:rsidR="0083075B" w:rsidRPr="006D1058" w:rsidRDefault="0083075B" w:rsidP="00BD3541">
      <w:pPr>
        <w:spacing w:after="11" w:line="254" w:lineRule="auto"/>
        <w:ind w:left="634" w:hanging="281"/>
        <w:sectPr w:rsidR="0083075B" w:rsidRPr="006D1058">
          <w:type w:val="continuous"/>
          <w:pgSz w:w="11920" w:h="16840"/>
          <w:pgMar w:top="1344" w:right="1340" w:bottom="1405" w:left="1318" w:header="708" w:footer="708" w:gutter="0"/>
          <w:cols w:space="708"/>
        </w:sectPr>
      </w:pPr>
    </w:p>
    <w:p w14:paraId="47A9C8B0" w14:textId="77777777" w:rsidR="0083075B" w:rsidRPr="006D1058" w:rsidRDefault="00045ABD">
      <w:pPr>
        <w:spacing w:after="161"/>
        <w:rPr>
          <w:sz w:val="24"/>
          <w:szCs w:val="24"/>
        </w:rPr>
      </w:pPr>
      <w:r w:rsidRPr="006D1058">
        <w:rPr>
          <w:rFonts w:eastAsia="Calibri"/>
          <w:sz w:val="24"/>
          <w:szCs w:val="24"/>
        </w:rPr>
        <w:t>Załączniki:</w:t>
      </w:r>
    </w:p>
    <w:p w14:paraId="5784DE1B" w14:textId="269B4A2E" w:rsidR="0083075B" w:rsidRDefault="00045ABD">
      <w:pPr>
        <w:ind w:left="32"/>
        <w:rPr>
          <w:rFonts w:eastAsia="Calibri"/>
          <w:sz w:val="24"/>
          <w:szCs w:val="24"/>
        </w:rPr>
      </w:pPr>
      <w:r w:rsidRPr="006D1058">
        <w:rPr>
          <w:rFonts w:eastAsia="Calibri"/>
          <w:sz w:val="24"/>
          <w:szCs w:val="24"/>
        </w:rPr>
        <w:t>l. Formularz ofertowy</w:t>
      </w:r>
    </w:p>
    <w:p w14:paraId="2E797FF5" w14:textId="29119A3A" w:rsidR="00210838" w:rsidRDefault="00210838">
      <w:pPr>
        <w:ind w:left="32"/>
        <w:rPr>
          <w:rFonts w:eastAsia="Calibri"/>
          <w:sz w:val="24"/>
          <w:szCs w:val="24"/>
        </w:rPr>
      </w:pPr>
      <w:r>
        <w:rPr>
          <w:rFonts w:eastAsia="Calibri"/>
          <w:sz w:val="24"/>
          <w:szCs w:val="24"/>
        </w:rPr>
        <w:t xml:space="preserve">2. Oświadczenie </w:t>
      </w:r>
    </w:p>
    <w:p w14:paraId="23567079" w14:textId="5549B139" w:rsidR="006037C5" w:rsidRPr="006D1058" w:rsidRDefault="006037C5">
      <w:pPr>
        <w:ind w:left="32"/>
        <w:rPr>
          <w:sz w:val="24"/>
          <w:szCs w:val="24"/>
        </w:rPr>
      </w:pPr>
      <w:r>
        <w:rPr>
          <w:rFonts w:eastAsia="Calibri"/>
          <w:sz w:val="24"/>
          <w:szCs w:val="24"/>
        </w:rPr>
        <w:t xml:space="preserve">3. Projekt umowy </w:t>
      </w:r>
    </w:p>
    <w:sectPr w:rsidR="006037C5" w:rsidRPr="006D1058">
      <w:type w:val="continuous"/>
      <w:pgSz w:w="11920" w:h="16840"/>
      <w:pgMar w:top="1344" w:right="2377" w:bottom="4471" w:left="143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ADC98" w14:textId="77777777" w:rsidR="005D2BBC" w:rsidRDefault="005D2BBC">
      <w:pPr>
        <w:spacing w:after="0" w:line="240" w:lineRule="auto"/>
      </w:pPr>
      <w:r>
        <w:separator/>
      </w:r>
    </w:p>
  </w:endnote>
  <w:endnote w:type="continuationSeparator" w:id="0">
    <w:p w14:paraId="49A61DB5" w14:textId="77777777" w:rsidR="005D2BBC" w:rsidRDefault="005D2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102C" w14:textId="77777777" w:rsidR="0083075B" w:rsidRDefault="00045ABD">
    <w:pPr>
      <w:spacing w:after="0" w:line="259" w:lineRule="auto"/>
      <w:ind w:left="0" w:right="-166" w:firstLine="0"/>
      <w:jc w:val="right"/>
    </w:pPr>
    <w:r>
      <w:fldChar w:fldCharType="begin"/>
    </w:r>
    <w:r>
      <w:instrText xml:space="preserve"> PAGE   \* MERGEFORMAT </w:instrText>
    </w:r>
    <w:r>
      <w:fldChar w:fldCharType="separate"/>
    </w:r>
    <w:r>
      <w:rPr>
        <w:sz w:val="36"/>
      </w:rPr>
      <w:t>1</w:t>
    </w:r>
    <w:r>
      <w:rPr>
        <w:sz w:val="3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8EB5" w14:textId="77777777" w:rsidR="0083075B" w:rsidRDefault="00045ABD">
    <w:pPr>
      <w:spacing w:after="0" w:line="259" w:lineRule="auto"/>
      <w:ind w:left="0" w:right="-166" w:firstLine="0"/>
      <w:jc w:val="right"/>
    </w:pPr>
    <w:r>
      <w:fldChar w:fldCharType="begin"/>
    </w:r>
    <w:r>
      <w:instrText xml:space="preserve"> PAGE   \* MERGEFORMAT </w:instrText>
    </w:r>
    <w:r>
      <w:fldChar w:fldCharType="separate"/>
    </w:r>
    <w:r>
      <w:rPr>
        <w:sz w:val="36"/>
      </w:rPr>
      <w:t>1</w:t>
    </w:r>
    <w:r>
      <w:rPr>
        <w:sz w:val="3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740A" w14:textId="77777777" w:rsidR="0083075B" w:rsidRDefault="00045ABD">
    <w:pPr>
      <w:spacing w:after="0" w:line="259" w:lineRule="auto"/>
      <w:ind w:left="0" w:right="-166" w:firstLine="0"/>
      <w:jc w:val="right"/>
    </w:pPr>
    <w:r>
      <w:fldChar w:fldCharType="begin"/>
    </w:r>
    <w:r>
      <w:instrText xml:space="preserve"> PAGE   \* MERGEFORMAT </w:instrText>
    </w:r>
    <w:r>
      <w:fldChar w:fldCharType="separate"/>
    </w:r>
    <w:r>
      <w:rPr>
        <w:sz w:val="36"/>
      </w:rPr>
      <w:t>1</w:t>
    </w:r>
    <w:r>
      <w:rPr>
        <w:sz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F5B38" w14:textId="77777777" w:rsidR="005D2BBC" w:rsidRDefault="005D2BBC">
      <w:pPr>
        <w:spacing w:after="0" w:line="240" w:lineRule="auto"/>
      </w:pPr>
      <w:r>
        <w:separator/>
      </w:r>
    </w:p>
  </w:footnote>
  <w:footnote w:type="continuationSeparator" w:id="0">
    <w:p w14:paraId="75488D0A" w14:textId="77777777" w:rsidR="005D2BBC" w:rsidRDefault="005D2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370C"/>
    <w:multiLevelType w:val="hybridMultilevel"/>
    <w:tmpl w:val="DC8EE2BA"/>
    <w:lvl w:ilvl="0" w:tplc="9ABC89A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110772CD"/>
    <w:multiLevelType w:val="hybridMultilevel"/>
    <w:tmpl w:val="0AFA5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0F352DD"/>
    <w:multiLevelType w:val="hybridMultilevel"/>
    <w:tmpl w:val="5B344C20"/>
    <w:lvl w:ilvl="0" w:tplc="CCF6944A">
      <w:start w:val="1"/>
      <w:numFmt w:val="bullet"/>
      <w:lvlText w:val="-"/>
      <w:lvlJc w:val="left"/>
      <w:pPr>
        <w:ind w:left="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8B65258">
      <w:start w:val="1"/>
      <w:numFmt w:val="bullet"/>
      <w:lvlText w:val="o"/>
      <w:lvlJc w:val="left"/>
      <w:pPr>
        <w:ind w:left="1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D4D57C">
      <w:start w:val="1"/>
      <w:numFmt w:val="bullet"/>
      <w:lvlText w:val="▪"/>
      <w:lvlJc w:val="left"/>
      <w:pPr>
        <w:ind w:left="1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B5EB648">
      <w:start w:val="1"/>
      <w:numFmt w:val="bullet"/>
      <w:lvlText w:val="•"/>
      <w:lvlJc w:val="left"/>
      <w:pPr>
        <w:ind w:left="2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E4A97C">
      <w:start w:val="1"/>
      <w:numFmt w:val="bullet"/>
      <w:lvlText w:val="o"/>
      <w:lvlJc w:val="left"/>
      <w:pPr>
        <w:ind w:left="3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7DAA4E2">
      <w:start w:val="1"/>
      <w:numFmt w:val="bullet"/>
      <w:lvlText w:val="▪"/>
      <w:lvlJc w:val="left"/>
      <w:pPr>
        <w:ind w:left="4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37CCFF4">
      <w:start w:val="1"/>
      <w:numFmt w:val="bullet"/>
      <w:lvlText w:val="•"/>
      <w:lvlJc w:val="left"/>
      <w:pPr>
        <w:ind w:left="4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F4B06A">
      <w:start w:val="1"/>
      <w:numFmt w:val="bullet"/>
      <w:lvlText w:val="o"/>
      <w:lvlJc w:val="left"/>
      <w:pPr>
        <w:ind w:left="5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07E5E08">
      <w:start w:val="1"/>
      <w:numFmt w:val="bullet"/>
      <w:lvlText w:val="▪"/>
      <w:lvlJc w:val="left"/>
      <w:pPr>
        <w:ind w:left="6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100286F"/>
    <w:multiLevelType w:val="hybridMultilevel"/>
    <w:tmpl w:val="A8E01B1A"/>
    <w:lvl w:ilvl="0" w:tplc="0EE2667C">
      <w:start w:val="1"/>
      <w:numFmt w:val="bullet"/>
      <w:lvlText w:val="-"/>
      <w:lvlJc w:val="left"/>
      <w:pPr>
        <w:ind w:left="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06A860">
      <w:start w:val="1"/>
      <w:numFmt w:val="bullet"/>
      <w:lvlText w:val="o"/>
      <w:lvlJc w:val="left"/>
      <w:pPr>
        <w:ind w:left="1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9E8461A">
      <w:start w:val="1"/>
      <w:numFmt w:val="bullet"/>
      <w:lvlText w:val="▪"/>
      <w:lvlJc w:val="left"/>
      <w:pPr>
        <w:ind w:left="18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900A992">
      <w:start w:val="1"/>
      <w:numFmt w:val="bullet"/>
      <w:lvlText w:val="•"/>
      <w:lvlJc w:val="left"/>
      <w:pPr>
        <w:ind w:left="25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F2EC62">
      <w:start w:val="1"/>
      <w:numFmt w:val="bullet"/>
      <w:lvlText w:val="o"/>
      <w:lvlJc w:val="left"/>
      <w:pPr>
        <w:ind w:left="33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1266C6">
      <w:start w:val="1"/>
      <w:numFmt w:val="bullet"/>
      <w:lvlText w:val="▪"/>
      <w:lvlJc w:val="left"/>
      <w:pPr>
        <w:ind w:left="40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9C0A6AC">
      <w:start w:val="1"/>
      <w:numFmt w:val="bullet"/>
      <w:lvlText w:val="•"/>
      <w:lvlJc w:val="left"/>
      <w:pPr>
        <w:ind w:left="47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278C59C">
      <w:start w:val="1"/>
      <w:numFmt w:val="bullet"/>
      <w:lvlText w:val="o"/>
      <w:lvlJc w:val="left"/>
      <w:pPr>
        <w:ind w:left="54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E581FB8">
      <w:start w:val="1"/>
      <w:numFmt w:val="bullet"/>
      <w:lvlText w:val="▪"/>
      <w:lvlJc w:val="left"/>
      <w:pPr>
        <w:ind w:left="61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2AD0652"/>
    <w:multiLevelType w:val="hybridMultilevel"/>
    <w:tmpl w:val="4DF6519E"/>
    <w:lvl w:ilvl="0" w:tplc="697674BC">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E6DD9A">
      <w:start w:val="1"/>
      <w:numFmt w:val="bullet"/>
      <w:lvlRestart w:val="0"/>
      <w:lvlText w:val="-"/>
      <w:lvlJc w:val="left"/>
      <w:pPr>
        <w:ind w:left="7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26930C">
      <w:start w:val="1"/>
      <w:numFmt w:val="bullet"/>
      <w:lvlText w:val="▪"/>
      <w:lvlJc w:val="left"/>
      <w:pPr>
        <w:ind w:left="15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C722E42">
      <w:start w:val="1"/>
      <w:numFmt w:val="bullet"/>
      <w:lvlText w:val="•"/>
      <w:lvlJc w:val="left"/>
      <w:pPr>
        <w:ind w:left="23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985E9A">
      <w:start w:val="1"/>
      <w:numFmt w:val="bullet"/>
      <w:lvlText w:val="o"/>
      <w:lvlJc w:val="left"/>
      <w:pPr>
        <w:ind w:left="30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C96D134">
      <w:start w:val="1"/>
      <w:numFmt w:val="bullet"/>
      <w:lvlText w:val="▪"/>
      <w:lvlJc w:val="left"/>
      <w:pPr>
        <w:ind w:left="37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E8A6A30">
      <w:start w:val="1"/>
      <w:numFmt w:val="bullet"/>
      <w:lvlText w:val="•"/>
      <w:lvlJc w:val="left"/>
      <w:pPr>
        <w:ind w:left="44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02ADBC">
      <w:start w:val="1"/>
      <w:numFmt w:val="bullet"/>
      <w:lvlText w:val="o"/>
      <w:lvlJc w:val="left"/>
      <w:pPr>
        <w:ind w:left="5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A461D3E">
      <w:start w:val="1"/>
      <w:numFmt w:val="bullet"/>
      <w:lvlText w:val="▪"/>
      <w:lvlJc w:val="left"/>
      <w:pPr>
        <w:ind w:left="5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5747BEE"/>
    <w:multiLevelType w:val="hybridMultilevel"/>
    <w:tmpl w:val="753E4EF4"/>
    <w:lvl w:ilvl="0" w:tplc="532E8D7E">
      <w:start w:val="1"/>
      <w:numFmt w:val="decimal"/>
      <w:lvlText w:val="%1)"/>
      <w:lvlJc w:val="left"/>
      <w:pPr>
        <w:ind w:left="1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9AF34C">
      <w:start w:val="1"/>
      <w:numFmt w:val="lowerLetter"/>
      <w:lvlText w:val="%2"/>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703E16">
      <w:start w:val="1"/>
      <w:numFmt w:val="lowerRoman"/>
      <w:lvlText w:val="%3"/>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CC7A52">
      <w:start w:val="1"/>
      <w:numFmt w:val="decimal"/>
      <w:lvlText w:val="%4"/>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C8D26">
      <w:start w:val="1"/>
      <w:numFmt w:val="lowerLetter"/>
      <w:lvlText w:val="%5"/>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A42ED6">
      <w:start w:val="1"/>
      <w:numFmt w:val="lowerRoman"/>
      <w:lvlText w:val="%6"/>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8E2E5E">
      <w:start w:val="1"/>
      <w:numFmt w:val="decimal"/>
      <w:lvlText w:val="%7"/>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9E4812">
      <w:start w:val="1"/>
      <w:numFmt w:val="lowerLetter"/>
      <w:lvlText w:val="%8"/>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14C638">
      <w:start w:val="1"/>
      <w:numFmt w:val="lowerRoman"/>
      <w:lvlText w:val="%9"/>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250E02"/>
    <w:multiLevelType w:val="hybridMultilevel"/>
    <w:tmpl w:val="31724ADE"/>
    <w:lvl w:ilvl="0" w:tplc="04150001">
      <w:start w:val="1"/>
      <w:numFmt w:val="bullet"/>
      <w:lvlText w:val=""/>
      <w:lvlJc w:val="left"/>
      <w:pPr>
        <w:ind w:left="1375" w:hanging="360"/>
      </w:pPr>
      <w:rPr>
        <w:rFonts w:ascii="Symbol" w:hAnsi="Symbol" w:hint="default"/>
      </w:rPr>
    </w:lvl>
    <w:lvl w:ilvl="1" w:tplc="04150003" w:tentative="1">
      <w:start w:val="1"/>
      <w:numFmt w:val="bullet"/>
      <w:lvlText w:val="o"/>
      <w:lvlJc w:val="left"/>
      <w:pPr>
        <w:ind w:left="2095" w:hanging="360"/>
      </w:pPr>
      <w:rPr>
        <w:rFonts w:ascii="Courier New" w:hAnsi="Courier New" w:cs="Courier New" w:hint="default"/>
      </w:rPr>
    </w:lvl>
    <w:lvl w:ilvl="2" w:tplc="04150005" w:tentative="1">
      <w:start w:val="1"/>
      <w:numFmt w:val="bullet"/>
      <w:lvlText w:val=""/>
      <w:lvlJc w:val="left"/>
      <w:pPr>
        <w:ind w:left="2815" w:hanging="360"/>
      </w:pPr>
      <w:rPr>
        <w:rFonts w:ascii="Wingdings" w:hAnsi="Wingdings" w:hint="default"/>
      </w:rPr>
    </w:lvl>
    <w:lvl w:ilvl="3" w:tplc="04150001" w:tentative="1">
      <w:start w:val="1"/>
      <w:numFmt w:val="bullet"/>
      <w:lvlText w:val=""/>
      <w:lvlJc w:val="left"/>
      <w:pPr>
        <w:ind w:left="3535" w:hanging="360"/>
      </w:pPr>
      <w:rPr>
        <w:rFonts w:ascii="Symbol" w:hAnsi="Symbol" w:hint="default"/>
      </w:rPr>
    </w:lvl>
    <w:lvl w:ilvl="4" w:tplc="04150003" w:tentative="1">
      <w:start w:val="1"/>
      <w:numFmt w:val="bullet"/>
      <w:lvlText w:val="o"/>
      <w:lvlJc w:val="left"/>
      <w:pPr>
        <w:ind w:left="4255" w:hanging="360"/>
      </w:pPr>
      <w:rPr>
        <w:rFonts w:ascii="Courier New" w:hAnsi="Courier New" w:cs="Courier New" w:hint="default"/>
      </w:rPr>
    </w:lvl>
    <w:lvl w:ilvl="5" w:tplc="04150005" w:tentative="1">
      <w:start w:val="1"/>
      <w:numFmt w:val="bullet"/>
      <w:lvlText w:val=""/>
      <w:lvlJc w:val="left"/>
      <w:pPr>
        <w:ind w:left="4975" w:hanging="360"/>
      </w:pPr>
      <w:rPr>
        <w:rFonts w:ascii="Wingdings" w:hAnsi="Wingdings" w:hint="default"/>
      </w:rPr>
    </w:lvl>
    <w:lvl w:ilvl="6" w:tplc="04150001" w:tentative="1">
      <w:start w:val="1"/>
      <w:numFmt w:val="bullet"/>
      <w:lvlText w:val=""/>
      <w:lvlJc w:val="left"/>
      <w:pPr>
        <w:ind w:left="5695" w:hanging="360"/>
      </w:pPr>
      <w:rPr>
        <w:rFonts w:ascii="Symbol" w:hAnsi="Symbol" w:hint="default"/>
      </w:rPr>
    </w:lvl>
    <w:lvl w:ilvl="7" w:tplc="04150003" w:tentative="1">
      <w:start w:val="1"/>
      <w:numFmt w:val="bullet"/>
      <w:lvlText w:val="o"/>
      <w:lvlJc w:val="left"/>
      <w:pPr>
        <w:ind w:left="6415" w:hanging="360"/>
      </w:pPr>
      <w:rPr>
        <w:rFonts w:ascii="Courier New" w:hAnsi="Courier New" w:cs="Courier New" w:hint="default"/>
      </w:rPr>
    </w:lvl>
    <w:lvl w:ilvl="8" w:tplc="04150005" w:tentative="1">
      <w:start w:val="1"/>
      <w:numFmt w:val="bullet"/>
      <w:lvlText w:val=""/>
      <w:lvlJc w:val="left"/>
      <w:pPr>
        <w:ind w:left="7135" w:hanging="360"/>
      </w:pPr>
      <w:rPr>
        <w:rFonts w:ascii="Wingdings" w:hAnsi="Wingdings" w:hint="default"/>
      </w:rPr>
    </w:lvl>
  </w:abstractNum>
  <w:abstractNum w:abstractNumId="7" w15:restartNumberingAfterBreak="0">
    <w:nsid w:val="2E4132DC"/>
    <w:multiLevelType w:val="hybridMultilevel"/>
    <w:tmpl w:val="C83E6DF6"/>
    <w:lvl w:ilvl="0" w:tplc="162E5DF6">
      <w:start w:val="1"/>
      <w:numFmt w:val="bullet"/>
      <w:lvlText w:val="-"/>
      <w:lvlJc w:val="left"/>
      <w:pPr>
        <w:ind w:left="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BA04D56">
      <w:start w:val="1"/>
      <w:numFmt w:val="bullet"/>
      <w:lvlText w:val="o"/>
      <w:lvlJc w:val="left"/>
      <w:pPr>
        <w:ind w:left="1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EAA82F2">
      <w:start w:val="1"/>
      <w:numFmt w:val="bullet"/>
      <w:lvlText w:val="▪"/>
      <w:lvlJc w:val="left"/>
      <w:pPr>
        <w:ind w:left="19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1F24FCE">
      <w:start w:val="1"/>
      <w:numFmt w:val="bullet"/>
      <w:lvlText w:val="•"/>
      <w:lvlJc w:val="left"/>
      <w:pPr>
        <w:ind w:left="26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8A4621A">
      <w:start w:val="1"/>
      <w:numFmt w:val="bullet"/>
      <w:lvlText w:val="o"/>
      <w:lvlJc w:val="left"/>
      <w:pPr>
        <w:ind w:left="3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88A7DC6">
      <w:start w:val="1"/>
      <w:numFmt w:val="bullet"/>
      <w:lvlText w:val="▪"/>
      <w:lvlJc w:val="left"/>
      <w:pPr>
        <w:ind w:left="40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ABA7830">
      <w:start w:val="1"/>
      <w:numFmt w:val="bullet"/>
      <w:lvlText w:val="•"/>
      <w:lvlJc w:val="left"/>
      <w:pPr>
        <w:ind w:left="47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822B0A">
      <w:start w:val="1"/>
      <w:numFmt w:val="bullet"/>
      <w:lvlText w:val="o"/>
      <w:lvlJc w:val="left"/>
      <w:pPr>
        <w:ind w:left="55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44CF960">
      <w:start w:val="1"/>
      <w:numFmt w:val="bullet"/>
      <w:lvlText w:val="▪"/>
      <w:lvlJc w:val="left"/>
      <w:pPr>
        <w:ind w:left="62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36EB098E"/>
    <w:multiLevelType w:val="hybridMultilevel"/>
    <w:tmpl w:val="63F8BE40"/>
    <w:lvl w:ilvl="0" w:tplc="20AEFDF2">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29E55F6">
      <w:start w:val="1"/>
      <w:numFmt w:val="bullet"/>
      <w:lvlText w:val="o"/>
      <w:lvlJc w:val="left"/>
      <w:pPr>
        <w:ind w:left="1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304DA48">
      <w:start w:val="1"/>
      <w:numFmt w:val="bullet"/>
      <w:lvlText w:val="▪"/>
      <w:lvlJc w:val="left"/>
      <w:pPr>
        <w:ind w:left="18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BD0404C">
      <w:start w:val="1"/>
      <w:numFmt w:val="bullet"/>
      <w:lvlText w:val="•"/>
      <w:lvlJc w:val="left"/>
      <w:pPr>
        <w:ind w:left="25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34BE5A">
      <w:start w:val="1"/>
      <w:numFmt w:val="bullet"/>
      <w:lvlText w:val="o"/>
      <w:lvlJc w:val="left"/>
      <w:pPr>
        <w:ind w:left="33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8F4B026">
      <w:start w:val="1"/>
      <w:numFmt w:val="bullet"/>
      <w:lvlText w:val="▪"/>
      <w:lvlJc w:val="left"/>
      <w:pPr>
        <w:ind w:left="40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D09414">
      <w:start w:val="1"/>
      <w:numFmt w:val="bullet"/>
      <w:lvlText w:val="•"/>
      <w:lvlJc w:val="left"/>
      <w:pPr>
        <w:ind w:left="47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FD8EAEA">
      <w:start w:val="1"/>
      <w:numFmt w:val="bullet"/>
      <w:lvlText w:val="o"/>
      <w:lvlJc w:val="left"/>
      <w:pPr>
        <w:ind w:left="54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79ADE14">
      <w:start w:val="1"/>
      <w:numFmt w:val="bullet"/>
      <w:lvlText w:val="▪"/>
      <w:lvlJc w:val="left"/>
      <w:pPr>
        <w:ind w:left="61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3739339D"/>
    <w:multiLevelType w:val="hybridMultilevel"/>
    <w:tmpl w:val="569E6FEE"/>
    <w:lvl w:ilvl="0" w:tplc="C3345D86">
      <w:start w:val="1"/>
      <w:numFmt w:val="upperRoman"/>
      <w:lvlText w:val="%1."/>
      <w:lvlJc w:val="left"/>
      <w:pPr>
        <w:ind w:left="727" w:hanging="720"/>
      </w:pPr>
      <w:rPr>
        <w:rFonts w:hint="default"/>
        <w:b/>
        <w:sz w:val="24"/>
      </w:rPr>
    </w:lvl>
    <w:lvl w:ilvl="1" w:tplc="04150019">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10" w15:restartNumberingAfterBreak="0">
    <w:nsid w:val="502969C6"/>
    <w:multiLevelType w:val="hybridMultilevel"/>
    <w:tmpl w:val="7046B8E0"/>
    <w:lvl w:ilvl="0" w:tplc="E750AC00">
      <w:start w:val="4"/>
      <w:numFmt w:val="upperRoman"/>
      <w:lvlText w:val="%1."/>
      <w:lvlJc w:val="left"/>
      <w:pPr>
        <w:ind w:left="712"/>
      </w:pPr>
      <w:rPr>
        <w:rFonts w:ascii="Times New Roman" w:eastAsia="Times New Roman" w:hAnsi="Times New Roman" w:cs="Times New Roman"/>
        <w:b/>
        <w:bCs w:val="0"/>
        <w:i w:val="0"/>
        <w:strike w:val="0"/>
        <w:dstrike w:val="0"/>
        <w:color w:val="000000"/>
        <w:sz w:val="24"/>
        <w:szCs w:val="24"/>
        <w:u w:val="none" w:color="000000"/>
        <w:bdr w:val="none" w:sz="0" w:space="0" w:color="auto"/>
        <w:shd w:val="clear" w:color="auto" w:fill="auto"/>
        <w:vertAlign w:val="baseline"/>
      </w:rPr>
    </w:lvl>
    <w:lvl w:ilvl="1" w:tplc="421A2D8E">
      <w:start w:val="1"/>
      <w:numFmt w:val="decimal"/>
      <w:lvlText w:val="%2."/>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849C08">
      <w:start w:val="1"/>
      <w:numFmt w:val="lowerRoman"/>
      <w:lvlText w:val="%3"/>
      <w:lvlJc w:val="left"/>
      <w:pPr>
        <w:ind w:left="1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F21AB0">
      <w:start w:val="1"/>
      <w:numFmt w:val="decimal"/>
      <w:lvlText w:val="%4"/>
      <w:lvlJc w:val="left"/>
      <w:pPr>
        <w:ind w:left="2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E233B2">
      <w:start w:val="1"/>
      <w:numFmt w:val="lowerLetter"/>
      <w:lvlText w:val="%5"/>
      <w:lvlJc w:val="left"/>
      <w:pPr>
        <w:ind w:left="2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F8562C">
      <w:start w:val="1"/>
      <w:numFmt w:val="lowerRoman"/>
      <w:lvlText w:val="%6"/>
      <w:lvlJc w:val="left"/>
      <w:pPr>
        <w:ind w:left="3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86DA78">
      <w:start w:val="1"/>
      <w:numFmt w:val="decimal"/>
      <w:lvlText w:val="%7"/>
      <w:lvlJc w:val="left"/>
      <w:pPr>
        <w:ind w:left="4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21DA4">
      <w:start w:val="1"/>
      <w:numFmt w:val="lowerLetter"/>
      <w:lvlText w:val="%8"/>
      <w:lvlJc w:val="left"/>
      <w:pPr>
        <w:ind w:left="5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94E5DC">
      <w:start w:val="1"/>
      <w:numFmt w:val="lowerRoman"/>
      <w:lvlText w:val="%9"/>
      <w:lvlJc w:val="left"/>
      <w:pPr>
        <w:ind w:left="5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2EB4EC5"/>
    <w:multiLevelType w:val="hybridMultilevel"/>
    <w:tmpl w:val="804E973C"/>
    <w:lvl w:ilvl="0" w:tplc="0415000F">
      <w:start w:val="1"/>
      <w:numFmt w:val="decimal"/>
      <w:lvlText w:val="%1."/>
      <w:lvlJc w:val="left"/>
      <w:pPr>
        <w:ind w:left="712"/>
      </w:pPr>
      <w:rPr>
        <w:b/>
        <w:bCs w:val="0"/>
        <w:i w:val="0"/>
        <w:strike w:val="0"/>
        <w:dstrike w:val="0"/>
        <w:color w:val="000000"/>
        <w:sz w:val="24"/>
        <w:szCs w:val="24"/>
        <w:u w:val="none" w:color="000000"/>
        <w:bdr w:val="none" w:sz="0" w:space="0" w:color="auto"/>
        <w:shd w:val="clear" w:color="auto" w:fill="auto"/>
        <w:vertAlign w:val="baseline"/>
      </w:rPr>
    </w:lvl>
    <w:lvl w:ilvl="1" w:tplc="FFFFFFFF">
      <w:start w:val="1"/>
      <w:numFmt w:val="decimal"/>
      <w:lvlText w:val="%2."/>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32734E6"/>
    <w:multiLevelType w:val="hybridMultilevel"/>
    <w:tmpl w:val="0128BA7C"/>
    <w:lvl w:ilvl="0" w:tplc="472CF656">
      <w:start w:val="1"/>
      <w:numFmt w:val="decimal"/>
      <w:lvlText w:val="%1."/>
      <w:lvlJc w:val="left"/>
      <w:pPr>
        <w:ind w:left="655" w:hanging="360"/>
      </w:pPr>
      <w:rPr>
        <w:rFonts w:hint="default"/>
        <w:sz w:val="24"/>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13" w15:restartNumberingAfterBreak="0">
    <w:nsid w:val="546310F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E761202"/>
    <w:multiLevelType w:val="hybridMultilevel"/>
    <w:tmpl w:val="C644B73A"/>
    <w:lvl w:ilvl="0" w:tplc="9C7A71A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F0551C">
      <w:start w:val="1"/>
      <w:numFmt w:val="decimal"/>
      <w:lvlText w:val="%2."/>
      <w:lvlJc w:val="left"/>
      <w:pPr>
        <w:ind w:left="655"/>
      </w:pPr>
      <w:rPr>
        <w:rFonts w:ascii="Times New Roman" w:eastAsia="Calibri"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6283BF2">
      <w:start w:val="1"/>
      <w:numFmt w:val="lowerRoman"/>
      <w:lvlText w:val="%3"/>
      <w:lvlJc w:val="left"/>
      <w:pPr>
        <w:ind w:left="13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E26826">
      <w:start w:val="1"/>
      <w:numFmt w:val="decimal"/>
      <w:lvlText w:val="%4"/>
      <w:lvlJc w:val="left"/>
      <w:pPr>
        <w:ind w:left="20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FEDAF0">
      <w:start w:val="1"/>
      <w:numFmt w:val="lowerLetter"/>
      <w:lvlText w:val="%5"/>
      <w:lvlJc w:val="left"/>
      <w:pPr>
        <w:ind w:left="28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AE0C1E">
      <w:start w:val="1"/>
      <w:numFmt w:val="lowerRoman"/>
      <w:lvlText w:val="%6"/>
      <w:lvlJc w:val="left"/>
      <w:pPr>
        <w:ind w:left="35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722F8C">
      <w:start w:val="1"/>
      <w:numFmt w:val="decimal"/>
      <w:lvlText w:val="%7"/>
      <w:lvlJc w:val="left"/>
      <w:pPr>
        <w:ind w:left="42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9672AA">
      <w:start w:val="1"/>
      <w:numFmt w:val="lowerLetter"/>
      <w:lvlText w:val="%8"/>
      <w:lvlJc w:val="left"/>
      <w:pPr>
        <w:ind w:left="49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F28712">
      <w:start w:val="1"/>
      <w:numFmt w:val="lowerRoman"/>
      <w:lvlText w:val="%9"/>
      <w:lvlJc w:val="left"/>
      <w:pPr>
        <w:ind w:left="56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FEB1622"/>
    <w:multiLevelType w:val="hybridMultilevel"/>
    <w:tmpl w:val="7408BDD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62A6543A"/>
    <w:multiLevelType w:val="hybridMultilevel"/>
    <w:tmpl w:val="E6864332"/>
    <w:lvl w:ilvl="0" w:tplc="5B0EADAA">
      <w:start w:val="1"/>
      <w:numFmt w:val="decimal"/>
      <w:lvlText w:val="%1."/>
      <w:lvlJc w:val="left"/>
      <w:pPr>
        <w:ind w:left="6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13A4AB4">
      <w:start w:val="1"/>
      <w:numFmt w:val="lowerLetter"/>
      <w:lvlText w:val="%2"/>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F14DC82">
      <w:start w:val="1"/>
      <w:numFmt w:val="lowerRoman"/>
      <w:lvlText w:val="%3"/>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BBC34D0">
      <w:start w:val="1"/>
      <w:numFmt w:val="decimal"/>
      <w:lvlText w:val="%4"/>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9AAD02A">
      <w:start w:val="1"/>
      <w:numFmt w:val="lowerLetter"/>
      <w:lvlText w:val="%5"/>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AA48814">
      <w:start w:val="1"/>
      <w:numFmt w:val="lowerRoman"/>
      <w:lvlText w:val="%6"/>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030F3F8">
      <w:start w:val="1"/>
      <w:numFmt w:val="decimal"/>
      <w:lvlText w:val="%7"/>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D25132">
      <w:start w:val="1"/>
      <w:numFmt w:val="lowerLetter"/>
      <w:lvlText w:val="%8"/>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748500">
      <w:start w:val="1"/>
      <w:numFmt w:val="lowerRoman"/>
      <w:lvlText w:val="%9"/>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64BF478A"/>
    <w:multiLevelType w:val="hybridMultilevel"/>
    <w:tmpl w:val="9492544A"/>
    <w:lvl w:ilvl="0" w:tplc="F59AC064">
      <w:start w:val="3"/>
      <w:numFmt w:val="lowerLetter"/>
      <w:lvlText w:val="%1."/>
      <w:lvlJc w:val="left"/>
      <w:pPr>
        <w:ind w:left="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CA58A4">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BE598E">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BCB476">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968C5A">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D6240E">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9079F0">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389B28">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E02AD2">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4BE7A3C"/>
    <w:multiLevelType w:val="hybridMultilevel"/>
    <w:tmpl w:val="56103D16"/>
    <w:lvl w:ilvl="0" w:tplc="E8B4D2F4">
      <w:start w:val="2"/>
      <w:numFmt w:val="decimal"/>
      <w:lvlText w:val="%1."/>
      <w:lvlJc w:val="left"/>
      <w:pPr>
        <w:ind w:left="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8EE398">
      <w:start w:val="1"/>
      <w:numFmt w:val="lowerLetter"/>
      <w:lvlText w:val="%2"/>
      <w:lvlJc w:val="left"/>
      <w:pPr>
        <w:ind w:left="1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F4D184">
      <w:start w:val="1"/>
      <w:numFmt w:val="lowerRoman"/>
      <w:lvlText w:val="%3"/>
      <w:lvlJc w:val="left"/>
      <w:pPr>
        <w:ind w:left="2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BE8316">
      <w:start w:val="1"/>
      <w:numFmt w:val="decimal"/>
      <w:lvlText w:val="%4"/>
      <w:lvlJc w:val="left"/>
      <w:pPr>
        <w:ind w:left="2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1661EA">
      <w:start w:val="1"/>
      <w:numFmt w:val="lowerLetter"/>
      <w:lvlText w:val="%5"/>
      <w:lvlJc w:val="left"/>
      <w:pPr>
        <w:ind w:left="3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C26184">
      <w:start w:val="1"/>
      <w:numFmt w:val="lowerRoman"/>
      <w:lvlText w:val="%6"/>
      <w:lvlJc w:val="left"/>
      <w:pPr>
        <w:ind w:left="4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40727A">
      <w:start w:val="1"/>
      <w:numFmt w:val="decimal"/>
      <w:lvlText w:val="%7"/>
      <w:lvlJc w:val="left"/>
      <w:pPr>
        <w:ind w:left="4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CA4B50">
      <w:start w:val="1"/>
      <w:numFmt w:val="lowerLetter"/>
      <w:lvlText w:val="%8"/>
      <w:lvlJc w:val="left"/>
      <w:pPr>
        <w:ind w:left="5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5C925E">
      <w:start w:val="1"/>
      <w:numFmt w:val="lowerRoman"/>
      <w:lvlText w:val="%9"/>
      <w:lvlJc w:val="left"/>
      <w:pPr>
        <w:ind w:left="6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D6426F0"/>
    <w:multiLevelType w:val="hybridMultilevel"/>
    <w:tmpl w:val="E0E8D3E0"/>
    <w:lvl w:ilvl="0" w:tplc="F68046F6">
      <w:start w:val="1"/>
      <w:numFmt w:val="decimal"/>
      <w:lvlText w:val="%1."/>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DA14DE">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2E1D1A">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AA7462">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2C0220">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82CD1C">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10973E">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1056A0">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38801C">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17240270">
    <w:abstractNumId w:val="16"/>
  </w:num>
  <w:num w:numId="2" w16cid:durableId="1198153891">
    <w:abstractNumId w:val="17"/>
  </w:num>
  <w:num w:numId="3" w16cid:durableId="237978375">
    <w:abstractNumId w:val="4"/>
  </w:num>
  <w:num w:numId="4" w16cid:durableId="1015499440">
    <w:abstractNumId w:val="5"/>
  </w:num>
  <w:num w:numId="5" w16cid:durableId="441605863">
    <w:abstractNumId w:val="18"/>
  </w:num>
  <w:num w:numId="6" w16cid:durableId="174654200">
    <w:abstractNumId w:val="10"/>
  </w:num>
  <w:num w:numId="7" w16cid:durableId="849946547">
    <w:abstractNumId w:val="14"/>
  </w:num>
  <w:num w:numId="8" w16cid:durableId="1480263829">
    <w:abstractNumId w:val="3"/>
  </w:num>
  <w:num w:numId="9" w16cid:durableId="296685782">
    <w:abstractNumId w:val="7"/>
  </w:num>
  <w:num w:numId="10" w16cid:durableId="293027780">
    <w:abstractNumId w:val="8"/>
  </w:num>
  <w:num w:numId="11" w16cid:durableId="885608775">
    <w:abstractNumId w:val="2"/>
  </w:num>
  <w:num w:numId="12" w16cid:durableId="2033921630">
    <w:abstractNumId w:val="12"/>
  </w:num>
  <w:num w:numId="13" w16cid:durableId="1594045190">
    <w:abstractNumId w:val="6"/>
  </w:num>
  <w:num w:numId="14" w16cid:durableId="1081412972">
    <w:abstractNumId w:val="1"/>
  </w:num>
  <w:num w:numId="15" w16cid:durableId="595553563">
    <w:abstractNumId w:val="15"/>
  </w:num>
  <w:num w:numId="16" w16cid:durableId="865098538">
    <w:abstractNumId w:val="13"/>
  </w:num>
  <w:num w:numId="17" w16cid:durableId="958341472">
    <w:abstractNumId w:val="0"/>
  </w:num>
  <w:num w:numId="18" w16cid:durableId="1666742395">
    <w:abstractNumId w:val="9"/>
  </w:num>
  <w:num w:numId="19" w16cid:durableId="498349930">
    <w:abstractNumId w:val="19"/>
  </w:num>
  <w:num w:numId="20" w16cid:durableId="4881304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5B"/>
    <w:rsid w:val="00025770"/>
    <w:rsid w:val="00045ABD"/>
    <w:rsid w:val="000D7E3E"/>
    <w:rsid w:val="001B354D"/>
    <w:rsid w:val="001E526E"/>
    <w:rsid w:val="00210838"/>
    <w:rsid w:val="002B0687"/>
    <w:rsid w:val="002B1839"/>
    <w:rsid w:val="0041512A"/>
    <w:rsid w:val="005D2BBC"/>
    <w:rsid w:val="006037C5"/>
    <w:rsid w:val="006A4E73"/>
    <w:rsid w:val="006D1058"/>
    <w:rsid w:val="00700CDE"/>
    <w:rsid w:val="00745837"/>
    <w:rsid w:val="008244EA"/>
    <w:rsid w:val="0083075B"/>
    <w:rsid w:val="009B2AD9"/>
    <w:rsid w:val="009F5C58"/>
    <w:rsid w:val="00A129CB"/>
    <w:rsid w:val="00AC3758"/>
    <w:rsid w:val="00B02F20"/>
    <w:rsid w:val="00B33F93"/>
    <w:rsid w:val="00BC3BE1"/>
    <w:rsid w:val="00BD3541"/>
    <w:rsid w:val="00CE0F61"/>
    <w:rsid w:val="00FB1D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A5DE4"/>
  <w15:docId w15:val="{9D350F3D-29DA-49E6-B9F0-25E7F280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65" w:lineRule="auto"/>
      <w:ind w:left="3" w:hanging="3"/>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0"/>
      <w:ind w:right="468"/>
      <w:jc w:val="right"/>
      <w:outlineLvl w:val="0"/>
    </w:pPr>
    <w:rPr>
      <w:rFonts w:ascii="Calibri" w:eastAsia="Calibri" w:hAnsi="Calibri" w:cs="Calibri"/>
      <w:color w:val="000000"/>
      <w:sz w:val="26"/>
    </w:rPr>
  </w:style>
  <w:style w:type="paragraph" w:styleId="Nagwek2">
    <w:name w:val="heading 2"/>
    <w:next w:val="Normalny"/>
    <w:link w:val="Nagwek2Znak"/>
    <w:uiPriority w:val="9"/>
    <w:unhideWhenUsed/>
    <w:qFormat/>
    <w:pPr>
      <w:keepNext/>
      <w:keepLines/>
      <w:spacing w:after="0"/>
      <w:jc w:val="center"/>
      <w:outlineLvl w:val="1"/>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2"/>
    </w:rPr>
  </w:style>
  <w:style w:type="character" w:customStyle="1" w:styleId="Nagwek1Znak">
    <w:name w:val="Nagłówek 1 Znak"/>
    <w:link w:val="Nagwek1"/>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745837"/>
    <w:pPr>
      <w:ind w:left="720"/>
      <w:contextualSpacing/>
    </w:pPr>
  </w:style>
  <w:style w:type="character" w:styleId="Odwoaniedokomentarza">
    <w:name w:val="annotation reference"/>
    <w:basedOn w:val="Domylnaczcionkaakapitu"/>
    <w:uiPriority w:val="99"/>
    <w:semiHidden/>
    <w:unhideWhenUsed/>
    <w:rsid w:val="006037C5"/>
    <w:rPr>
      <w:sz w:val="16"/>
      <w:szCs w:val="16"/>
    </w:rPr>
  </w:style>
  <w:style w:type="paragraph" w:styleId="Tekstkomentarza">
    <w:name w:val="annotation text"/>
    <w:basedOn w:val="Normalny"/>
    <w:link w:val="TekstkomentarzaZnak"/>
    <w:uiPriority w:val="99"/>
    <w:semiHidden/>
    <w:unhideWhenUsed/>
    <w:rsid w:val="006037C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37C5"/>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6037C5"/>
    <w:rPr>
      <w:b/>
      <w:bCs/>
    </w:rPr>
  </w:style>
  <w:style w:type="character" w:customStyle="1" w:styleId="TematkomentarzaZnak">
    <w:name w:val="Temat komentarza Znak"/>
    <w:basedOn w:val="TekstkomentarzaZnak"/>
    <w:link w:val="Tematkomentarza"/>
    <w:uiPriority w:val="99"/>
    <w:semiHidden/>
    <w:rsid w:val="006037C5"/>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1034</Words>
  <Characters>6209</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Malwina</dc:creator>
  <cp:keywords/>
  <cp:lastModifiedBy>Bożena Komoroska</cp:lastModifiedBy>
  <cp:revision>4</cp:revision>
  <cp:lastPrinted>2022-01-20T09:33:00Z</cp:lastPrinted>
  <dcterms:created xsi:type="dcterms:W3CDTF">2023-02-03T07:23:00Z</dcterms:created>
  <dcterms:modified xsi:type="dcterms:W3CDTF">2023-02-07T10:12:00Z</dcterms:modified>
</cp:coreProperties>
</file>