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AC" w:rsidRDefault="002916FC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B36C78">
        <w:rPr>
          <w:rFonts w:ascii="Times New Roman" w:hAnsi="Times New Roman" w:cs="Times New Roman"/>
        </w:rPr>
        <w:t>4</w:t>
      </w:r>
    </w:p>
    <w:p w:rsidR="008F54A6" w:rsidRPr="00AE5BAC" w:rsidRDefault="002916FC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:rsidR="008F54A6" w:rsidRPr="00AE5BAC" w:rsidRDefault="002916FC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:rsidR="008F54A6" w:rsidRPr="00AE5BAC" w:rsidRDefault="002916FC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(pełna nazwa/firma, adres,  NIP/PESEL, KRS/</w:t>
      </w:r>
      <w:proofErr w:type="spell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 xml:space="preserve">)  reprezentowany przez:  </w:t>
      </w:r>
    </w:p>
    <w:p w:rsidR="008F54A6" w:rsidRPr="00AE5BAC" w:rsidRDefault="002916FC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:rsidR="008F54A6" w:rsidRPr="00AE5BAC" w:rsidRDefault="002916FC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:rsidR="008F54A6" w:rsidRPr="00AE5BAC" w:rsidRDefault="002916FC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:rsidR="008F54A6" w:rsidRDefault="002916F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 xml:space="preserve">składane na podstawie art. 7 ust. 1 ustawy z dnia 13 kwietnia 2022 r. o szczególnych rozwiązaniach w zakresie przeciwdziałania </w:t>
      </w:r>
      <w:r w:rsidRPr="00AE5BAC">
        <w:rPr>
          <w:rFonts w:ascii="Times New Roman" w:hAnsi="Times New Roman" w:cs="Times New Roman"/>
          <w:b/>
        </w:rPr>
        <w:t>wspieraniu agresji na Ukrainę oraz służących ochronie bezpieczeństwa narodowego (Dz. U. poz. 835)</w:t>
      </w:r>
    </w:p>
    <w:p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:rsidR="008F54A6" w:rsidRPr="00AE5BAC" w:rsidRDefault="002916FC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:rsidR="008F54A6" w:rsidRPr="00AE5BAC" w:rsidRDefault="002916FC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2916FC" w:rsidRPr="00BF6382" w:rsidRDefault="00916FA6" w:rsidP="002916F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120" w:line="360" w:lineRule="auto"/>
        <w:ind w:left="1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bookmarkStart w:id="0" w:name="_Hlk120611412"/>
      <w:bookmarkStart w:id="1" w:name="_Hlk120616471"/>
      <w:r w:rsidRPr="00916FA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 xml:space="preserve"> </w:t>
      </w:r>
      <w:bookmarkEnd w:id="0"/>
      <w:r w:rsidR="002916FC">
        <w:rPr>
          <w:rFonts w:ascii="Times New Roman" w:eastAsia="Times New Roman" w:hAnsi="Times New Roman"/>
          <w:b/>
          <w:spacing w:val="-3"/>
          <w:sz w:val="24"/>
          <w:szCs w:val="18"/>
        </w:rPr>
        <w:t>,, Remont szklarni przy oczyszczalni ścieków w miejscowości Czyżówka  42</w:t>
      </w:r>
      <w:r w:rsidR="002916FC" w:rsidRPr="004A5625">
        <w:rPr>
          <w:rFonts w:ascii="Times New Roman" w:eastAsia="Times New Roman" w:hAnsi="Times New Roman"/>
          <w:b/>
          <w:spacing w:val="-3"/>
          <w:sz w:val="24"/>
          <w:szCs w:val="18"/>
        </w:rPr>
        <w:t>”</w:t>
      </w:r>
    </w:p>
    <w:bookmarkEnd w:id="1"/>
    <w:p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:rsidR="008F54A6" w:rsidRPr="00AE5BAC" w:rsidRDefault="002916FC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AE5BAC">
        <w:rPr>
          <w:rFonts w:ascii="Times New Roman" w:hAnsi="Times New Roman" w:cs="Times New Roman"/>
          <w:b/>
        </w:rPr>
        <w:t xml:space="preserve">podlegam / nie </w:t>
      </w:r>
      <w:r w:rsidRPr="00AE5BAC">
        <w:rPr>
          <w:rFonts w:ascii="Times New Roman" w:hAnsi="Times New Roman" w:cs="Times New Roman"/>
          <w:b/>
        </w:rPr>
        <w:t>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:rsidR="008F54A6" w:rsidRPr="00AE5BAC" w:rsidRDefault="002916FC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:rsidR="008F54A6" w:rsidRPr="00AE5BAC" w:rsidRDefault="002916F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 w:rsidSect="00306C4E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54A6"/>
    <w:rsid w:val="002916FC"/>
    <w:rsid w:val="00306C4E"/>
    <w:rsid w:val="008F54A6"/>
    <w:rsid w:val="00916FA6"/>
    <w:rsid w:val="00927938"/>
    <w:rsid w:val="00AE5BAC"/>
    <w:rsid w:val="00B36C78"/>
    <w:rsid w:val="00C8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C4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User</cp:lastModifiedBy>
  <cp:revision>7</cp:revision>
  <dcterms:created xsi:type="dcterms:W3CDTF">2022-11-29T11:14:00Z</dcterms:created>
  <dcterms:modified xsi:type="dcterms:W3CDTF">2023-03-27T18:42:00Z</dcterms:modified>
</cp:coreProperties>
</file>