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7266F" w14:textId="77777777" w:rsidR="00860327" w:rsidRPr="00860327" w:rsidRDefault="00860327" w:rsidP="00860327">
      <w:pPr>
        <w:jc w:val="center"/>
        <w:rPr>
          <w:b/>
          <w:bCs/>
          <w:sz w:val="32"/>
          <w:szCs w:val="32"/>
        </w:rPr>
      </w:pPr>
      <w:r w:rsidRPr="00860327">
        <w:rPr>
          <w:b/>
          <w:bCs/>
          <w:sz w:val="32"/>
          <w:szCs w:val="32"/>
        </w:rPr>
        <w:t>Zapytanie cenowe</w:t>
      </w:r>
    </w:p>
    <w:p w14:paraId="7CFC4623" w14:textId="2965D1A8" w:rsidR="00860327" w:rsidRDefault="00860327" w:rsidP="00860327">
      <w:pPr>
        <w:jc w:val="both"/>
      </w:pPr>
      <w:r>
        <w:t>Gmina Stara Błotnica zaprasza do złożenia ofert cenowych na:</w:t>
      </w:r>
    </w:p>
    <w:p w14:paraId="31542252" w14:textId="4228F1FF" w:rsidR="00860327" w:rsidRPr="00860327" w:rsidRDefault="00860327" w:rsidP="00860327">
      <w:pPr>
        <w:jc w:val="center"/>
        <w:rPr>
          <w:b/>
          <w:bCs/>
          <w:i/>
          <w:iCs/>
          <w:sz w:val="28"/>
          <w:szCs w:val="28"/>
        </w:rPr>
      </w:pPr>
      <w:r w:rsidRPr="00860327">
        <w:rPr>
          <w:b/>
          <w:bCs/>
          <w:i/>
          <w:iCs/>
          <w:sz w:val="28"/>
          <w:szCs w:val="28"/>
        </w:rPr>
        <w:t>,,Odbiór odpadów komunalnych z budynku użyteczności publicznej Urząd Gminy Stara Błotnica”</w:t>
      </w:r>
    </w:p>
    <w:p w14:paraId="756A9A88" w14:textId="7DD651C8" w:rsidR="00860327" w:rsidRDefault="00860327" w:rsidP="00860327">
      <w:pPr>
        <w:pStyle w:val="Akapitzlist"/>
        <w:numPr>
          <w:ilvl w:val="0"/>
          <w:numId w:val="1"/>
        </w:numPr>
        <w:ind w:left="0"/>
        <w:jc w:val="both"/>
      </w:pPr>
      <w:r>
        <w:t>Postępowanie prowadzone w oparciu o wewnętrzną procedurę zamawiającego o wartości nieprzekraczającej 130 000,00 zł.</w:t>
      </w:r>
    </w:p>
    <w:p w14:paraId="5914D035" w14:textId="422DFFF4" w:rsidR="00860327" w:rsidRDefault="00860327" w:rsidP="00860327">
      <w:pPr>
        <w:pStyle w:val="Akapitzlist"/>
        <w:numPr>
          <w:ilvl w:val="0"/>
          <w:numId w:val="1"/>
        </w:numPr>
        <w:ind w:left="0"/>
        <w:jc w:val="both"/>
      </w:pPr>
      <w:r>
        <w:t>Zamawiający: Gmina Stara Błotnica; NIP 798-14-58221; REGON 670224019</w:t>
      </w:r>
    </w:p>
    <w:p w14:paraId="00CCC3BC" w14:textId="77777777" w:rsidR="00860327" w:rsidRDefault="00860327" w:rsidP="00860327">
      <w:pPr>
        <w:jc w:val="both"/>
      </w:pPr>
      <w:r>
        <w:t xml:space="preserve">Adres do korespondencji: Stara Błotnica 46, 26-806 Stara Błotnica </w:t>
      </w:r>
    </w:p>
    <w:p w14:paraId="49CC4529" w14:textId="77777777" w:rsidR="00860327" w:rsidRDefault="00860327" w:rsidP="00860327">
      <w:pPr>
        <w:jc w:val="both"/>
      </w:pPr>
      <w:r>
        <w:t>Kontakt: tel.</w:t>
      </w:r>
      <w:r>
        <w:tab/>
        <w:t>48 385 77 90,</w:t>
      </w:r>
      <w:r>
        <w:tab/>
        <w:t>faks</w:t>
      </w:r>
      <w:r>
        <w:tab/>
        <w:t>48 385 77 90 wew. 41</w:t>
      </w:r>
    </w:p>
    <w:p w14:paraId="15805DF2" w14:textId="77777777" w:rsidR="00860327" w:rsidRDefault="00860327" w:rsidP="00860327">
      <w:pPr>
        <w:pStyle w:val="Akapitzlist"/>
        <w:numPr>
          <w:ilvl w:val="0"/>
          <w:numId w:val="1"/>
        </w:numPr>
        <w:ind w:left="0"/>
        <w:jc w:val="both"/>
      </w:pPr>
      <w:r>
        <w:t>Opis przedmiotu zamówienia.</w:t>
      </w:r>
    </w:p>
    <w:p w14:paraId="712F085F" w14:textId="5BE1C590" w:rsidR="00860327" w:rsidRDefault="00860327" w:rsidP="00860327">
      <w:pPr>
        <w:pStyle w:val="Akapitzlist"/>
        <w:ind w:left="0"/>
        <w:jc w:val="both"/>
      </w:pPr>
      <w:r>
        <w:t>1) Specyfika głównych wymagań. Przedmiot zamówienia obejmuje świadczenie usługi odbioru odpadów z plac gospodarczy przy Urzędzie Gminy Stara Błotnica, Stara Błotnica 46.</w:t>
      </w:r>
    </w:p>
    <w:p w14:paraId="34610EFC" w14:textId="77777777" w:rsidR="00860327" w:rsidRDefault="00860327" w:rsidP="00860327">
      <w:pPr>
        <w:jc w:val="both"/>
      </w:pPr>
      <w:r>
        <w:t>2)</w:t>
      </w:r>
      <w:r>
        <w:tab/>
        <w:t>Szacunkowe liczby pojemników oraz częstotliwość ich odbiorów dla poszczególnych jednostek wynoszą :</w:t>
      </w:r>
    </w:p>
    <w:p w14:paraId="14A7C7E4" w14:textId="77777777" w:rsidR="00AA7E18" w:rsidRDefault="00AA7E18" w:rsidP="00860327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48"/>
        <w:gridCol w:w="2320"/>
        <w:gridCol w:w="2250"/>
        <w:gridCol w:w="2318"/>
      </w:tblGrid>
      <w:tr w:rsidR="00AA7E18" w:rsidRPr="006E3DC9" w14:paraId="3EAF3C92" w14:textId="77777777" w:rsidTr="00AA2E8F">
        <w:trPr>
          <w:trHeight w:val="690"/>
        </w:trPr>
        <w:tc>
          <w:tcPr>
            <w:tcW w:w="2943" w:type="dxa"/>
            <w:vAlign w:val="center"/>
          </w:tcPr>
          <w:p w14:paraId="22EA05CF" w14:textId="77777777" w:rsidR="00AA7E18" w:rsidRPr="006E3DC9" w:rsidRDefault="00AA7E18" w:rsidP="00AA2E8F">
            <w:pPr>
              <w:tabs>
                <w:tab w:val="left" w:pos="559"/>
              </w:tabs>
              <w:ind w:right="697"/>
              <w:jc w:val="center"/>
              <w:rPr>
                <w:sz w:val="20"/>
                <w:szCs w:val="20"/>
              </w:rPr>
            </w:pPr>
            <w:proofErr w:type="spellStart"/>
            <w:r w:rsidRPr="006E3DC9">
              <w:rPr>
                <w:sz w:val="20"/>
                <w:szCs w:val="20"/>
              </w:rPr>
              <w:t>Rodzaj</w:t>
            </w:r>
            <w:proofErr w:type="spellEnd"/>
            <w:r w:rsidRPr="006E3DC9">
              <w:rPr>
                <w:sz w:val="20"/>
                <w:szCs w:val="20"/>
              </w:rPr>
              <w:t xml:space="preserve"> </w:t>
            </w:r>
            <w:proofErr w:type="spellStart"/>
            <w:r w:rsidRPr="006E3DC9">
              <w:rPr>
                <w:sz w:val="20"/>
                <w:szCs w:val="20"/>
              </w:rPr>
              <w:t>odpadu</w:t>
            </w:r>
            <w:proofErr w:type="spellEnd"/>
          </w:p>
        </w:tc>
        <w:tc>
          <w:tcPr>
            <w:tcW w:w="2410" w:type="dxa"/>
            <w:vAlign w:val="center"/>
          </w:tcPr>
          <w:p w14:paraId="06EDA481" w14:textId="77777777" w:rsidR="00AA7E18" w:rsidRPr="006E3DC9" w:rsidRDefault="00AA7E18" w:rsidP="00AA2E8F">
            <w:pPr>
              <w:tabs>
                <w:tab w:val="left" w:pos="559"/>
              </w:tabs>
              <w:ind w:right="37"/>
              <w:jc w:val="center"/>
              <w:rPr>
                <w:sz w:val="20"/>
                <w:szCs w:val="20"/>
              </w:rPr>
            </w:pPr>
            <w:proofErr w:type="spellStart"/>
            <w:r w:rsidRPr="006E3DC9">
              <w:rPr>
                <w:sz w:val="20"/>
                <w:szCs w:val="20"/>
              </w:rPr>
              <w:t>Szacunkowa</w:t>
            </w:r>
            <w:proofErr w:type="spellEnd"/>
            <w:r w:rsidRPr="006E3DC9">
              <w:rPr>
                <w:sz w:val="20"/>
                <w:szCs w:val="20"/>
              </w:rPr>
              <w:t xml:space="preserve"> </w:t>
            </w:r>
            <w:proofErr w:type="spellStart"/>
            <w:r w:rsidRPr="006E3DC9">
              <w:rPr>
                <w:sz w:val="20"/>
                <w:szCs w:val="20"/>
              </w:rPr>
              <w:t>liczba</w:t>
            </w:r>
            <w:proofErr w:type="spellEnd"/>
            <w:r w:rsidRPr="006E3DC9">
              <w:rPr>
                <w:sz w:val="20"/>
                <w:szCs w:val="20"/>
              </w:rPr>
              <w:t xml:space="preserve"> </w:t>
            </w:r>
            <w:proofErr w:type="spellStart"/>
            <w:r w:rsidRPr="006E3DC9">
              <w:rPr>
                <w:sz w:val="20"/>
                <w:szCs w:val="20"/>
              </w:rPr>
              <w:t>pojemników</w:t>
            </w:r>
            <w:proofErr w:type="spellEnd"/>
            <w:r w:rsidRPr="006E3DC9">
              <w:rPr>
                <w:sz w:val="20"/>
                <w:szCs w:val="20"/>
              </w:rPr>
              <w:t xml:space="preserve"> 1100 l </w:t>
            </w:r>
            <w:proofErr w:type="spellStart"/>
            <w:r w:rsidRPr="006E3DC9">
              <w:rPr>
                <w:sz w:val="20"/>
                <w:szCs w:val="20"/>
              </w:rPr>
              <w:t>na</w:t>
            </w:r>
            <w:proofErr w:type="spellEnd"/>
            <w:r w:rsidRPr="006E3DC9">
              <w:rPr>
                <w:sz w:val="20"/>
                <w:szCs w:val="20"/>
              </w:rPr>
              <w:t xml:space="preserve"> </w:t>
            </w:r>
            <w:proofErr w:type="spellStart"/>
            <w:r w:rsidRPr="006E3DC9">
              <w:rPr>
                <w:sz w:val="20"/>
                <w:szCs w:val="20"/>
              </w:rPr>
              <w:t>jeden</w:t>
            </w:r>
            <w:proofErr w:type="spellEnd"/>
            <w:r w:rsidRPr="006E3DC9">
              <w:rPr>
                <w:sz w:val="20"/>
                <w:szCs w:val="20"/>
              </w:rPr>
              <w:t xml:space="preserve"> </w:t>
            </w:r>
            <w:proofErr w:type="spellStart"/>
            <w:r w:rsidRPr="006E3DC9">
              <w:rPr>
                <w:sz w:val="20"/>
                <w:szCs w:val="20"/>
              </w:rPr>
              <w:t>wywóz</w:t>
            </w:r>
            <w:proofErr w:type="spellEnd"/>
          </w:p>
        </w:tc>
        <w:tc>
          <w:tcPr>
            <w:tcW w:w="2268" w:type="dxa"/>
            <w:vAlign w:val="center"/>
          </w:tcPr>
          <w:p w14:paraId="65CC9538" w14:textId="77777777" w:rsidR="00AA7E18" w:rsidRPr="006E3DC9" w:rsidRDefault="00AA7E18" w:rsidP="00AA2E8F">
            <w:pPr>
              <w:tabs>
                <w:tab w:val="left" w:pos="559"/>
              </w:tabs>
              <w:ind w:right="697"/>
              <w:jc w:val="center"/>
              <w:rPr>
                <w:sz w:val="20"/>
                <w:szCs w:val="20"/>
              </w:rPr>
            </w:pPr>
            <w:proofErr w:type="spellStart"/>
            <w:r w:rsidRPr="00017A7D">
              <w:rPr>
                <w:sz w:val="20"/>
                <w:szCs w:val="20"/>
              </w:rPr>
              <w:t>Częstotliwość</w:t>
            </w:r>
            <w:proofErr w:type="spellEnd"/>
            <w:r w:rsidRPr="00017A7D">
              <w:rPr>
                <w:sz w:val="20"/>
                <w:szCs w:val="20"/>
              </w:rPr>
              <w:t xml:space="preserve"> </w:t>
            </w:r>
            <w:proofErr w:type="spellStart"/>
            <w:r w:rsidRPr="00017A7D">
              <w:rPr>
                <w:sz w:val="20"/>
                <w:szCs w:val="20"/>
              </w:rPr>
              <w:t>odbioru</w:t>
            </w:r>
            <w:proofErr w:type="spellEnd"/>
            <w:r w:rsidRPr="00017A7D">
              <w:rPr>
                <w:sz w:val="20"/>
                <w:szCs w:val="20"/>
              </w:rPr>
              <w:t xml:space="preserve"> </w:t>
            </w:r>
            <w:proofErr w:type="spellStart"/>
            <w:r w:rsidRPr="00017A7D">
              <w:rPr>
                <w:sz w:val="20"/>
                <w:szCs w:val="20"/>
              </w:rPr>
              <w:t>pojemników</w:t>
            </w:r>
            <w:proofErr w:type="spellEnd"/>
          </w:p>
        </w:tc>
        <w:tc>
          <w:tcPr>
            <w:tcW w:w="2409" w:type="dxa"/>
            <w:vAlign w:val="center"/>
          </w:tcPr>
          <w:p w14:paraId="7485738F" w14:textId="77777777" w:rsidR="00AA7E18" w:rsidRPr="006E3DC9" w:rsidRDefault="00AA7E18" w:rsidP="00AA2E8F">
            <w:pPr>
              <w:tabs>
                <w:tab w:val="left" w:pos="559"/>
              </w:tabs>
              <w:ind w:right="33"/>
              <w:jc w:val="center"/>
              <w:rPr>
                <w:sz w:val="20"/>
                <w:szCs w:val="20"/>
              </w:rPr>
            </w:pPr>
            <w:proofErr w:type="spellStart"/>
            <w:r w:rsidRPr="00017A7D">
              <w:rPr>
                <w:sz w:val="20"/>
                <w:szCs w:val="20"/>
              </w:rPr>
              <w:t>Szacunkowa</w:t>
            </w:r>
            <w:proofErr w:type="spellEnd"/>
            <w:r w:rsidRPr="00017A7D">
              <w:rPr>
                <w:sz w:val="20"/>
                <w:szCs w:val="20"/>
              </w:rPr>
              <w:t xml:space="preserve"> </w:t>
            </w:r>
            <w:proofErr w:type="spellStart"/>
            <w:r w:rsidRPr="00017A7D">
              <w:rPr>
                <w:sz w:val="20"/>
                <w:szCs w:val="20"/>
              </w:rPr>
              <w:t>ogólna</w:t>
            </w:r>
            <w:proofErr w:type="spellEnd"/>
            <w:r w:rsidRPr="00017A7D">
              <w:rPr>
                <w:sz w:val="20"/>
                <w:szCs w:val="20"/>
              </w:rPr>
              <w:t xml:space="preserve"> </w:t>
            </w:r>
            <w:proofErr w:type="spellStart"/>
            <w:r w:rsidRPr="00017A7D">
              <w:rPr>
                <w:sz w:val="20"/>
                <w:szCs w:val="20"/>
              </w:rPr>
              <w:t>liczba</w:t>
            </w:r>
            <w:proofErr w:type="spellEnd"/>
            <w:r w:rsidRPr="00017A7D">
              <w:rPr>
                <w:sz w:val="20"/>
                <w:szCs w:val="20"/>
              </w:rPr>
              <w:t xml:space="preserve"> </w:t>
            </w:r>
            <w:proofErr w:type="spellStart"/>
            <w:r w:rsidRPr="00017A7D">
              <w:rPr>
                <w:sz w:val="20"/>
                <w:szCs w:val="20"/>
              </w:rPr>
              <w:t>pojemników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 w:rsidRPr="00017A7D">
              <w:rPr>
                <w:sz w:val="20"/>
                <w:szCs w:val="20"/>
              </w:rPr>
              <w:t xml:space="preserve"> </w:t>
            </w:r>
            <w:proofErr w:type="spellStart"/>
            <w:r w:rsidRPr="00017A7D">
              <w:rPr>
                <w:sz w:val="20"/>
                <w:szCs w:val="20"/>
              </w:rPr>
              <w:t>rok</w:t>
            </w:r>
            <w:proofErr w:type="spellEnd"/>
            <w:r w:rsidRPr="00017A7D">
              <w:rPr>
                <w:sz w:val="20"/>
                <w:szCs w:val="20"/>
              </w:rPr>
              <w:t xml:space="preserve"> </w:t>
            </w:r>
            <w:proofErr w:type="spellStart"/>
            <w:r w:rsidRPr="00017A7D">
              <w:rPr>
                <w:sz w:val="20"/>
                <w:szCs w:val="20"/>
              </w:rPr>
              <w:t>danej</w:t>
            </w:r>
            <w:proofErr w:type="spellEnd"/>
            <w:r w:rsidRPr="00017A7D">
              <w:rPr>
                <w:sz w:val="20"/>
                <w:szCs w:val="20"/>
              </w:rPr>
              <w:t xml:space="preserve"> </w:t>
            </w:r>
            <w:proofErr w:type="spellStart"/>
            <w:r w:rsidRPr="00017A7D">
              <w:rPr>
                <w:sz w:val="20"/>
                <w:szCs w:val="20"/>
              </w:rPr>
              <w:t>frakcji</w:t>
            </w:r>
            <w:proofErr w:type="spellEnd"/>
          </w:p>
        </w:tc>
      </w:tr>
      <w:tr w:rsidR="00AA7E18" w:rsidRPr="006E3DC9" w14:paraId="24EB3C75" w14:textId="77777777" w:rsidTr="00AA2E8F">
        <w:tc>
          <w:tcPr>
            <w:tcW w:w="2943" w:type="dxa"/>
            <w:vAlign w:val="center"/>
          </w:tcPr>
          <w:p w14:paraId="63B37E2F" w14:textId="77777777" w:rsidR="00AA7E18" w:rsidRPr="006E3DC9" w:rsidRDefault="00AA7E18" w:rsidP="00AA2E8F">
            <w:pPr>
              <w:tabs>
                <w:tab w:val="left" w:pos="559"/>
              </w:tabs>
              <w:ind w:right="697"/>
              <w:jc w:val="center"/>
              <w:rPr>
                <w:sz w:val="20"/>
                <w:szCs w:val="20"/>
              </w:rPr>
            </w:pPr>
            <w:r w:rsidRPr="006E3DC9">
              <w:rPr>
                <w:sz w:val="20"/>
                <w:szCs w:val="20"/>
              </w:rPr>
              <w:t>Papier</w:t>
            </w:r>
          </w:p>
        </w:tc>
        <w:tc>
          <w:tcPr>
            <w:tcW w:w="2410" w:type="dxa"/>
            <w:vAlign w:val="center"/>
          </w:tcPr>
          <w:p w14:paraId="77FCC669" w14:textId="77777777" w:rsidR="00AA7E18" w:rsidRPr="006E3DC9" w:rsidRDefault="00AA7E18" w:rsidP="00AA2E8F">
            <w:pPr>
              <w:tabs>
                <w:tab w:val="left" w:pos="559"/>
              </w:tabs>
              <w:ind w:right="6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37549538" w14:textId="77777777" w:rsidR="00AA7E18" w:rsidRPr="006E3DC9" w:rsidRDefault="00AA7E18" w:rsidP="00AA2E8F">
            <w:pPr>
              <w:tabs>
                <w:tab w:val="left" w:pos="559"/>
                <w:tab w:val="left" w:pos="1310"/>
              </w:tabs>
              <w:ind w:right="6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raz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miesiąc</w:t>
            </w:r>
            <w:proofErr w:type="spellEnd"/>
          </w:p>
        </w:tc>
        <w:tc>
          <w:tcPr>
            <w:tcW w:w="2409" w:type="dxa"/>
            <w:vAlign w:val="center"/>
          </w:tcPr>
          <w:p w14:paraId="42ED4E8D" w14:textId="77777777" w:rsidR="00AA7E18" w:rsidRPr="006E3DC9" w:rsidRDefault="00AA7E18" w:rsidP="00AA2E8F">
            <w:pPr>
              <w:tabs>
                <w:tab w:val="left" w:pos="559"/>
              </w:tabs>
              <w:ind w:right="6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AA7E18" w:rsidRPr="006E3DC9" w14:paraId="1A50B57B" w14:textId="77777777" w:rsidTr="00AA2E8F">
        <w:tc>
          <w:tcPr>
            <w:tcW w:w="2943" w:type="dxa"/>
            <w:vAlign w:val="center"/>
          </w:tcPr>
          <w:p w14:paraId="6F7B280C" w14:textId="77777777" w:rsidR="00AA7E18" w:rsidRPr="006E3DC9" w:rsidRDefault="00AA7E18" w:rsidP="00AA2E8F">
            <w:pPr>
              <w:tabs>
                <w:tab w:val="left" w:pos="559"/>
              </w:tabs>
              <w:ind w:right="25"/>
              <w:jc w:val="center"/>
              <w:rPr>
                <w:sz w:val="20"/>
                <w:szCs w:val="20"/>
              </w:rPr>
            </w:pPr>
            <w:proofErr w:type="spellStart"/>
            <w:r w:rsidRPr="00017A7D">
              <w:rPr>
                <w:sz w:val="20"/>
                <w:szCs w:val="20"/>
              </w:rPr>
              <w:t>Tworzywa</w:t>
            </w:r>
            <w:proofErr w:type="spellEnd"/>
            <w:r w:rsidRPr="00017A7D">
              <w:rPr>
                <w:sz w:val="20"/>
                <w:szCs w:val="20"/>
              </w:rPr>
              <w:t xml:space="preserve"> </w:t>
            </w:r>
            <w:proofErr w:type="spellStart"/>
            <w:r w:rsidRPr="00017A7D">
              <w:rPr>
                <w:sz w:val="20"/>
                <w:szCs w:val="20"/>
              </w:rPr>
              <w:t>sztuczne</w:t>
            </w:r>
            <w:proofErr w:type="spellEnd"/>
            <w:r w:rsidRPr="00017A7D">
              <w:rPr>
                <w:sz w:val="20"/>
                <w:szCs w:val="20"/>
              </w:rPr>
              <w:t xml:space="preserve">, </w:t>
            </w:r>
            <w:proofErr w:type="spellStart"/>
            <w:r w:rsidRPr="00017A7D">
              <w:rPr>
                <w:sz w:val="20"/>
                <w:szCs w:val="20"/>
              </w:rPr>
              <w:t>metale</w:t>
            </w:r>
            <w:proofErr w:type="spellEnd"/>
          </w:p>
        </w:tc>
        <w:tc>
          <w:tcPr>
            <w:tcW w:w="2410" w:type="dxa"/>
            <w:vAlign w:val="center"/>
          </w:tcPr>
          <w:p w14:paraId="62BC4281" w14:textId="77777777" w:rsidR="00AA7E18" w:rsidRPr="006E3DC9" w:rsidRDefault="00AA7E18" w:rsidP="00AA2E8F">
            <w:pPr>
              <w:tabs>
                <w:tab w:val="left" w:pos="559"/>
              </w:tabs>
              <w:ind w:right="6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6B50294D" w14:textId="77777777" w:rsidR="00AA7E18" w:rsidRPr="006E3DC9" w:rsidRDefault="00AA7E18" w:rsidP="00AA2E8F">
            <w:pPr>
              <w:tabs>
                <w:tab w:val="left" w:pos="559"/>
              </w:tabs>
              <w:ind w:right="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raz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2 </w:t>
            </w:r>
            <w:proofErr w:type="spellStart"/>
            <w:r>
              <w:rPr>
                <w:sz w:val="20"/>
                <w:szCs w:val="20"/>
              </w:rPr>
              <w:t>miesiące</w:t>
            </w:r>
            <w:proofErr w:type="spellEnd"/>
          </w:p>
        </w:tc>
        <w:tc>
          <w:tcPr>
            <w:tcW w:w="2409" w:type="dxa"/>
            <w:vAlign w:val="center"/>
          </w:tcPr>
          <w:p w14:paraId="7D4D5206" w14:textId="77777777" w:rsidR="00AA7E18" w:rsidRPr="006E3DC9" w:rsidRDefault="00AA7E18" w:rsidP="00AA2E8F">
            <w:pPr>
              <w:tabs>
                <w:tab w:val="left" w:pos="559"/>
              </w:tabs>
              <w:ind w:right="6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A7E18" w:rsidRPr="006E3DC9" w14:paraId="01FDD4BE" w14:textId="77777777" w:rsidTr="00AA2E8F">
        <w:tc>
          <w:tcPr>
            <w:tcW w:w="2943" w:type="dxa"/>
            <w:vAlign w:val="center"/>
          </w:tcPr>
          <w:p w14:paraId="254EE88E" w14:textId="77777777" w:rsidR="00AA7E18" w:rsidRPr="006E3DC9" w:rsidRDefault="00AA7E18" w:rsidP="00AA2E8F">
            <w:pPr>
              <w:tabs>
                <w:tab w:val="left" w:pos="559"/>
              </w:tabs>
              <w:ind w:right="697"/>
              <w:jc w:val="center"/>
              <w:rPr>
                <w:sz w:val="20"/>
                <w:szCs w:val="20"/>
              </w:rPr>
            </w:pPr>
            <w:proofErr w:type="spellStart"/>
            <w:r w:rsidRPr="00056828">
              <w:rPr>
                <w:sz w:val="20"/>
                <w:szCs w:val="20"/>
              </w:rPr>
              <w:t>Odpady</w:t>
            </w:r>
            <w:proofErr w:type="spellEnd"/>
            <w:r w:rsidRPr="00056828">
              <w:rPr>
                <w:sz w:val="20"/>
                <w:szCs w:val="20"/>
              </w:rPr>
              <w:t xml:space="preserve"> </w:t>
            </w:r>
            <w:proofErr w:type="spellStart"/>
            <w:r w:rsidRPr="00056828">
              <w:rPr>
                <w:sz w:val="20"/>
                <w:szCs w:val="20"/>
              </w:rPr>
              <w:t>zmieszane</w:t>
            </w:r>
            <w:proofErr w:type="spellEnd"/>
          </w:p>
        </w:tc>
        <w:tc>
          <w:tcPr>
            <w:tcW w:w="2410" w:type="dxa"/>
            <w:vAlign w:val="center"/>
          </w:tcPr>
          <w:p w14:paraId="5F3C6441" w14:textId="77777777" w:rsidR="00AA7E18" w:rsidRPr="006E3DC9" w:rsidRDefault="00AA7E18" w:rsidP="00AA2E8F">
            <w:pPr>
              <w:tabs>
                <w:tab w:val="left" w:pos="559"/>
              </w:tabs>
              <w:ind w:right="6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2ADEF532" w14:textId="77777777" w:rsidR="00AA7E18" w:rsidRPr="006E3DC9" w:rsidRDefault="00AA7E18" w:rsidP="00AA2E8F">
            <w:pPr>
              <w:tabs>
                <w:tab w:val="left" w:pos="559"/>
                <w:tab w:val="left" w:pos="1168"/>
              </w:tabs>
              <w:ind w:right="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proofErr w:type="spellStart"/>
            <w:r>
              <w:rPr>
                <w:sz w:val="20"/>
                <w:szCs w:val="20"/>
              </w:rPr>
              <w:t>razy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2 </w:t>
            </w:r>
            <w:proofErr w:type="spellStart"/>
            <w:r>
              <w:rPr>
                <w:sz w:val="20"/>
                <w:szCs w:val="20"/>
              </w:rPr>
              <w:t>miesiąc</w:t>
            </w:r>
            <w:proofErr w:type="spellEnd"/>
          </w:p>
        </w:tc>
        <w:tc>
          <w:tcPr>
            <w:tcW w:w="2409" w:type="dxa"/>
            <w:vAlign w:val="center"/>
          </w:tcPr>
          <w:p w14:paraId="46714200" w14:textId="77777777" w:rsidR="00AA7E18" w:rsidRPr="006E3DC9" w:rsidRDefault="00AA7E18" w:rsidP="00AA2E8F">
            <w:pPr>
              <w:tabs>
                <w:tab w:val="left" w:pos="559"/>
              </w:tabs>
              <w:ind w:right="6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AA7E18" w:rsidRPr="006E3DC9" w14:paraId="4C6425C4" w14:textId="77777777" w:rsidTr="00AA2E8F">
        <w:tc>
          <w:tcPr>
            <w:tcW w:w="2943" w:type="dxa"/>
            <w:vAlign w:val="center"/>
          </w:tcPr>
          <w:p w14:paraId="01D72F3B" w14:textId="77777777" w:rsidR="00AA7E18" w:rsidRPr="006E3DC9" w:rsidRDefault="00AA7E18" w:rsidP="00AA2E8F">
            <w:pPr>
              <w:tabs>
                <w:tab w:val="left" w:pos="559"/>
              </w:tabs>
              <w:ind w:right="697"/>
              <w:jc w:val="center"/>
              <w:rPr>
                <w:sz w:val="20"/>
                <w:szCs w:val="20"/>
              </w:rPr>
            </w:pPr>
            <w:proofErr w:type="spellStart"/>
            <w:r w:rsidRPr="00056828">
              <w:rPr>
                <w:sz w:val="20"/>
                <w:szCs w:val="20"/>
              </w:rPr>
              <w:t>Szkło</w:t>
            </w:r>
            <w:proofErr w:type="spellEnd"/>
          </w:p>
        </w:tc>
        <w:tc>
          <w:tcPr>
            <w:tcW w:w="2410" w:type="dxa"/>
            <w:vAlign w:val="center"/>
          </w:tcPr>
          <w:p w14:paraId="373B9260" w14:textId="77777777" w:rsidR="00AA7E18" w:rsidRPr="006E3DC9" w:rsidRDefault="00AA7E18" w:rsidP="00AA2E8F">
            <w:pPr>
              <w:tabs>
                <w:tab w:val="left" w:pos="559"/>
              </w:tabs>
              <w:ind w:right="6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036B303C" w14:textId="77777777" w:rsidR="00AA7E18" w:rsidRPr="006E3DC9" w:rsidRDefault="00AA7E18" w:rsidP="00AA2E8F">
            <w:pPr>
              <w:tabs>
                <w:tab w:val="left" w:pos="559"/>
                <w:tab w:val="left" w:pos="1026"/>
              </w:tabs>
              <w:ind w:right="36"/>
              <w:rPr>
                <w:sz w:val="20"/>
                <w:szCs w:val="20"/>
              </w:rPr>
            </w:pPr>
            <w:r w:rsidRPr="00056828">
              <w:rPr>
                <w:sz w:val="20"/>
                <w:szCs w:val="20"/>
              </w:rPr>
              <w:t xml:space="preserve">1 </w:t>
            </w:r>
            <w:proofErr w:type="spellStart"/>
            <w:r w:rsidRPr="00056828">
              <w:rPr>
                <w:sz w:val="20"/>
                <w:szCs w:val="20"/>
              </w:rPr>
              <w:t>raz</w:t>
            </w:r>
            <w:proofErr w:type="spellEnd"/>
            <w:r w:rsidRPr="00056828">
              <w:rPr>
                <w:sz w:val="20"/>
                <w:szCs w:val="20"/>
              </w:rPr>
              <w:t xml:space="preserve"> </w:t>
            </w:r>
            <w:proofErr w:type="spellStart"/>
            <w:r w:rsidRPr="00056828">
              <w:rPr>
                <w:sz w:val="20"/>
                <w:szCs w:val="20"/>
              </w:rPr>
              <w:t>na</w:t>
            </w:r>
            <w:proofErr w:type="spellEnd"/>
            <w:r w:rsidRPr="00056828">
              <w:rPr>
                <w:sz w:val="20"/>
                <w:szCs w:val="20"/>
              </w:rPr>
              <w:t xml:space="preserve"> 2 </w:t>
            </w:r>
            <w:proofErr w:type="spellStart"/>
            <w:r w:rsidRPr="00056828">
              <w:rPr>
                <w:sz w:val="20"/>
                <w:szCs w:val="20"/>
              </w:rPr>
              <w:t>miesiące</w:t>
            </w:r>
            <w:proofErr w:type="spellEnd"/>
          </w:p>
        </w:tc>
        <w:tc>
          <w:tcPr>
            <w:tcW w:w="2409" w:type="dxa"/>
            <w:vAlign w:val="center"/>
          </w:tcPr>
          <w:p w14:paraId="422624F2" w14:textId="77777777" w:rsidR="00AA7E18" w:rsidRPr="006E3DC9" w:rsidRDefault="00AA7E18" w:rsidP="00AA2E8F">
            <w:pPr>
              <w:tabs>
                <w:tab w:val="left" w:pos="559"/>
              </w:tabs>
              <w:ind w:right="6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A7E18" w:rsidRPr="006E3DC9" w14:paraId="3CEBEFA7" w14:textId="77777777" w:rsidTr="00AA2E8F">
        <w:tc>
          <w:tcPr>
            <w:tcW w:w="2943" w:type="dxa"/>
            <w:vAlign w:val="center"/>
          </w:tcPr>
          <w:p w14:paraId="39099F7A" w14:textId="77777777" w:rsidR="00AA7E18" w:rsidRPr="006E3DC9" w:rsidRDefault="00AA7E18" w:rsidP="00AA2E8F">
            <w:pPr>
              <w:tabs>
                <w:tab w:val="left" w:pos="559"/>
              </w:tabs>
              <w:ind w:right="3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Zużyty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sprzęt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elektroniczny</w:t>
            </w:r>
            <w:proofErr w:type="spellEnd"/>
          </w:p>
        </w:tc>
        <w:tc>
          <w:tcPr>
            <w:tcW w:w="2410" w:type="dxa"/>
            <w:vAlign w:val="center"/>
          </w:tcPr>
          <w:p w14:paraId="4137EBE7" w14:textId="77777777" w:rsidR="00AA7E18" w:rsidRPr="006E3DC9" w:rsidRDefault="00AA7E18" w:rsidP="00AA2E8F">
            <w:pPr>
              <w:tabs>
                <w:tab w:val="left" w:pos="559"/>
              </w:tabs>
              <w:ind w:right="6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1961DBEE" w14:textId="77777777" w:rsidR="00AA7E18" w:rsidRPr="006E3DC9" w:rsidRDefault="00AA7E18" w:rsidP="00AA2E8F">
            <w:pPr>
              <w:tabs>
                <w:tab w:val="left" w:pos="559"/>
                <w:tab w:val="left" w:pos="743"/>
              </w:tabs>
              <w:ind w:right="36"/>
              <w:rPr>
                <w:sz w:val="20"/>
                <w:szCs w:val="20"/>
              </w:rPr>
            </w:pPr>
            <w:r w:rsidRPr="00056828">
              <w:rPr>
                <w:sz w:val="20"/>
                <w:szCs w:val="20"/>
              </w:rPr>
              <w:t xml:space="preserve">1 </w:t>
            </w:r>
            <w:proofErr w:type="spellStart"/>
            <w:r w:rsidRPr="00056828">
              <w:rPr>
                <w:sz w:val="20"/>
                <w:szCs w:val="20"/>
              </w:rPr>
              <w:t>raz</w:t>
            </w:r>
            <w:proofErr w:type="spellEnd"/>
            <w:r w:rsidRPr="00056828">
              <w:rPr>
                <w:sz w:val="20"/>
                <w:szCs w:val="20"/>
              </w:rPr>
              <w:t xml:space="preserve"> </w:t>
            </w:r>
            <w:proofErr w:type="spellStart"/>
            <w:r w:rsidRPr="00056828">
              <w:rPr>
                <w:sz w:val="20"/>
                <w:szCs w:val="20"/>
              </w:rPr>
              <w:t>na</w:t>
            </w:r>
            <w:proofErr w:type="spellEnd"/>
            <w:r w:rsidRPr="00056828">
              <w:rPr>
                <w:sz w:val="20"/>
                <w:szCs w:val="20"/>
              </w:rPr>
              <w:t xml:space="preserve">  </w:t>
            </w:r>
            <w:proofErr w:type="spellStart"/>
            <w:r w:rsidRPr="00056828">
              <w:rPr>
                <w:sz w:val="20"/>
                <w:szCs w:val="20"/>
              </w:rPr>
              <w:t>miesi</w:t>
            </w:r>
            <w:r>
              <w:rPr>
                <w:sz w:val="20"/>
                <w:szCs w:val="20"/>
              </w:rPr>
              <w:t>ęcy</w:t>
            </w:r>
            <w:proofErr w:type="spellEnd"/>
          </w:p>
        </w:tc>
        <w:tc>
          <w:tcPr>
            <w:tcW w:w="2409" w:type="dxa"/>
            <w:vAlign w:val="center"/>
          </w:tcPr>
          <w:p w14:paraId="5A3EF939" w14:textId="77777777" w:rsidR="00AA7E18" w:rsidRPr="006E3DC9" w:rsidRDefault="00AA7E18" w:rsidP="00AA2E8F">
            <w:pPr>
              <w:tabs>
                <w:tab w:val="left" w:pos="559"/>
              </w:tabs>
              <w:ind w:right="6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A7E18" w:rsidRPr="006E3DC9" w14:paraId="74124726" w14:textId="77777777" w:rsidTr="00AA2E8F">
        <w:tc>
          <w:tcPr>
            <w:tcW w:w="7621" w:type="dxa"/>
            <w:gridSpan w:val="3"/>
            <w:vAlign w:val="center"/>
          </w:tcPr>
          <w:p w14:paraId="42559B61" w14:textId="77777777" w:rsidR="00AA7E18" w:rsidRPr="006E3DC9" w:rsidRDefault="00AA7E18" w:rsidP="00AA2E8F">
            <w:pPr>
              <w:tabs>
                <w:tab w:val="left" w:pos="559"/>
                <w:tab w:val="left" w:pos="1310"/>
              </w:tabs>
              <w:ind w:right="69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Razem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2409" w:type="dxa"/>
            <w:vAlign w:val="center"/>
          </w:tcPr>
          <w:p w14:paraId="6936BD8A" w14:textId="77777777" w:rsidR="00AA7E18" w:rsidRPr="006E3DC9" w:rsidRDefault="00AA7E18" w:rsidP="00AA2E8F">
            <w:pPr>
              <w:tabs>
                <w:tab w:val="left" w:pos="559"/>
              </w:tabs>
              <w:ind w:right="6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</w:tbl>
    <w:p w14:paraId="748F9F24" w14:textId="77777777" w:rsidR="00860327" w:rsidRDefault="00860327" w:rsidP="00860327">
      <w:pPr>
        <w:jc w:val="both"/>
      </w:pPr>
    </w:p>
    <w:p w14:paraId="44D90DD5" w14:textId="77777777" w:rsidR="00860327" w:rsidRDefault="00860327" w:rsidP="00860327">
      <w:pPr>
        <w:jc w:val="both"/>
      </w:pPr>
      <w:r>
        <w:t>3)</w:t>
      </w:r>
      <w:r>
        <w:tab/>
        <w:t>Wymagania szczegółowe</w:t>
      </w:r>
    </w:p>
    <w:p w14:paraId="55F471A1" w14:textId="77777777" w:rsidR="00860327" w:rsidRDefault="00860327" w:rsidP="00860327">
      <w:pPr>
        <w:jc w:val="both"/>
      </w:pPr>
      <w:r>
        <w:t>a)</w:t>
      </w:r>
      <w:r>
        <w:tab/>
        <w:t>Podana ilość odpadów ma charakter szacunkowy, w związku z tym zakres zamówienia może ulec zmianie i będzie określony na podstawie faktycznych ilości odebranych odpadów, w obecności przedstawiciela Zamawiającego.</w:t>
      </w:r>
    </w:p>
    <w:p w14:paraId="1DB811BF" w14:textId="77777777" w:rsidR="00860327" w:rsidRDefault="00860327" w:rsidP="00860327">
      <w:pPr>
        <w:jc w:val="both"/>
      </w:pPr>
      <w:r>
        <w:t>b)</w:t>
      </w:r>
      <w:r>
        <w:tab/>
        <w:t>Ilość odpadów będzie określana na podstawie pełnych odebranych pojemników.</w:t>
      </w:r>
    </w:p>
    <w:p w14:paraId="398D8136" w14:textId="77777777" w:rsidR="00860327" w:rsidRDefault="00860327" w:rsidP="00860327">
      <w:pPr>
        <w:jc w:val="both"/>
      </w:pPr>
      <w:r>
        <w:t>c)</w:t>
      </w:r>
      <w:r>
        <w:tab/>
        <w:t>Zamawiający zastrzega sobie prawo domówienia częstotliwości opróżnienia pojemników wg potrzeb.</w:t>
      </w:r>
    </w:p>
    <w:p w14:paraId="04A2D0A2" w14:textId="77777777" w:rsidR="00860327" w:rsidRDefault="00860327" w:rsidP="00860327">
      <w:pPr>
        <w:jc w:val="both"/>
      </w:pPr>
      <w:r>
        <w:t>d)</w:t>
      </w:r>
      <w:r>
        <w:tab/>
        <w:t>Odbiór zużytego sprzętu elektronicznego ze względu na prowadzoną ewidencję środków trwałych według szczegółowej listy sporządzonej przez Zamawiającego.</w:t>
      </w:r>
    </w:p>
    <w:p w14:paraId="752A8C6C" w14:textId="368C76CE" w:rsidR="00860327" w:rsidRDefault="00AA7E18" w:rsidP="00AA7E18">
      <w:pPr>
        <w:pStyle w:val="Akapitzlist"/>
        <w:numPr>
          <w:ilvl w:val="0"/>
          <w:numId w:val="3"/>
        </w:numPr>
        <w:ind w:left="284"/>
        <w:jc w:val="both"/>
      </w:pPr>
      <w:r>
        <w:t xml:space="preserve"> </w:t>
      </w:r>
      <w:r w:rsidR="00860327">
        <w:t>Zakres zamówienia:</w:t>
      </w:r>
    </w:p>
    <w:p w14:paraId="7C5A0690" w14:textId="28085824" w:rsidR="00860327" w:rsidRDefault="00860327" w:rsidP="00AA7E18">
      <w:pPr>
        <w:pStyle w:val="Akapitzlist"/>
        <w:numPr>
          <w:ilvl w:val="0"/>
          <w:numId w:val="4"/>
        </w:numPr>
        <w:jc w:val="both"/>
      </w:pPr>
      <w:r>
        <w:t>Ustalenie i opracowanie harmonogramów odbioru odpadów dla poszczególnych jednostek na rok 2024.</w:t>
      </w:r>
    </w:p>
    <w:p w14:paraId="24BAC1EB" w14:textId="7E5FBD10" w:rsidR="00860327" w:rsidRDefault="00860327" w:rsidP="00AA7E18">
      <w:pPr>
        <w:pStyle w:val="Akapitzlist"/>
        <w:numPr>
          <w:ilvl w:val="0"/>
          <w:numId w:val="4"/>
        </w:numPr>
        <w:jc w:val="both"/>
      </w:pPr>
      <w:r>
        <w:t>Odbiór i wywóz odpadów własnym specjalistycznym pojazdem z zachowaniem obowiązujących przepisów.</w:t>
      </w:r>
    </w:p>
    <w:p w14:paraId="2BAE14BC" w14:textId="51551946" w:rsidR="00860327" w:rsidRDefault="00860327" w:rsidP="00AA7E18">
      <w:pPr>
        <w:pStyle w:val="Akapitzlist"/>
        <w:numPr>
          <w:ilvl w:val="0"/>
          <w:numId w:val="4"/>
        </w:numPr>
        <w:jc w:val="both"/>
      </w:pPr>
      <w:r>
        <w:t>Przekazanie odpadów na składowisko zgodnie z obowiązującymi w tym zakresie przepisami.</w:t>
      </w:r>
    </w:p>
    <w:p w14:paraId="505E4B42" w14:textId="47A50BFA" w:rsidR="00860327" w:rsidRDefault="00860327" w:rsidP="00AA7E18">
      <w:pPr>
        <w:pStyle w:val="Akapitzlist"/>
        <w:numPr>
          <w:ilvl w:val="0"/>
          <w:numId w:val="4"/>
        </w:numPr>
        <w:jc w:val="both"/>
      </w:pPr>
      <w:r>
        <w:t>Ważenie  odbieranych</w:t>
      </w:r>
      <w:r>
        <w:tab/>
        <w:t>odpadów</w:t>
      </w:r>
      <w:r>
        <w:tab/>
        <w:t>Wykonawca  dokonuje</w:t>
      </w:r>
      <w:r>
        <w:tab/>
        <w:t>przy użyciu własnych urządzeń.</w:t>
      </w:r>
    </w:p>
    <w:p w14:paraId="714CEF1F" w14:textId="77777777" w:rsidR="00AA7E18" w:rsidRDefault="00860327" w:rsidP="00AA7E18">
      <w:pPr>
        <w:pStyle w:val="Akapitzlist"/>
        <w:numPr>
          <w:ilvl w:val="0"/>
          <w:numId w:val="4"/>
        </w:numPr>
        <w:jc w:val="both"/>
      </w:pPr>
      <w:r>
        <w:t>Wykonawca poniesie  koszty  naprawy  ewentualnych  zniszczeń,  spowodowanych  na szkodę Zamawiającego i osób trzecich, których się dopuścił podczas wykonywania usługi.</w:t>
      </w:r>
    </w:p>
    <w:p w14:paraId="4B38A572" w14:textId="77777777" w:rsidR="00AA7E18" w:rsidRDefault="00860327" w:rsidP="00AA7E18">
      <w:pPr>
        <w:pStyle w:val="Akapitzlist"/>
        <w:numPr>
          <w:ilvl w:val="0"/>
          <w:numId w:val="4"/>
        </w:numPr>
        <w:jc w:val="both"/>
      </w:pPr>
      <w:r>
        <w:t>Miejsce realizacji zadania:</w:t>
      </w:r>
      <w:r w:rsidR="00AA7E18">
        <w:t xml:space="preserve"> </w:t>
      </w:r>
      <w:r>
        <w:t>Urząd Gminy w Starej Błotnicy – Stara Błotnica 46,</w:t>
      </w:r>
    </w:p>
    <w:p w14:paraId="54843CF6" w14:textId="5DB125CA" w:rsidR="00860327" w:rsidRDefault="00860327" w:rsidP="00860327">
      <w:pPr>
        <w:pStyle w:val="Akapitzlist"/>
        <w:numPr>
          <w:ilvl w:val="0"/>
          <w:numId w:val="4"/>
        </w:numPr>
        <w:jc w:val="both"/>
      </w:pPr>
      <w:r>
        <w:t>Termin wykonania zamówienia</w:t>
      </w:r>
      <w:r w:rsidR="00AA7E18">
        <w:t>: o</w:t>
      </w:r>
      <w:r>
        <w:t>d dnia podpisania umowy do 31.12.202</w:t>
      </w:r>
      <w:r w:rsidR="00AA7E18">
        <w:t>4</w:t>
      </w:r>
      <w:r>
        <w:t xml:space="preserve"> roku</w:t>
      </w:r>
    </w:p>
    <w:p w14:paraId="702398C8" w14:textId="77777777" w:rsidR="00860327" w:rsidRDefault="00860327" w:rsidP="00AA7E18">
      <w:pPr>
        <w:ind w:left="-284"/>
        <w:jc w:val="both"/>
      </w:pPr>
      <w:r>
        <w:t>5.</w:t>
      </w:r>
      <w:r>
        <w:tab/>
        <w:t>Opis warunków udziału w postępowaniu</w:t>
      </w:r>
    </w:p>
    <w:p w14:paraId="20A934AF" w14:textId="77777777" w:rsidR="00860327" w:rsidRDefault="00860327" w:rsidP="00860327">
      <w:pPr>
        <w:jc w:val="both"/>
      </w:pPr>
      <w:r>
        <w:t>1)</w:t>
      </w:r>
      <w:r>
        <w:tab/>
        <w:t>O udzielenie zamówienia mogą ubiegać się wykonawcy, którzy spełniają warunki dotyczące:</w:t>
      </w:r>
    </w:p>
    <w:p w14:paraId="1656D327" w14:textId="77777777" w:rsidR="00860327" w:rsidRDefault="00860327" w:rsidP="00860327">
      <w:pPr>
        <w:jc w:val="both"/>
      </w:pPr>
      <w:r>
        <w:t>a)</w:t>
      </w:r>
      <w:r>
        <w:tab/>
        <w:t>posiadania uprawnień do wykonywania określonej działalności lub czynności, jeżeli przepisy prawa nakładają obowiązek ich posiadania;</w:t>
      </w:r>
    </w:p>
    <w:p w14:paraId="1BEF2DC7" w14:textId="77777777" w:rsidR="00860327" w:rsidRDefault="00860327" w:rsidP="00860327">
      <w:pPr>
        <w:jc w:val="both"/>
      </w:pPr>
      <w:r>
        <w:t>b)</w:t>
      </w:r>
      <w:r>
        <w:tab/>
        <w:t>posiadania wiedzy i doświadczenia;</w:t>
      </w:r>
    </w:p>
    <w:p w14:paraId="41BBDE05" w14:textId="6A769552" w:rsidR="00860327" w:rsidRDefault="00860327" w:rsidP="00860327">
      <w:pPr>
        <w:jc w:val="both"/>
      </w:pPr>
      <w:r>
        <w:lastRenderedPageBreak/>
        <w:t>c)</w:t>
      </w:r>
      <w:r>
        <w:tab/>
        <w:t>dysponowania</w:t>
      </w:r>
      <w:r w:rsidR="00AA7E18">
        <w:t xml:space="preserve"> </w:t>
      </w:r>
      <w:r>
        <w:t>odpowiednim</w:t>
      </w:r>
      <w:r w:rsidR="00AA7E18">
        <w:t xml:space="preserve"> </w:t>
      </w:r>
      <w:r>
        <w:t>potencjałem</w:t>
      </w:r>
      <w:r w:rsidR="00AA7E18">
        <w:t xml:space="preserve"> </w:t>
      </w:r>
      <w:r>
        <w:t>technicznym</w:t>
      </w:r>
      <w:r w:rsidR="00AA7E18">
        <w:t xml:space="preserve"> </w:t>
      </w:r>
      <w:r>
        <w:t>oraz</w:t>
      </w:r>
      <w:r w:rsidR="00AA7E18">
        <w:t xml:space="preserve"> </w:t>
      </w:r>
      <w:r>
        <w:t>osobami</w:t>
      </w:r>
      <w:r w:rsidR="00AA7E18">
        <w:t xml:space="preserve"> </w:t>
      </w:r>
      <w:r>
        <w:t>zdolnymi do wykonania zamówienia;</w:t>
      </w:r>
    </w:p>
    <w:p w14:paraId="6508C3A4" w14:textId="624B6BBD" w:rsidR="00860327" w:rsidRDefault="00860327" w:rsidP="00860327">
      <w:pPr>
        <w:jc w:val="both"/>
      </w:pPr>
      <w:r>
        <w:t>d)</w:t>
      </w:r>
      <w:r>
        <w:tab/>
        <w:t>sytuacji ekonomicznej i finansowej i złoży stosowne oświadczenie (załącznik nr 4).</w:t>
      </w:r>
    </w:p>
    <w:p w14:paraId="522E06D7" w14:textId="28FB5AC2" w:rsidR="00860327" w:rsidRDefault="00860327" w:rsidP="00860327">
      <w:pPr>
        <w:jc w:val="both"/>
      </w:pPr>
      <w:r>
        <w:t>2)</w:t>
      </w:r>
      <w:r>
        <w:tab/>
        <w:t>Zamawiający dokona oceny spełniania wyżej opisanych warunków udziału Wykonawcy  w</w:t>
      </w:r>
      <w:r w:rsidR="00AA7E18">
        <w:t> </w:t>
      </w:r>
      <w:r>
        <w:t>postępowaniu zgodnie z formułą spełnia/nie spełnia na podstawie oświadczenia załączonego przez Wykonawcę do złożonej oferty.</w:t>
      </w:r>
      <w:r w:rsidR="00AA7E18">
        <w:t xml:space="preserve"> </w:t>
      </w:r>
      <w:r>
        <w:t>Zamawiający zastrzega sobie prawo do wezwania Wykonawcy do przedłożenia dokumentów potwierdzających fakt spełnienia ww. warunków.</w:t>
      </w:r>
    </w:p>
    <w:p w14:paraId="4AC94052" w14:textId="77777777" w:rsidR="00860327" w:rsidRDefault="00860327" w:rsidP="00AA7E18">
      <w:pPr>
        <w:ind w:left="-284"/>
        <w:jc w:val="both"/>
      </w:pPr>
      <w:r>
        <w:t>6.</w:t>
      </w:r>
      <w:r>
        <w:tab/>
        <w:t>Kryteria oceny ofert</w:t>
      </w:r>
    </w:p>
    <w:p w14:paraId="25B557F1" w14:textId="77777777" w:rsidR="00860327" w:rsidRDefault="00860327" w:rsidP="00860327">
      <w:pPr>
        <w:jc w:val="both"/>
      </w:pPr>
      <w:r>
        <w:t>1)</w:t>
      </w:r>
      <w:r>
        <w:tab/>
        <w:t xml:space="preserve">Zamawiający dokona oceny ofert i wyboru najkorzystniejszej oferty jedynie spośród ofert uznanych za ważne, spełniających wymogi formalne. </w:t>
      </w:r>
    </w:p>
    <w:p w14:paraId="7590A7B9" w14:textId="18F153D4" w:rsidR="00860327" w:rsidRDefault="00860327" w:rsidP="00AA7E18">
      <w:pPr>
        <w:jc w:val="both"/>
      </w:pPr>
      <w:r>
        <w:t>2)</w:t>
      </w:r>
      <w:r>
        <w:tab/>
        <w:t>Zamawiający wybierze ofertę najkorzystniejszą na podstawie kryteriów:</w:t>
      </w:r>
      <w:r w:rsidR="00AA7E18">
        <w:t xml:space="preserve"> </w:t>
      </w:r>
      <w:r>
        <w:t>cena ( brutto ) - 100%</w:t>
      </w:r>
    </w:p>
    <w:p w14:paraId="35C912A6" w14:textId="7D29B478" w:rsidR="00860327" w:rsidRDefault="00860327" w:rsidP="00860327">
      <w:pPr>
        <w:jc w:val="both"/>
      </w:pPr>
      <w:r>
        <w:t>4)</w:t>
      </w:r>
      <w:r>
        <w:tab/>
        <w:t>Obliczenia będą dokonywane w zaokrągleniu do dwóch miejsc po przecinku.</w:t>
      </w:r>
    </w:p>
    <w:p w14:paraId="7DDD4C28" w14:textId="68489E56" w:rsidR="00860327" w:rsidRDefault="00860327" w:rsidP="00860327">
      <w:pPr>
        <w:jc w:val="both"/>
      </w:pPr>
      <w:r>
        <w:t>5)</w:t>
      </w:r>
      <w:r>
        <w:tab/>
        <w:t>Za najkorzystniejszą ofertę zostanie uznana oferta, która uzyska najwyższą ilość punktów.</w:t>
      </w:r>
      <w:r w:rsidR="00AA7E18">
        <w:t xml:space="preserve"> </w:t>
      </w:r>
      <w:r>
        <w:t>Pozostałe oferty zostaną sklasyfikowane zgodnie z ilością uzyskanych punktów.</w:t>
      </w:r>
    </w:p>
    <w:p w14:paraId="2DBFA347" w14:textId="77777777" w:rsidR="00860327" w:rsidRDefault="00860327" w:rsidP="00860327">
      <w:pPr>
        <w:jc w:val="both"/>
      </w:pPr>
      <w:r>
        <w:t>6)</w:t>
      </w:r>
      <w:r>
        <w:tab/>
        <w:t>Wzór umowy stanowi załącznik nr 2 do niniejszego zapytania ofertowego. Każda jednostka będzie podpisywała odrębną umowę wg załączonego wzoru.</w:t>
      </w:r>
    </w:p>
    <w:p w14:paraId="2BE7A14D" w14:textId="77777777" w:rsidR="00860327" w:rsidRDefault="00860327" w:rsidP="00860327">
      <w:pPr>
        <w:jc w:val="both"/>
      </w:pPr>
      <w:r>
        <w:t>7)</w:t>
      </w:r>
      <w:r>
        <w:tab/>
        <w:t>Wykonawca związany jest ofertą 30 dni.</w:t>
      </w:r>
    </w:p>
    <w:p w14:paraId="7023DDE3" w14:textId="77777777" w:rsidR="00860327" w:rsidRDefault="00860327" w:rsidP="00860327">
      <w:pPr>
        <w:jc w:val="both"/>
      </w:pPr>
      <w:r>
        <w:t>8)</w:t>
      </w:r>
      <w:r>
        <w:tab/>
        <w:t>Bieg terminu związania ofertą rozpoczyna się wraz z upływem terminu składania ofert.</w:t>
      </w:r>
    </w:p>
    <w:p w14:paraId="2B044248" w14:textId="77777777" w:rsidR="00860327" w:rsidRDefault="00860327" w:rsidP="00860327">
      <w:pPr>
        <w:jc w:val="both"/>
      </w:pPr>
    </w:p>
    <w:p w14:paraId="5D6F7E86" w14:textId="77777777" w:rsidR="00860327" w:rsidRDefault="00860327" w:rsidP="00AA7E18">
      <w:pPr>
        <w:ind w:left="-284"/>
        <w:jc w:val="both"/>
      </w:pPr>
      <w:r>
        <w:t>7.</w:t>
      </w:r>
      <w:r>
        <w:tab/>
        <w:t>Dokumenty, jakie Wykonawca powinien załączyć do oferty:</w:t>
      </w:r>
    </w:p>
    <w:p w14:paraId="1955C7A1" w14:textId="77777777" w:rsidR="00860327" w:rsidRDefault="00860327" w:rsidP="00860327">
      <w:pPr>
        <w:jc w:val="both"/>
      </w:pPr>
      <w:r>
        <w:t>1)</w:t>
      </w:r>
      <w:r>
        <w:tab/>
        <w:t>Zamawiający wymaga, aby każda oferta zawierała minimum następujące dokumenty:</w:t>
      </w:r>
    </w:p>
    <w:p w14:paraId="6AFF5F4F" w14:textId="631BF1C7" w:rsidR="00AA7E18" w:rsidRDefault="00860327" w:rsidP="00AA7E18">
      <w:pPr>
        <w:pStyle w:val="Akapitzlist"/>
        <w:numPr>
          <w:ilvl w:val="1"/>
          <w:numId w:val="6"/>
        </w:numPr>
        <w:ind w:left="709"/>
        <w:jc w:val="both"/>
      </w:pPr>
      <w:r>
        <w:t>wypełniony i podpisany przez Wykonawcę Formularz cenowo - ofertowy wg. załączonego wzoru formularza ofertowego - załącznik nr 1;</w:t>
      </w:r>
    </w:p>
    <w:p w14:paraId="7CF3CB43" w14:textId="30B72937" w:rsidR="00AA7E18" w:rsidRDefault="00860327" w:rsidP="00AA7E18">
      <w:pPr>
        <w:pStyle w:val="Akapitzlist"/>
        <w:numPr>
          <w:ilvl w:val="1"/>
          <w:numId w:val="6"/>
        </w:numPr>
        <w:ind w:left="709"/>
        <w:jc w:val="both"/>
      </w:pPr>
      <w:r>
        <w:t>Klauzula informacyjna - załącznik nr 3;</w:t>
      </w:r>
    </w:p>
    <w:p w14:paraId="3044B960" w14:textId="6E7EE1CD" w:rsidR="00860327" w:rsidRDefault="00860327" w:rsidP="00AA7E18">
      <w:pPr>
        <w:pStyle w:val="Akapitzlist"/>
        <w:numPr>
          <w:ilvl w:val="1"/>
          <w:numId w:val="6"/>
        </w:numPr>
        <w:ind w:left="709"/>
        <w:jc w:val="both"/>
      </w:pPr>
      <w:r>
        <w:t>Oświadczenie o spełnieniu warunków udziału w postępowaniu - załącznik nr 4.</w:t>
      </w:r>
    </w:p>
    <w:p w14:paraId="57886546" w14:textId="77777777" w:rsidR="00860327" w:rsidRDefault="00860327" w:rsidP="00860327">
      <w:pPr>
        <w:jc w:val="both"/>
      </w:pPr>
      <w:r>
        <w:t>2)</w:t>
      </w:r>
      <w:r>
        <w:tab/>
        <w:t>Postępowanie prowadzone jest w języku polskim.</w:t>
      </w:r>
    </w:p>
    <w:p w14:paraId="26A2209F" w14:textId="77777777" w:rsidR="00860327" w:rsidRDefault="00860327" w:rsidP="00AA7E18">
      <w:pPr>
        <w:ind w:left="-284"/>
        <w:jc w:val="both"/>
      </w:pPr>
      <w:r>
        <w:t>8.</w:t>
      </w:r>
      <w:r>
        <w:tab/>
        <w:t>Informacje dodatkowe:</w:t>
      </w:r>
    </w:p>
    <w:p w14:paraId="34CA46B5" w14:textId="57950429" w:rsidR="00860327" w:rsidRDefault="00860327" w:rsidP="00860327">
      <w:pPr>
        <w:jc w:val="both"/>
      </w:pPr>
      <w:r>
        <w:t>1)</w:t>
      </w:r>
      <w:r>
        <w:tab/>
        <w:t>Oferty  niezawierające  wymaganych  załączników, wypełnione w sposób niezgodny z treścią Zapytania ofertowego bądź nieuzupełnione o wymaganą treść zostaną odrzucone.</w:t>
      </w:r>
    </w:p>
    <w:p w14:paraId="4F076A84" w14:textId="77777777" w:rsidR="00860327" w:rsidRDefault="00860327" w:rsidP="00860327">
      <w:pPr>
        <w:jc w:val="both"/>
      </w:pPr>
      <w:r>
        <w:t>2)</w:t>
      </w:r>
      <w:r>
        <w:tab/>
        <w:t>Wykonawca może wprowadzić zmiany w złożonej ofercie, pod warunkiem że uczyni to przed upływem terminu składania ofert. W takim przypadku Wykonawca powinien dodatkowo umieścić informację „Zmiana ofert”.</w:t>
      </w:r>
    </w:p>
    <w:p w14:paraId="6A8E1ED8" w14:textId="77777777" w:rsidR="00860327" w:rsidRDefault="00860327" w:rsidP="00860327">
      <w:pPr>
        <w:jc w:val="both"/>
      </w:pPr>
      <w:r>
        <w:t>3)</w:t>
      </w:r>
      <w:r>
        <w:tab/>
        <w:t>Oferty Wykonawców uzyskane w odpowiedzi na Zapytanie ofertowe mogą stanowić podstawę do udzielenia zamówienia albo być podstawą do dalszych negocjacji.</w:t>
      </w:r>
    </w:p>
    <w:p w14:paraId="69423CF4" w14:textId="77777777" w:rsidR="00860327" w:rsidRDefault="00860327" w:rsidP="00860327">
      <w:pPr>
        <w:jc w:val="both"/>
      </w:pPr>
      <w:r>
        <w:t>4)</w:t>
      </w:r>
      <w:r>
        <w:tab/>
        <w:t xml:space="preserve">Po wyłonieniu najlepszej oferty zostanie zawarta umowa dla wyszczególnionych jednostek według dołączonego wzoru – załącznik nr </w:t>
      </w:r>
    </w:p>
    <w:p w14:paraId="2D29397A" w14:textId="77777777" w:rsidR="00860327" w:rsidRDefault="00860327" w:rsidP="00860327">
      <w:pPr>
        <w:jc w:val="both"/>
      </w:pPr>
      <w:r>
        <w:t>5)</w:t>
      </w:r>
      <w:r>
        <w:tab/>
        <w:t>Informacje o  sposobie  porozumiewania  się  Zamawiającego  z  Wykonawcami oraz przekazywania oświadczeń i dokumentów. Wszelkie oświadczenia, wnioski, zawiadomienia oraz informacje Zamawiający i Wykonawcy mogą przekazywać pisemnie, lub drogą elektroniczną.</w:t>
      </w:r>
    </w:p>
    <w:p w14:paraId="218ED92F" w14:textId="77777777" w:rsidR="00860327" w:rsidRDefault="00860327" w:rsidP="00AA7E18">
      <w:pPr>
        <w:ind w:left="-284"/>
        <w:jc w:val="both"/>
      </w:pPr>
      <w:r>
        <w:t>9.</w:t>
      </w:r>
      <w:r>
        <w:tab/>
        <w:t>Osoby po stronie Zamawiającego uprawnione do porozumiewania się z Wykonawcami</w:t>
      </w:r>
    </w:p>
    <w:p w14:paraId="002EAE14" w14:textId="77777777" w:rsidR="00860327" w:rsidRDefault="00860327" w:rsidP="00860327">
      <w:pPr>
        <w:jc w:val="both"/>
      </w:pPr>
      <w:r>
        <w:t>1)</w:t>
      </w:r>
      <w:r>
        <w:tab/>
        <w:t xml:space="preserve">Osobą uprawnioną do kontaktowania się z Wykonawcami i udzielania wyjaśnień dotyczących postępowania jest Pan Karol Kocon tel. 48 3857790 wew. 20 zastepca@starablotnica.pl,  </w:t>
      </w:r>
    </w:p>
    <w:p w14:paraId="19D8EC1E" w14:textId="77777777" w:rsidR="00860327" w:rsidRDefault="00860327" w:rsidP="00860327">
      <w:pPr>
        <w:jc w:val="both"/>
      </w:pPr>
      <w:r>
        <w:t>2)</w:t>
      </w:r>
      <w:r>
        <w:tab/>
        <w:t>Wykonawca może zwrócić się do Zamawiającego o wyjaśnienie istotnych warunków udzielenia zamówienia w godzinach pracy urzędu tj.: 7:30 – 15:30.</w:t>
      </w:r>
    </w:p>
    <w:p w14:paraId="332F7C0D" w14:textId="510911B3" w:rsidR="00860327" w:rsidRDefault="00860327" w:rsidP="008D0167">
      <w:pPr>
        <w:ind w:left="-426"/>
        <w:jc w:val="both"/>
      </w:pPr>
      <w:r>
        <w:t>10.</w:t>
      </w:r>
      <w:r>
        <w:tab/>
      </w:r>
      <w:r w:rsidR="00AA7E18">
        <w:t xml:space="preserve">Sposób </w:t>
      </w:r>
      <w:r>
        <w:t>składania ofert</w:t>
      </w:r>
      <w:r w:rsidR="008D0167">
        <w:t xml:space="preserve"> został opisany w załączniku nr 5.</w:t>
      </w:r>
    </w:p>
    <w:p w14:paraId="3FB6C71B" w14:textId="77777777" w:rsidR="00860327" w:rsidRDefault="00860327" w:rsidP="00860327">
      <w:pPr>
        <w:jc w:val="both"/>
      </w:pPr>
      <w:r>
        <w:t>11.</w:t>
      </w:r>
      <w:r>
        <w:tab/>
        <w:t>Opis sposobu obliczania ceny</w:t>
      </w:r>
    </w:p>
    <w:p w14:paraId="62011C1E" w14:textId="77777777" w:rsidR="00860327" w:rsidRDefault="00860327" w:rsidP="00860327">
      <w:pPr>
        <w:jc w:val="both"/>
      </w:pPr>
    </w:p>
    <w:p w14:paraId="5FA08569" w14:textId="77777777" w:rsidR="00860327" w:rsidRDefault="00860327" w:rsidP="00860327">
      <w:pPr>
        <w:jc w:val="both"/>
      </w:pPr>
      <w:r>
        <w:t>1)</w:t>
      </w:r>
      <w:r>
        <w:tab/>
        <w:t>Na załączonym formularzu cenowo - ofertowym, należy przedstawić cenę ofertową brutto za wykonanie / udzielenie przedmiotu zamówienia.</w:t>
      </w:r>
    </w:p>
    <w:p w14:paraId="2C2AF72B" w14:textId="77777777" w:rsidR="00860327" w:rsidRDefault="00860327" w:rsidP="00860327">
      <w:pPr>
        <w:jc w:val="both"/>
      </w:pPr>
      <w:r>
        <w:lastRenderedPageBreak/>
        <w:t>2)</w:t>
      </w:r>
      <w:r>
        <w:tab/>
        <w:t>Wartość cenową należy podać w złotych polskich cyfrą – z dokładnością do dwóch  miejsc po przecinku oraz słownie.</w:t>
      </w:r>
    </w:p>
    <w:p w14:paraId="0759074A" w14:textId="77777777" w:rsidR="00860327" w:rsidRDefault="00860327" w:rsidP="00860327">
      <w:pPr>
        <w:jc w:val="both"/>
      </w:pPr>
      <w:r>
        <w:t>3)</w:t>
      </w:r>
      <w:r>
        <w:tab/>
        <w:t>Cena</w:t>
      </w:r>
      <w:r>
        <w:tab/>
        <w:t>powinna</w:t>
      </w:r>
      <w:r>
        <w:tab/>
        <w:t>zawierać</w:t>
      </w:r>
      <w:r>
        <w:tab/>
        <w:t>wszelkie</w:t>
      </w:r>
      <w:r>
        <w:tab/>
        <w:t>koszty</w:t>
      </w:r>
      <w:r>
        <w:tab/>
        <w:t>związane</w:t>
      </w:r>
      <w:r>
        <w:tab/>
        <w:t>z</w:t>
      </w:r>
      <w:r>
        <w:tab/>
        <w:t>wykonaniem</w:t>
      </w:r>
      <w:r>
        <w:tab/>
        <w:t>przedmiotu zamówienia.</w:t>
      </w:r>
    </w:p>
    <w:p w14:paraId="7D794D1D" w14:textId="77777777" w:rsidR="00860327" w:rsidRDefault="00860327" w:rsidP="00860327">
      <w:pPr>
        <w:jc w:val="both"/>
      </w:pPr>
      <w:r>
        <w:t>4)</w:t>
      </w:r>
      <w:r>
        <w:tab/>
        <w:t>Wszelkie  rozliczenia  pomiędzy  Zamawiającym   a  Wykonawcą  odbywać  się  będą    w złotych polskich.</w:t>
      </w:r>
    </w:p>
    <w:p w14:paraId="31904A52" w14:textId="77777777" w:rsidR="00860327" w:rsidRDefault="00860327" w:rsidP="00860327">
      <w:pPr>
        <w:jc w:val="both"/>
      </w:pPr>
      <w:r>
        <w:t>4.</w:t>
      </w:r>
      <w:r>
        <w:tab/>
        <w:t xml:space="preserve"> Informacje o formalnościach</w:t>
      </w:r>
    </w:p>
    <w:p w14:paraId="077FFE24" w14:textId="77777777" w:rsidR="00860327" w:rsidRDefault="00860327" w:rsidP="00860327">
      <w:pPr>
        <w:jc w:val="both"/>
      </w:pPr>
      <w:r>
        <w:t>1)</w:t>
      </w:r>
      <w:r>
        <w:tab/>
        <w:t>Niezwłocznie po wyborze najkorzystniejszej oferty, Zamawiający zawiadomi wszystkich Wykonawców, którzy ubiegali się o udzielenie zamówienia o wyniku postępowania.</w:t>
      </w:r>
    </w:p>
    <w:p w14:paraId="54455017" w14:textId="77777777" w:rsidR="00860327" w:rsidRDefault="00860327" w:rsidP="00860327">
      <w:pPr>
        <w:jc w:val="both"/>
      </w:pPr>
      <w:r>
        <w:t>2)</w:t>
      </w:r>
      <w:r>
        <w:tab/>
        <w:t>Zamawiający zawrze umowę z wybranym Wykonawcą po przekazaniu zawiadomienia    o wyborze Wykonawcy, ale nie później niż w terminie związania ofertą.</w:t>
      </w:r>
    </w:p>
    <w:p w14:paraId="021E7839" w14:textId="77777777" w:rsidR="00860327" w:rsidRDefault="00860327" w:rsidP="00860327">
      <w:pPr>
        <w:jc w:val="both"/>
      </w:pPr>
      <w:r>
        <w:t>3)</w:t>
      </w:r>
      <w:r>
        <w:tab/>
        <w:t>Jeżeli Wykonawca, którego oferta została wybrana uchyli się od zawarcia umowy, Zamawiający  wybierze  kolejną  ofertę  najkorzystniejszą  spośród   złożonych   ofert, bez przeprowadzania ich ponownej oceny.</w:t>
      </w:r>
    </w:p>
    <w:p w14:paraId="65F6CB77" w14:textId="77777777" w:rsidR="00860327" w:rsidRDefault="00860327" w:rsidP="00860327">
      <w:pPr>
        <w:jc w:val="both"/>
      </w:pPr>
      <w:r>
        <w:t>4)</w:t>
      </w:r>
      <w:r>
        <w:tab/>
        <w:t>Do prowadzonego postępowania nie przysługują Wykonawcom środki ochrony prawnej określone w przepisach Ustawy Prawo zamówień publicznych tj. odwołanie, skarga.</w:t>
      </w:r>
    </w:p>
    <w:p w14:paraId="47E88D3E" w14:textId="77777777" w:rsidR="00860327" w:rsidRDefault="00860327" w:rsidP="00860327">
      <w:pPr>
        <w:jc w:val="both"/>
      </w:pPr>
      <w:r>
        <w:t>5)</w:t>
      </w:r>
      <w:r>
        <w:tab/>
        <w:t>Zamawiający zastrzega sobie prawo odstąpienia, bądź unieważnienia Zapytania ofertowego.</w:t>
      </w:r>
    </w:p>
    <w:p w14:paraId="3F7F5B6A" w14:textId="77777777" w:rsidR="00860327" w:rsidRDefault="00860327" w:rsidP="00860327">
      <w:pPr>
        <w:jc w:val="both"/>
      </w:pPr>
      <w:r>
        <w:t>6)</w:t>
      </w:r>
      <w:r>
        <w:tab/>
        <w:t xml:space="preserve">Niniejsze postępowanie prowadzone jest na zasadach opartych na wewnętrznych uregulowaniach organizacyjnych Zamawiającego. Nie mają w tym przypadku zastosowania przepisy Ustawy Prawo zamówień publicznych . W sprawach nieokreślonych w niniejszym zapytaniu zastosowanie mają przepisy Kodeksu Cywilnego.  </w:t>
      </w:r>
    </w:p>
    <w:p w14:paraId="13E2CDD3" w14:textId="77777777" w:rsidR="00860327" w:rsidRDefault="00860327" w:rsidP="00860327">
      <w:pPr>
        <w:jc w:val="both"/>
      </w:pPr>
    </w:p>
    <w:p w14:paraId="7EFEC2BC" w14:textId="77777777" w:rsidR="00860327" w:rsidRDefault="00860327" w:rsidP="00860327">
      <w:pPr>
        <w:jc w:val="both"/>
      </w:pPr>
    </w:p>
    <w:p w14:paraId="0E819126" w14:textId="77777777" w:rsidR="00860327" w:rsidRDefault="00860327" w:rsidP="00860327">
      <w:pPr>
        <w:jc w:val="both"/>
      </w:pPr>
      <w:r>
        <w:t>Załączniki:</w:t>
      </w:r>
    </w:p>
    <w:p w14:paraId="1BAA132F" w14:textId="1F7CDADC" w:rsidR="00860327" w:rsidRDefault="00860327" w:rsidP="00860327">
      <w:pPr>
        <w:jc w:val="both"/>
      </w:pPr>
      <w:r>
        <w:t>1.</w:t>
      </w:r>
      <w:r w:rsidR="008D0167">
        <w:t xml:space="preserve"> </w:t>
      </w:r>
      <w:r>
        <w:t>Formularz ofertowo-cenowy</w:t>
      </w:r>
    </w:p>
    <w:p w14:paraId="66AEA446" w14:textId="07FC1C86" w:rsidR="00860327" w:rsidRDefault="00860327" w:rsidP="00860327">
      <w:pPr>
        <w:jc w:val="both"/>
      </w:pPr>
      <w:r>
        <w:t>2.</w:t>
      </w:r>
      <w:r w:rsidR="008D0167">
        <w:t xml:space="preserve"> </w:t>
      </w:r>
      <w:r>
        <w:t>Projektowane postanowienia umowy</w:t>
      </w:r>
    </w:p>
    <w:p w14:paraId="78F6E489" w14:textId="4698DB2D" w:rsidR="00860327" w:rsidRDefault="00860327" w:rsidP="00860327">
      <w:pPr>
        <w:jc w:val="both"/>
      </w:pPr>
      <w:r>
        <w:t>3.</w:t>
      </w:r>
      <w:r w:rsidR="008D0167">
        <w:t xml:space="preserve"> </w:t>
      </w:r>
      <w:r>
        <w:t>Klauzula RODO</w:t>
      </w:r>
    </w:p>
    <w:p w14:paraId="32AA5322" w14:textId="4CF3CBCB" w:rsidR="00860327" w:rsidRDefault="00860327" w:rsidP="00860327">
      <w:pPr>
        <w:jc w:val="both"/>
      </w:pPr>
      <w:r>
        <w:t>4.</w:t>
      </w:r>
      <w:r w:rsidR="008D0167">
        <w:t xml:space="preserve"> </w:t>
      </w:r>
      <w:r>
        <w:t>Oświadczenie o spełnieniu warunków udziału w postępowaniu</w:t>
      </w:r>
    </w:p>
    <w:p w14:paraId="06439D47" w14:textId="302211C1" w:rsidR="008D0167" w:rsidRDefault="008D0167" w:rsidP="00860327">
      <w:pPr>
        <w:jc w:val="both"/>
      </w:pPr>
      <w:r>
        <w:t>5. Sposób składania oferty</w:t>
      </w:r>
    </w:p>
    <w:p w14:paraId="4B440077" w14:textId="77777777" w:rsidR="00860327" w:rsidRDefault="00860327" w:rsidP="00860327">
      <w:pPr>
        <w:jc w:val="both"/>
      </w:pPr>
    </w:p>
    <w:p w14:paraId="0AD2A927" w14:textId="77777777" w:rsidR="00860327" w:rsidRDefault="00860327" w:rsidP="00860327">
      <w:pPr>
        <w:jc w:val="both"/>
      </w:pPr>
    </w:p>
    <w:p w14:paraId="4EB0016D" w14:textId="77777777" w:rsidR="00860327" w:rsidRDefault="00860327" w:rsidP="00860327">
      <w:pPr>
        <w:jc w:val="both"/>
      </w:pPr>
    </w:p>
    <w:p w14:paraId="51339EA5" w14:textId="77777777" w:rsidR="00860327" w:rsidRDefault="00860327" w:rsidP="00860327">
      <w:pPr>
        <w:jc w:val="both"/>
      </w:pPr>
    </w:p>
    <w:p w14:paraId="4459F6EF" w14:textId="77777777" w:rsidR="00860327" w:rsidRDefault="00860327" w:rsidP="00860327">
      <w:pPr>
        <w:jc w:val="both"/>
      </w:pPr>
    </w:p>
    <w:p w14:paraId="4A63043E" w14:textId="77777777" w:rsidR="00860327" w:rsidRDefault="00860327" w:rsidP="00860327">
      <w:pPr>
        <w:jc w:val="both"/>
      </w:pPr>
      <w:r>
        <w:t>ZATWIERDZIŁ:</w:t>
      </w:r>
    </w:p>
    <w:p w14:paraId="180A270E" w14:textId="77777777" w:rsidR="004C5723" w:rsidRDefault="004C5723" w:rsidP="00860327">
      <w:pPr>
        <w:jc w:val="both"/>
      </w:pPr>
    </w:p>
    <w:sectPr w:rsidR="004C5723" w:rsidSect="00787A0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F6555"/>
    <w:multiLevelType w:val="hybridMultilevel"/>
    <w:tmpl w:val="5A1AE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87CCB"/>
    <w:multiLevelType w:val="hybridMultilevel"/>
    <w:tmpl w:val="F2E495AA"/>
    <w:lvl w:ilvl="0" w:tplc="F4C837C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7BA27E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24677F"/>
    <w:multiLevelType w:val="hybridMultilevel"/>
    <w:tmpl w:val="9AFC44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94E65"/>
    <w:multiLevelType w:val="hybridMultilevel"/>
    <w:tmpl w:val="BC56E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230BF"/>
    <w:multiLevelType w:val="hybridMultilevel"/>
    <w:tmpl w:val="94B0B4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5261B"/>
    <w:multiLevelType w:val="hybridMultilevel"/>
    <w:tmpl w:val="4AEA5410"/>
    <w:lvl w:ilvl="0" w:tplc="36B657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506393">
    <w:abstractNumId w:val="3"/>
  </w:num>
  <w:num w:numId="2" w16cid:durableId="1652129597">
    <w:abstractNumId w:val="0"/>
  </w:num>
  <w:num w:numId="3" w16cid:durableId="491457182">
    <w:abstractNumId w:val="1"/>
  </w:num>
  <w:num w:numId="4" w16cid:durableId="550657158">
    <w:abstractNumId w:val="4"/>
  </w:num>
  <w:num w:numId="5" w16cid:durableId="204947343">
    <w:abstractNumId w:val="5"/>
  </w:num>
  <w:num w:numId="6" w16cid:durableId="21158603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327"/>
    <w:rsid w:val="002E529F"/>
    <w:rsid w:val="00430E4E"/>
    <w:rsid w:val="004C5723"/>
    <w:rsid w:val="00787A07"/>
    <w:rsid w:val="00860327"/>
    <w:rsid w:val="008D0167"/>
    <w:rsid w:val="0097104C"/>
    <w:rsid w:val="00AA7E18"/>
    <w:rsid w:val="00C02C93"/>
    <w:rsid w:val="00CC29C8"/>
    <w:rsid w:val="00D9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0C18"/>
  <w15:chartTrackingRefBased/>
  <w15:docId w15:val="{1BA54F4B-13A9-49AB-9624-4EDC8E9AF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29F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utoRedefine/>
    <w:uiPriority w:val="1"/>
    <w:qFormat/>
    <w:rsid w:val="00D95EA8"/>
    <w:pPr>
      <w:spacing w:after="0" w:line="240" w:lineRule="auto"/>
    </w:pPr>
    <w:rPr>
      <w:rFonts w:ascii="Times New Roman" w:hAnsi="Times New Roman" w:cs="Calibri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860327"/>
    <w:pPr>
      <w:ind w:left="720"/>
      <w:contextualSpacing/>
    </w:pPr>
  </w:style>
  <w:style w:type="table" w:styleId="Tabela-Siatka">
    <w:name w:val="Table Grid"/>
    <w:basedOn w:val="Standardowy"/>
    <w:uiPriority w:val="39"/>
    <w:rsid w:val="00AA7E1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1098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Kocon</dc:creator>
  <cp:keywords/>
  <dc:description/>
  <cp:lastModifiedBy>Karol Kocon</cp:lastModifiedBy>
  <cp:revision>2</cp:revision>
  <dcterms:created xsi:type="dcterms:W3CDTF">2024-02-06T09:55:00Z</dcterms:created>
  <dcterms:modified xsi:type="dcterms:W3CDTF">2024-02-13T08:10:00Z</dcterms:modified>
</cp:coreProperties>
</file>