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E7" w:rsidRPr="00D96896" w:rsidRDefault="00871CF8" w:rsidP="00D96896">
      <w:pPr>
        <w:pStyle w:val="Nagwek3"/>
        <w:spacing w:line="240" w:lineRule="auto"/>
        <w:ind w:left="567" w:right="-286"/>
        <w:jc w:val="right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t xml:space="preserve"> </w:t>
      </w:r>
    </w:p>
    <w:p w:rsidR="00C54BE7" w:rsidRPr="00D96896" w:rsidRDefault="00C54BE7" w:rsidP="00D96896">
      <w:pPr>
        <w:pStyle w:val="Nagwek3"/>
        <w:spacing w:line="240" w:lineRule="auto"/>
        <w:ind w:left="567" w:right="-286"/>
        <w:jc w:val="both"/>
        <w:rPr>
          <w:szCs w:val="24"/>
        </w:rPr>
      </w:pPr>
    </w:p>
    <w:p w:rsidR="00170AD5" w:rsidRPr="00D96896" w:rsidRDefault="00740309" w:rsidP="00D96896">
      <w:pPr>
        <w:pStyle w:val="Nagwek3"/>
        <w:spacing w:line="240" w:lineRule="auto"/>
        <w:ind w:left="567" w:right="-286"/>
        <w:jc w:val="center"/>
        <w:rPr>
          <w:szCs w:val="24"/>
        </w:rPr>
      </w:pPr>
      <w:r>
        <w:rPr>
          <w:szCs w:val="24"/>
        </w:rPr>
        <w:t>Uchwała Budżetowa na rok 2021</w:t>
      </w:r>
    </w:p>
    <w:p w:rsidR="00170AD5" w:rsidRPr="00D96896" w:rsidRDefault="00170AD5" w:rsidP="00D96896">
      <w:pPr>
        <w:pStyle w:val="Nagwek3"/>
        <w:spacing w:line="240" w:lineRule="auto"/>
        <w:ind w:left="567" w:right="-286"/>
        <w:jc w:val="center"/>
        <w:rPr>
          <w:szCs w:val="24"/>
        </w:rPr>
      </w:pPr>
      <w:r w:rsidRPr="00D96896">
        <w:rPr>
          <w:szCs w:val="24"/>
        </w:rPr>
        <w:t>Gminy Stara Błotnica</w:t>
      </w:r>
    </w:p>
    <w:p w:rsidR="00170AD5" w:rsidRPr="00D96896" w:rsidRDefault="00542D50" w:rsidP="00D96896">
      <w:pPr>
        <w:pStyle w:val="Nagwek3"/>
        <w:spacing w:line="240" w:lineRule="auto"/>
        <w:ind w:left="567" w:right="-286"/>
        <w:jc w:val="center"/>
        <w:rPr>
          <w:szCs w:val="24"/>
        </w:rPr>
      </w:pPr>
      <w:r w:rsidRPr="00D96896">
        <w:rPr>
          <w:szCs w:val="24"/>
        </w:rPr>
        <w:t>Nr</w:t>
      </w:r>
      <w:r w:rsidR="006D2BDA">
        <w:rPr>
          <w:szCs w:val="24"/>
        </w:rPr>
        <w:t xml:space="preserve"> </w:t>
      </w:r>
      <w:r w:rsidR="00037AD0">
        <w:rPr>
          <w:szCs w:val="24"/>
        </w:rPr>
        <w:t>XXII.156.2020</w:t>
      </w:r>
      <w:r w:rsidR="00740309">
        <w:rPr>
          <w:szCs w:val="24"/>
        </w:rPr>
        <w:t xml:space="preserve"> </w:t>
      </w:r>
    </w:p>
    <w:p w:rsidR="00170AD5" w:rsidRPr="00D96896" w:rsidRDefault="00170AD5" w:rsidP="00D96896">
      <w:pPr>
        <w:ind w:left="567" w:right="-286"/>
        <w:jc w:val="center"/>
        <w:rPr>
          <w:b/>
          <w:sz w:val="24"/>
          <w:szCs w:val="24"/>
        </w:rPr>
      </w:pPr>
      <w:r w:rsidRPr="00D96896">
        <w:rPr>
          <w:b/>
          <w:sz w:val="24"/>
          <w:szCs w:val="24"/>
        </w:rPr>
        <w:t>z dnia</w:t>
      </w:r>
      <w:r w:rsidR="00D34C6A" w:rsidRPr="00D96896">
        <w:rPr>
          <w:b/>
          <w:sz w:val="24"/>
          <w:szCs w:val="24"/>
        </w:rPr>
        <w:t xml:space="preserve"> </w:t>
      </w:r>
      <w:r w:rsidR="0031698E">
        <w:rPr>
          <w:b/>
          <w:sz w:val="24"/>
          <w:szCs w:val="24"/>
        </w:rPr>
        <w:t xml:space="preserve">30 grudnia </w:t>
      </w:r>
      <w:r w:rsidR="00037AD0">
        <w:rPr>
          <w:b/>
          <w:sz w:val="24"/>
          <w:szCs w:val="24"/>
        </w:rPr>
        <w:t>2020</w:t>
      </w:r>
      <w:r w:rsidR="001F247B" w:rsidRPr="00D96896">
        <w:rPr>
          <w:b/>
          <w:sz w:val="24"/>
          <w:szCs w:val="24"/>
        </w:rPr>
        <w:t xml:space="preserve"> roku</w:t>
      </w:r>
    </w:p>
    <w:p w:rsidR="00170AD5" w:rsidRPr="00D96896" w:rsidRDefault="00170AD5" w:rsidP="00D96896">
      <w:pPr>
        <w:pStyle w:val="Tekstpodstawowy2"/>
        <w:spacing w:line="240" w:lineRule="auto"/>
        <w:ind w:left="567" w:right="-286"/>
        <w:jc w:val="center"/>
        <w:rPr>
          <w:color w:val="000000"/>
          <w:szCs w:val="24"/>
        </w:rPr>
      </w:pPr>
    </w:p>
    <w:p w:rsidR="00170AD5" w:rsidRPr="00D96896" w:rsidRDefault="00170AD5" w:rsidP="00D96896">
      <w:pPr>
        <w:pStyle w:val="Tekstpodstawowy2"/>
        <w:spacing w:line="240" w:lineRule="auto"/>
        <w:ind w:left="567" w:right="-286"/>
        <w:rPr>
          <w:color w:val="000000"/>
          <w:szCs w:val="24"/>
        </w:rPr>
      </w:pPr>
      <w:r w:rsidRPr="00D96896">
        <w:rPr>
          <w:color w:val="000000"/>
          <w:szCs w:val="24"/>
        </w:rPr>
        <w:t xml:space="preserve">Na podstawie </w:t>
      </w:r>
      <w:r w:rsidRPr="00D96896">
        <w:rPr>
          <w:bCs/>
          <w:color w:val="000000"/>
          <w:szCs w:val="24"/>
        </w:rPr>
        <w:t xml:space="preserve">art. 18 ust. 2 pkt 4 </w:t>
      </w:r>
      <w:r w:rsidRPr="00D96896">
        <w:rPr>
          <w:color w:val="000000"/>
          <w:szCs w:val="24"/>
        </w:rPr>
        <w:t>ustawy z dnia 8 marca</w:t>
      </w:r>
      <w:r w:rsidR="002D1A91" w:rsidRPr="00D96896">
        <w:rPr>
          <w:color w:val="000000"/>
          <w:szCs w:val="24"/>
        </w:rPr>
        <w:t xml:space="preserve"> 1990 r. o samorządzie gminnym </w:t>
      </w:r>
      <w:r w:rsidR="00E53579" w:rsidRPr="00D96896">
        <w:rPr>
          <w:color w:val="000000"/>
          <w:szCs w:val="24"/>
        </w:rPr>
        <w:t xml:space="preserve">             </w:t>
      </w:r>
      <w:r w:rsidR="002D1A91" w:rsidRPr="00D96896">
        <w:rPr>
          <w:szCs w:val="24"/>
        </w:rPr>
        <w:t>(j.t. Dz. U.  z 20</w:t>
      </w:r>
      <w:r w:rsidR="00740309">
        <w:rPr>
          <w:szCs w:val="24"/>
        </w:rPr>
        <w:t>20</w:t>
      </w:r>
      <w:r w:rsidR="002D1A91" w:rsidRPr="00D96896">
        <w:rPr>
          <w:szCs w:val="24"/>
        </w:rPr>
        <w:t xml:space="preserve"> r., poz. </w:t>
      </w:r>
      <w:r w:rsidR="00740309">
        <w:rPr>
          <w:szCs w:val="24"/>
        </w:rPr>
        <w:t>713</w:t>
      </w:r>
      <w:r w:rsidR="00DB0D5F" w:rsidRPr="00D96896">
        <w:rPr>
          <w:szCs w:val="24"/>
        </w:rPr>
        <w:t xml:space="preserve"> ze zm.</w:t>
      </w:r>
      <w:r w:rsidR="00E53579" w:rsidRPr="00D96896">
        <w:rPr>
          <w:szCs w:val="24"/>
        </w:rPr>
        <w:t xml:space="preserve"> </w:t>
      </w:r>
      <w:r w:rsidR="002D1A91" w:rsidRPr="00D96896">
        <w:rPr>
          <w:szCs w:val="24"/>
        </w:rPr>
        <w:t xml:space="preserve">) </w:t>
      </w:r>
      <w:r w:rsidRPr="00D96896">
        <w:rPr>
          <w:szCs w:val="24"/>
        </w:rPr>
        <w:t xml:space="preserve">oraz </w:t>
      </w:r>
      <w:r w:rsidR="00103FD1" w:rsidRPr="00D96896">
        <w:rPr>
          <w:szCs w:val="24"/>
        </w:rPr>
        <w:t>art. 89 ust. 1 pkt 1,</w:t>
      </w:r>
      <w:r w:rsidR="00103FD1" w:rsidRPr="00D96896">
        <w:rPr>
          <w:color w:val="000000"/>
          <w:szCs w:val="24"/>
        </w:rPr>
        <w:t xml:space="preserve"> </w:t>
      </w:r>
      <w:r w:rsidRPr="00D96896">
        <w:rPr>
          <w:color w:val="000000"/>
          <w:szCs w:val="24"/>
        </w:rPr>
        <w:t>art. 211, art. 212 , art.214, art.215,  art.217, art.218, art.220, art.221, art.222</w:t>
      </w:r>
      <w:r w:rsidR="00EB4F69" w:rsidRPr="00D96896">
        <w:rPr>
          <w:color w:val="000000"/>
          <w:szCs w:val="24"/>
        </w:rPr>
        <w:t>,</w:t>
      </w:r>
      <w:r w:rsidRPr="00D96896">
        <w:rPr>
          <w:color w:val="000000"/>
          <w:szCs w:val="24"/>
        </w:rPr>
        <w:t xml:space="preserve">  art.237, art.239, art.258</w:t>
      </w:r>
      <w:r w:rsidR="009D03F6" w:rsidRPr="00D96896">
        <w:rPr>
          <w:color w:val="000000"/>
          <w:szCs w:val="24"/>
        </w:rPr>
        <w:t xml:space="preserve"> ust.1 pkt 1 i 3</w:t>
      </w:r>
      <w:r w:rsidR="00C54BE7" w:rsidRPr="00D96896">
        <w:rPr>
          <w:color w:val="000000"/>
          <w:szCs w:val="24"/>
        </w:rPr>
        <w:t>, art. 264 ust.3</w:t>
      </w:r>
      <w:r w:rsidRPr="00D96896">
        <w:rPr>
          <w:color w:val="000000"/>
          <w:szCs w:val="24"/>
        </w:rPr>
        <w:t xml:space="preserve"> ustawy z dnia 27 sierpnia 2009 r</w:t>
      </w:r>
      <w:r w:rsidR="00172B1E" w:rsidRPr="00D96896">
        <w:rPr>
          <w:color w:val="000000"/>
          <w:szCs w:val="24"/>
        </w:rPr>
        <w:t>.</w:t>
      </w:r>
      <w:r w:rsidRPr="00D96896">
        <w:rPr>
          <w:color w:val="000000"/>
          <w:szCs w:val="24"/>
        </w:rPr>
        <w:t xml:space="preserve"> o finansach publicznych (</w:t>
      </w:r>
      <w:r w:rsidR="00A12420" w:rsidRPr="00D96896">
        <w:rPr>
          <w:szCs w:val="24"/>
        </w:rPr>
        <w:t xml:space="preserve">j.t. Dz.U. z </w:t>
      </w:r>
      <w:r w:rsidR="00C63452" w:rsidRPr="00D96896">
        <w:rPr>
          <w:szCs w:val="24"/>
        </w:rPr>
        <w:t>201</w:t>
      </w:r>
      <w:r w:rsidR="00882A97" w:rsidRPr="00D96896">
        <w:rPr>
          <w:szCs w:val="24"/>
        </w:rPr>
        <w:t>9</w:t>
      </w:r>
      <w:r w:rsidR="00A12420" w:rsidRPr="00D96896">
        <w:rPr>
          <w:szCs w:val="24"/>
        </w:rPr>
        <w:t xml:space="preserve"> r., poz</w:t>
      </w:r>
      <w:r w:rsidR="003C7334" w:rsidRPr="00D96896">
        <w:rPr>
          <w:szCs w:val="24"/>
        </w:rPr>
        <w:t>.</w:t>
      </w:r>
      <w:r w:rsidR="00882A97" w:rsidRPr="00D96896">
        <w:rPr>
          <w:szCs w:val="24"/>
        </w:rPr>
        <w:t xml:space="preserve"> 869</w:t>
      </w:r>
      <w:r w:rsidR="00DB0D5F" w:rsidRPr="00D96896">
        <w:rPr>
          <w:szCs w:val="24"/>
        </w:rPr>
        <w:t xml:space="preserve"> ze zm.</w:t>
      </w:r>
      <w:r w:rsidRPr="00D96896">
        <w:rPr>
          <w:color w:val="000000"/>
          <w:szCs w:val="24"/>
        </w:rPr>
        <w:t xml:space="preserve">) </w:t>
      </w:r>
      <w:r w:rsidRPr="00D96896">
        <w:rPr>
          <w:b/>
          <w:szCs w:val="24"/>
        </w:rPr>
        <w:t>Rada Gminy Stara Błotnica uchwala, co następuje ;</w:t>
      </w:r>
    </w:p>
    <w:p w:rsidR="00170AD5" w:rsidRPr="00D96896" w:rsidRDefault="00170AD5" w:rsidP="00D96896">
      <w:pPr>
        <w:ind w:left="567" w:right="-286"/>
        <w:jc w:val="both"/>
        <w:rPr>
          <w:b/>
          <w:sz w:val="24"/>
          <w:szCs w:val="24"/>
        </w:rPr>
      </w:pPr>
    </w:p>
    <w:p w:rsidR="00170AD5" w:rsidRPr="00D96896" w:rsidRDefault="00170AD5" w:rsidP="00D96896">
      <w:pPr>
        <w:ind w:left="567" w:right="-286"/>
        <w:jc w:val="center"/>
        <w:rPr>
          <w:b/>
          <w:sz w:val="24"/>
          <w:szCs w:val="24"/>
        </w:rPr>
      </w:pPr>
      <w:r w:rsidRPr="00D96896">
        <w:rPr>
          <w:b/>
          <w:sz w:val="24"/>
          <w:szCs w:val="24"/>
        </w:rPr>
        <w:t>§ 1.</w:t>
      </w:r>
    </w:p>
    <w:p w:rsidR="00170AD5" w:rsidRPr="00D96896" w:rsidRDefault="00170AD5" w:rsidP="00D96896">
      <w:pPr>
        <w:ind w:left="567" w:right="-286"/>
        <w:jc w:val="both"/>
        <w:rPr>
          <w:b/>
          <w:sz w:val="24"/>
          <w:szCs w:val="24"/>
        </w:rPr>
      </w:pPr>
      <w:r w:rsidRPr="00D96896">
        <w:rPr>
          <w:sz w:val="24"/>
          <w:szCs w:val="24"/>
        </w:rPr>
        <w:t xml:space="preserve">1.Ustala się dochody w łącznej kwocie </w:t>
      </w:r>
      <w:r w:rsidR="00E662A8">
        <w:rPr>
          <w:b/>
          <w:sz w:val="24"/>
          <w:szCs w:val="24"/>
        </w:rPr>
        <w:t>27</w:t>
      </w:r>
      <w:r w:rsidR="00740309">
        <w:rPr>
          <w:b/>
          <w:sz w:val="24"/>
          <w:szCs w:val="24"/>
        </w:rPr>
        <w:t> 799 984</w:t>
      </w:r>
      <w:r w:rsidR="00664C85" w:rsidRPr="00D96896">
        <w:rPr>
          <w:b/>
          <w:sz w:val="24"/>
          <w:szCs w:val="24"/>
        </w:rPr>
        <w:t>,00</w:t>
      </w:r>
      <w:r w:rsidRPr="00D96896">
        <w:rPr>
          <w:b/>
          <w:sz w:val="24"/>
          <w:szCs w:val="24"/>
        </w:rPr>
        <w:t xml:space="preserve">  zł</w:t>
      </w:r>
      <w:r w:rsidR="00CA1CC6" w:rsidRPr="00D96896">
        <w:rPr>
          <w:b/>
          <w:sz w:val="24"/>
          <w:szCs w:val="24"/>
        </w:rPr>
        <w:t>.</w:t>
      </w:r>
      <w:r w:rsidRPr="00D96896">
        <w:rPr>
          <w:b/>
          <w:sz w:val="24"/>
          <w:szCs w:val="24"/>
        </w:rPr>
        <w:t xml:space="preserve">  </w:t>
      </w:r>
    </w:p>
    <w:p w:rsidR="00170AD5" w:rsidRPr="00D96896" w:rsidRDefault="00170AD5" w:rsidP="00D96896">
      <w:pPr>
        <w:tabs>
          <w:tab w:val="left" w:pos="1134"/>
        </w:tabs>
        <w:ind w:left="851" w:right="-286"/>
        <w:jc w:val="both"/>
        <w:rPr>
          <w:sz w:val="24"/>
          <w:szCs w:val="24"/>
        </w:rPr>
      </w:pPr>
      <w:r w:rsidRPr="00D96896">
        <w:rPr>
          <w:sz w:val="24"/>
          <w:szCs w:val="24"/>
        </w:rPr>
        <w:t xml:space="preserve">z tego : </w:t>
      </w:r>
    </w:p>
    <w:p w:rsidR="00170AD5" w:rsidRPr="00D96896" w:rsidRDefault="00247841" w:rsidP="00D96896">
      <w:pPr>
        <w:ind w:right="-286"/>
        <w:jc w:val="both"/>
        <w:rPr>
          <w:sz w:val="24"/>
          <w:szCs w:val="24"/>
        </w:rPr>
      </w:pPr>
      <w:r w:rsidRPr="00D96896">
        <w:rPr>
          <w:sz w:val="24"/>
          <w:szCs w:val="24"/>
        </w:rPr>
        <w:t xml:space="preserve">                     </w:t>
      </w:r>
      <w:r w:rsidR="00170AD5" w:rsidRPr="00D96896">
        <w:rPr>
          <w:sz w:val="24"/>
          <w:szCs w:val="24"/>
        </w:rPr>
        <w:t xml:space="preserve">a) bieżące w kwocie </w:t>
      </w:r>
      <w:r w:rsidRPr="00D96896">
        <w:rPr>
          <w:sz w:val="24"/>
          <w:szCs w:val="24"/>
        </w:rPr>
        <w:t xml:space="preserve">     </w:t>
      </w:r>
      <w:r w:rsidR="00777AD7" w:rsidRPr="00D96896">
        <w:rPr>
          <w:sz w:val="24"/>
          <w:szCs w:val="24"/>
        </w:rPr>
        <w:t>27</w:t>
      </w:r>
      <w:r w:rsidR="00740309">
        <w:rPr>
          <w:sz w:val="24"/>
          <w:szCs w:val="24"/>
        </w:rPr>
        <w:t> 657 338</w:t>
      </w:r>
      <w:r w:rsidR="00664C85" w:rsidRPr="00D96896">
        <w:rPr>
          <w:sz w:val="24"/>
          <w:szCs w:val="24"/>
        </w:rPr>
        <w:t>,00</w:t>
      </w:r>
      <w:r w:rsidR="00170AD5" w:rsidRPr="00D96896">
        <w:rPr>
          <w:sz w:val="24"/>
          <w:szCs w:val="24"/>
        </w:rPr>
        <w:t xml:space="preserve"> zł</w:t>
      </w:r>
      <w:r w:rsidR="00CA1CC6" w:rsidRPr="00D96896">
        <w:rPr>
          <w:sz w:val="24"/>
          <w:szCs w:val="24"/>
        </w:rPr>
        <w:t>.</w:t>
      </w:r>
      <w:r w:rsidR="00170AD5" w:rsidRPr="00D96896">
        <w:rPr>
          <w:sz w:val="24"/>
          <w:szCs w:val="24"/>
        </w:rPr>
        <w:t>,</w:t>
      </w:r>
    </w:p>
    <w:p w:rsidR="00170AD5" w:rsidRPr="00D96896" w:rsidRDefault="00170AD5" w:rsidP="00D96896">
      <w:pPr>
        <w:ind w:left="1276" w:right="-286"/>
        <w:jc w:val="both"/>
        <w:rPr>
          <w:sz w:val="24"/>
          <w:szCs w:val="24"/>
        </w:rPr>
      </w:pPr>
      <w:r w:rsidRPr="00D96896">
        <w:rPr>
          <w:sz w:val="24"/>
          <w:szCs w:val="24"/>
        </w:rPr>
        <w:t xml:space="preserve">b) majątkowe w kwocie  </w:t>
      </w:r>
      <w:r w:rsidR="00777AD7" w:rsidRPr="00D96896">
        <w:rPr>
          <w:sz w:val="24"/>
          <w:szCs w:val="24"/>
        </w:rPr>
        <w:t xml:space="preserve">   </w:t>
      </w:r>
      <w:r w:rsidR="00740309">
        <w:rPr>
          <w:sz w:val="24"/>
          <w:szCs w:val="24"/>
        </w:rPr>
        <w:t>142 646</w:t>
      </w:r>
      <w:r w:rsidR="00664C85" w:rsidRPr="00D96896">
        <w:rPr>
          <w:sz w:val="24"/>
          <w:szCs w:val="24"/>
        </w:rPr>
        <w:t>,00</w:t>
      </w:r>
      <w:r w:rsidRPr="00D96896">
        <w:rPr>
          <w:sz w:val="24"/>
          <w:szCs w:val="24"/>
        </w:rPr>
        <w:t xml:space="preserve"> zł</w:t>
      </w:r>
      <w:r w:rsidR="00CA1CC6" w:rsidRPr="00D96896">
        <w:rPr>
          <w:sz w:val="24"/>
          <w:szCs w:val="24"/>
        </w:rPr>
        <w:t>.</w:t>
      </w:r>
      <w:r w:rsidRPr="00D96896">
        <w:rPr>
          <w:sz w:val="24"/>
          <w:szCs w:val="24"/>
        </w:rPr>
        <w:t xml:space="preserve"> , </w:t>
      </w:r>
    </w:p>
    <w:p w:rsidR="00170AD5" w:rsidRPr="00D96896" w:rsidRDefault="00170AD5" w:rsidP="00D96896">
      <w:pPr>
        <w:ind w:left="851" w:right="-286"/>
        <w:jc w:val="both"/>
        <w:rPr>
          <w:sz w:val="24"/>
          <w:szCs w:val="24"/>
        </w:rPr>
      </w:pPr>
      <w:r w:rsidRPr="00D96896">
        <w:rPr>
          <w:sz w:val="24"/>
          <w:szCs w:val="24"/>
        </w:rPr>
        <w:t>zgodnie z załączoną do niniejszej uchwały tabelą  nr 1  .</w:t>
      </w:r>
    </w:p>
    <w:p w:rsidR="00F63239" w:rsidRPr="00D96896" w:rsidRDefault="00C54BE7" w:rsidP="00D96896">
      <w:pPr>
        <w:ind w:left="851" w:right="-286"/>
        <w:jc w:val="both"/>
        <w:rPr>
          <w:sz w:val="24"/>
          <w:szCs w:val="24"/>
        </w:rPr>
      </w:pPr>
      <w:r w:rsidRPr="00D96896">
        <w:rPr>
          <w:sz w:val="24"/>
          <w:szCs w:val="24"/>
        </w:rPr>
        <w:t xml:space="preserve"> </w:t>
      </w:r>
    </w:p>
    <w:p w:rsidR="00170AD5" w:rsidRPr="00D96896" w:rsidRDefault="00170AD5" w:rsidP="00D96896">
      <w:pPr>
        <w:pStyle w:val="Tekstpodstawowywcity2"/>
        <w:spacing w:line="240" w:lineRule="auto"/>
        <w:ind w:left="567" w:right="-286"/>
        <w:rPr>
          <w:b/>
          <w:szCs w:val="24"/>
        </w:rPr>
      </w:pPr>
      <w:r w:rsidRPr="00D96896">
        <w:rPr>
          <w:spacing w:val="-2"/>
          <w:szCs w:val="24"/>
        </w:rPr>
        <w:t xml:space="preserve">2.Ustala się wydatki  w łącznej  kwocie </w:t>
      </w:r>
      <w:r w:rsidR="001512E7" w:rsidRPr="00D96896">
        <w:rPr>
          <w:spacing w:val="-2"/>
          <w:szCs w:val="24"/>
        </w:rPr>
        <w:t xml:space="preserve"> </w:t>
      </w:r>
      <w:r w:rsidR="00C5239A">
        <w:rPr>
          <w:b/>
          <w:spacing w:val="-2"/>
          <w:szCs w:val="24"/>
        </w:rPr>
        <w:t>32 951 984,00</w:t>
      </w:r>
      <w:r w:rsidRPr="00D96896">
        <w:rPr>
          <w:b/>
          <w:spacing w:val="-2"/>
          <w:szCs w:val="24"/>
        </w:rPr>
        <w:t xml:space="preserve"> zł</w:t>
      </w:r>
      <w:r w:rsidR="00CA1CC6" w:rsidRPr="00D96896">
        <w:rPr>
          <w:b/>
          <w:spacing w:val="-2"/>
          <w:szCs w:val="24"/>
        </w:rPr>
        <w:t>.</w:t>
      </w:r>
    </w:p>
    <w:p w:rsidR="00170AD5" w:rsidRPr="00D96896" w:rsidRDefault="00170AD5" w:rsidP="00D96896">
      <w:pPr>
        <w:ind w:left="851" w:right="-286"/>
        <w:jc w:val="both"/>
        <w:rPr>
          <w:sz w:val="24"/>
          <w:szCs w:val="24"/>
        </w:rPr>
      </w:pPr>
      <w:r w:rsidRPr="00D96896">
        <w:rPr>
          <w:sz w:val="24"/>
          <w:szCs w:val="24"/>
        </w:rPr>
        <w:t xml:space="preserve">z tego : </w:t>
      </w:r>
    </w:p>
    <w:p w:rsidR="00170AD5" w:rsidRPr="00D96896" w:rsidRDefault="00170AD5" w:rsidP="00D96896">
      <w:pPr>
        <w:ind w:left="1276" w:right="-286"/>
        <w:jc w:val="both"/>
        <w:rPr>
          <w:sz w:val="24"/>
          <w:szCs w:val="24"/>
        </w:rPr>
      </w:pPr>
      <w:r w:rsidRPr="00D96896">
        <w:rPr>
          <w:sz w:val="24"/>
          <w:szCs w:val="24"/>
        </w:rPr>
        <w:t xml:space="preserve">a) bieżące w kwocie </w:t>
      </w:r>
      <w:r w:rsidR="00247841" w:rsidRPr="00D96896">
        <w:rPr>
          <w:sz w:val="24"/>
          <w:szCs w:val="24"/>
        </w:rPr>
        <w:t xml:space="preserve">     </w:t>
      </w:r>
      <w:r w:rsidR="00740309">
        <w:rPr>
          <w:sz w:val="24"/>
          <w:szCs w:val="24"/>
        </w:rPr>
        <w:t>25 201 277</w:t>
      </w:r>
      <w:r w:rsidR="000A37F4" w:rsidRPr="00D96896">
        <w:rPr>
          <w:sz w:val="24"/>
          <w:szCs w:val="24"/>
        </w:rPr>
        <w:t>,</w:t>
      </w:r>
      <w:r w:rsidR="00664C85" w:rsidRPr="00D96896">
        <w:rPr>
          <w:sz w:val="24"/>
          <w:szCs w:val="24"/>
        </w:rPr>
        <w:t>00</w:t>
      </w:r>
      <w:r w:rsidRPr="00D96896">
        <w:rPr>
          <w:sz w:val="24"/>
          <w:szCs w:val="24"/>
        </w:rPr>
        <w:t xml:space="preserve"> zł</w:t>
      </w:r>
      <w:r w:rsidR="00CA1CC6" w:rsidRPr="00D96896">
        <w:rPr>
          <w:sz w:val="24"/>
          <w:szCs w:val="24"/>
        </w:rPr>
        <w:t>.</w:t>
      </w:r>
    </w:p>
    <w:p w:rsidR="00170AD5" w:rsidRPr="00D96896" w:rsidRDefault="00170AD5" w:rsidP="00D96896">
      <w:pPr>
        <w:pStyle w:val="Tekstpodstawowywcity2"/>
        <w:spacing w:line="240" w:lineRule="auto"/>
        <w:ind w:left="1276" w:right="-286"/>
        <w:rPr>
          <w:szCs w:val="24"/>
        </w:rPr>
      </w:pPr>
      <w:r w:rsidRPr="00D96896">
        <w:rPr>
          <w:szCs w:val="24"/>
        </w:rPr>
        <w:t xml:space="preserve">b) majątkowe w kwocie </w:t>
      </w:r>
      <w:r w:rsidR="00247841" w:rsidRPr="00D96896">
        <w:rPr>
          <w:szCs w:val="24"/>
        </w:rPr>
        <w:t xml:space="preserve"> </w:t>
      </w:r>
      <w:r w:rsidR="00C5239A">
        <w:rPr>
          <w:szCs w:val="24"/>
        </w:rPr>
        <w:t>7 750 707</w:t>
      </w:r>
      <w:r w:rsidR="00664C85" w:rsidRPr="00D96896">
        <w:rPr>
          <w:szCs w:val="24"/>
        </w:rPr>
        <w:t>,00</w:t>
      </w:r>
      <w:r w:rsidRPr="00D96896">
        <w:rPr>
          <w:szCs w:val="24"/>
        </w:rPr>
        <w:t xml:space="preserve"> zł</w:t>
      </w:r>
      <w:r w:rsidR="00CA1CC6" w:rsidRPr="00D96896">
        <w:rPr>
          <w:szCs w:val="24"/>
        </w:rPr>
        <w:t>.</w:t>
      </w:r>
      <w:r w:rsidRPr="00D96896">
        <w:rPr>
          <w:szCs w:val="24"/>
        </w:rPr>
        <w:t xml:space="preserve">  ,</w:t>
      </w:r>
    </w:p>
    <w:p w:rsidR="00170AD5" w:rsidRPr="00D96896" w:rsidRDefault="00170AD5" w:rsidP="00D96896">
      <w:pPr>
        <w:ind w:left="851" w:right="-286"/>
        <w:jc w:val="both"/>
        <w:rPr>
          <w:sz w:val="24"/>
          <w:szCs w:val="24"/>
        </w:rPr>
      </w:pPr>
      <w:r w:rsidRPr="00D96896">
        <w:rPr>
          <w:sz w:val="24"/>
          <w:szCs w:val="24"/>
        </w:rPr>
        <w:t>zgodnie z załączoną do niniejszej uchwały tabelą  nr 2  .</w:t>
      </w:r>
    </w:p>
    <w:p w:rsidR="00F63239" w:rsidRPr="00D96896" w:rsidRDefault="00C54BE7" w:rsidP="00D96896">
      <w:pPr>
        <w:ind w:left="851" w:right="-286"/>
        <w:jc w:val="both"/>
        <w:rPr>
          <w:sz w:val="24"/>
          <w:szCs w:val="24"/>
        </w:rPr>
      </w:pPr>
      <w:r w:rsidRPr="00D96896">
        <w:rPr>
          <w:sz w:val="24"/>
          <w:szCs w:val="24"/>
        </w:rPr>
        <w:t xml:space="preserve"> </w:t>
      </w:r>
    </w:p>
    <w:p w:rsidR="00170AD5" w:rsidRPr="00D96896" w:rsidRDefault="00170AD5" w:rsidP="00D96896">
      <w:pPr>
        <w:pStyle w:val="Tekstpodstawowywcity2"/>
        <w:spacing w:line="240" w:lineRule="auto"/>
        <w:ind w:left="567" w:right="-286"/>
        <w:rPr>
          <w:szCs w:val="24"/>
        </w:rPr>
      </w:pPr>
      <w:r w:rsidRPr="00D96896">
        <w:rPr>
          <w:szCs w:val="24"/>
        </w:rPr>
        <w:t xml:space="preserve">3. </w:t>
      </w:r>
      <w:r w:rsidRPr="00D96896">
        <w:rPr>
          <w:spacing w:val="-2"/>
          <w:szCs w:val="24"/>
        </w:rPr>
        <w:t xml:space="preserve">Ustala się </w:t>
      </w:r>
      <w:r w:rsidR="009925C6" w:rsidRPr="00D96896">
        <w:rPr>
          <w:szCs w:val="24"/>
        </w:rPr>
        <w:t>plan</w:t>
      </w:r>
      <w:r w:rsidRPr="00D96896">
        <w:rPr>
          <w:szCs w:val="24"/>
        </w:rPr>
        <w:t xml:space="preserve"> wydatków inwestycyjnych </w:t>
      </w:r>
      <w:r w:rsidR="00777AD7" w:rsidRPr="00D96896">
        <w:rPr>
          <w:szCs w:val="24"/>
        </w:rPr>
        <w:t>na rok 202</w:t>
      </w:r>
      <w:r w:rsidR="00D5288F">
        <w:rPr>
          <w:szCs w:val="24"/>
        </w:rPr>
        <w:t>1</w:t>
      </w:r>
      <w:r w:rsidR="00C54BE7" w:rsidRPr="00D96896">
        <w:rPr>
          <w:szCs w:val="24"/>
        </w:rPr>
        <w:t xml:space="preserve"> </w:t>
      </w:r>
      <w:r w:rsidRPr="00D96896">
        <w:rPr>
          <w:szCs w:val="24"/>
        </w:rPr>
        <w:t>zgodnie z</w:t>
      </w:r>
      <w:r w:rsidR="00602471" w:rsidRPr="00D96896">
        <w:rPr>
          <w:szCs w:val="24"/>
        </w:rPr>
        <w:t xml:space="preserve"> załączoną do niniejszej uchwały </w:t>
      </w:r>
      <w:r w:rsidR="00C54BE7" w:rsidRPr="00D96896">
        <w:rPr>
          <w:szCs w:val="24"/>
        </w:rPr>
        <w:t xml:space="preserve"> tabelą</w:t>
      </w:r>
      <w:r w:rsidRPr="00D96896">
        <w:rPr>
          <w:szCs w:val="24"/>
        </w:rPr>
        <w:t xml:space="preserve"> nr </w:t>
      </w:r>
      <w:r w:rsidR="00247841" w:rsidRPr="00D96896">
        <w:rPr>
          <w:szCs w:val="24"/>
        </w:rPr>
        <w:t>3</w:t>
      </w:r>
      <w:r w:rsidR="00602471" w:rsidRPr="00D96896">
        <w:rPr>
          <w:szCs w:val="24"/>
        </w:rPr>
        <w:t>.</w:t>
      </w:r>
    </w:p>
    <w:p w:rsidR="000C7962" w:rsidRPr="00D96896" w:rsidRDefault="000C7962" w:rsidP="00D96896">
      <w:pPr>
        <w:pStyle w:val="Tekstpodstawowywcity2"/>
        <w:spacing w:line="240" w:lineRule="auto"/>
        <w:ind w:left="567" w:right="-286"/>
        <w:jc w:val="center"/>
        <w:rPr>
          <w:b/>
          <w:szCs w:val="24"/>
        </w:rPr>
      </w:pPr>
      <w:r w:rsidRPr="00D96896">
        <w:rPr>
          <w:b/>
          <w:szCs w:val="24"/>
        </w:rPr>
        <w:t>§ 2.</w:t>
      </w:r>
    </w:p>
    <w:p w:rsidR="00C5239A" w:rsidRPr="009F44FE" w:rsidRDefault="000C7962" w:rsidP="00C5239A">
      <w:pPr>
        <w:pStyle w:val="Tekstpodstawowywcity2"/>
        <w:numPr>
          <w:ilvl w:val="0"/>
          <w:numId w:val="11"/>
        </w:numPr>
        <w:tabs>
          <w:tab w:val="left" w:pos="426"/>
        </w:tabs>
        <w:spacing w:line="240" w:lineRule="auto"/>
        <w:ind w:right="-286"/>
      </w:pPr>
      <w:r w:rsidRPr="00D96896">
        <w:rPr>
          <w:spacing w:val="-2"/>
          <w:szCs w:val="24"/>
        </w:rPr>
        <w:t xml:space="preserve">Ustala się </w:t>
      </w:r>
      <w:r w:rsidR="00C5239A">
        <w:rPr>
          <w:szCs w:val="24"/>
        </w:rPr>
        <w:t xml:space="preserve">deficyt budżetowy </w:t>
      </w:r>
      <w:r w:rsidRPr="00D96896">
        <w:rPr>
          <w:szCs w:val="24"/>
        </w:rPr>
        <w:t xml:space="preserve">w wysokości </w:t>
      </w:r>
      <w:r w:rsidR="00C5239A">
        <w:rPr>
          <w:b/>
          <w:szCs w:val="24"/>
        </w:rPr>
        <w:t>5 </w:t>
      </w:r>
      <w:r w:rsidR="00871CF8">
        <w:rPr>
          <w:b/>
          <w:szCs w:val="24"/>
        </w:rPr>
        <w:t>152</w:t>
      </w:r>
      <w:r w:rsidR="00C5239A">
        <w:rPr>
          <w:b/>
          <w:szCs w:val="24"/>
        </w:rPr>
        <w:t xml:space="preserve"> 000</w:t>
      </w:r>
      <w:r w:rsidRPr="00D96896">
        <w:rPr>
          <w:b/>
          <w:szCs w:val="24"/>
        </w:rPr>
        <w:t>,00 zł</w:t>
      </w:r>
      <w:r w:rsidRPr="00D96896">
        <w:rPr>
          <w:szCs w:val="24"/>
        </w:rPr>
        <w:t xml:space="preserve">.,  </w:t>
      </w:r>
      <w:r w:rsidR="00C5239A">
        <w:rPr>
          <w:szCs w:val="24"/>
        </w:rPr>
        <w:t xml:space="preserve"> </w:t>
      </w:r>
      <w:r w:rsidR="00C5239A" w:rsidRPr="009F44FE">
        <w:t>sfinansowany przychodami pochodzącymi z:</w:t>
      </w:r>
    </w:p>
    <w:p w:rsidR="00C5239A" w:rsidRDefault="00C5239A" w:rsidP="00C5239A">
      <w:pPr>
        <w:pStyle w:val="Tekstpodstawowywcity2"/>
        <w:numPr>
          <w:ilvl w:val="0"/>
          <w:numId w:val="27"/>
        </w:numPr>
        <w:tabs>
          <w:tab w:val="left" w:pos="567"/>
        </w:tabs>
        <w:spacing w:line="240" w:lineRule="auto"/>
        <w:ind w:right="-286"/>
      </w:pPr>
      <w:r w:rsidRPr="009F44FE">
        <w:t xml:space="preserve">niewykorzystanych środków pieniężnych na rachunku bieżącym budżetu, </w:t>
      </w:r>
    </w:p>
    <w:p w:rsidR="00C5239A" w:rsidRDefault="00C5239A" w:rsidP="00C5239A">
      <w:pPr>
        <w:pStyle w:val="Tekstpodstawowywcity2"/>
        <w:tabs>
          <w:tab w:val="left" w:pos="567"/>
        </w:tabs>
        <w:spacing w:line="240" w:lineRule="auto"/>
        <w:ind w:right="-286"/>
      </w:pPr>
      <w:r>
        <w:t xml:space="preserve">               </w:t>
      </w:r>
      <w:r w:rsidRPr="009F44FE">
        <w:t xml:space="preserve">wynikających z rozliczenia dochodów i wydatków nimi finansowanych związanych </w:t>
      </w:r>
    </w:p>
    <w:p w:rsidR="00C5239A" w:rsidRDefault="00C5239A" w:rsidP="00C5239A">
      <w:pPr>
        <w:pStyle w:val="Tekstpodstawowywcity2"/>
        <w:tabs>
          <w:tab w:val="left" w:pos="567"/>
        </w:tabs>
        <w:spacing w:line="240" w:lineRule="auto"/>
        <w:ind w:right="-286"/>
      </w:pPr>
      <w:r>
        <w:t xml:space="preserve">               </w:t>
      </w:r>
      <w:r w:rsidRPr="009F44FE">
        <w:t xml:space="preserve">ze szczególnymi zasadami wykonywania budżetu określonymi w odrębnych ustawach </w:t>
      </w:r>
    </w:p>
    <w:p w:rsidR="000C7962" w:rsidRPr="00C5239A" w:rsidRDefault="00C5239A" w:rsidP="00C5239A">
      <w:pPr>
        <w:pStyle w:val="Tekstpodstawowywcity2"/>
        <w:tabs>
          <w:tab w:val="left" w:pos="567"/>
        </w:tabs>
        <w:spacing w:line="240" w:lineRule="auto"/>
        <w:ind w:right="-286"/>
      </w:pPr>
      <w:r>
        <w:t xml:space="preserve">               </w:t>
      </w:r>
      <w:r w:rsidRPr="009F44FE">
        <w:t xml:space="preserve">w kwocie  </w:t>
      </w:r>
      <w:r>
        <w:t>5 </w:t>
      </w:r>
      <w:r w:rsidR="00871CF8">
        <w:t>152</w:t>
      </w:r>
      <w:r>
        <w:t xml:space="preserve"> 000</w:t>
      </w:r>
      <w:r w:rsidRPr="001F6F9D">
        <w:t xml:space="preserve">,00 zł </w:t>
      </w:r>
    </w:p>
    <w:p w:rsidR="000C7962" w:rsidRPr="00D96896" w:rsidRDefault="000C7962" w:rsidP="00D96896">
      <w:pPr>
        <w:pStyle w:val="Tekstpodstawowywcity2"/>
        <w:tabs>
          <w:tab w:val="left" w:pos="567"/>
        </w:tabs>
        <w:spacing w:line="240" w:lineRule="auto"/>
        <w:ind w:left="567" w:right="-286"/>
        <w:rPr>
          <w:b/>
          <w:szCs w:val="24"/>
        </w:rPr>
      </w:pPr>
    </w:p>
    <w:p w:rsidR="000C7962" w:rsidRPr="00D96896" w:rsidRDefault="000C7962" w:rsidP="00D96896">
      <w:pPr>
        <w:pStyle w:val="Tekstpodstawowywcity2"/>
        <w:numPr>
          <w:ilvl w:val="0"/>
          <w:numId w:val="11"/>
        </w:numPr>
        <w:tabs>
          <w:tab w:val="left" w:pos="567"/>
        </w:tabs>
        <w:spacing w:line="240" w:lineRule="auto"/>
        <w:ind w:right="-286"/>
        <w:rPr>
          <w:szCs w:val="24"/>
        </w:rPr>
      </w:pPr>
      <w:r w:rsidRPr="00D96896">
        <w:rPr>
          <w:spacing w:val="-2"/>
          <w:szCs w:val="24"/>
        </w:rPr>
        <w:t xml:space="preserve">Ustala się </w:t>
      </w:r>
      <w:r w:rsidR="00777AD7" w:rsidRPr="00D96896">
        <w:rPr>
          <w:szCs w:val="24"/>
        </w:rPr>
        <w:t>przychody</w:t>
      </w:r>
      <w:r w:rsidRPr="00D96896">
        <w:rPr>
          <w:szCs w:val="24"/>
        </w:rPr>
        <w:t xml:space="preserve"> budżetu w kwocie </w:t>
      </w:r>
      <w:r w:rsidR="00C5239A">
        <w:rPr>
          <w:b/>
          <w:szCs w:val="24"/>
        </w:rPr>
        <w:t>6 170 000</w:t>
      </w:r>
      <w:r w:rsidRPr="00D96896">
        <w:rPr>
          <w:b/>
          <w:szCs w:val="24"/>
        </w:rPr>
        <w:t>,00 zł,</w:t>
      </w:r>
      <w:r w:rsidRPr="00D96896">
        <w:rPr>
          <w:szCs w:val="24"/>
        </w:rPr>
        <w:t xml:space="preserve">  z następujących tytułów ;</w:t>
      </w:r>
    </w:p>
    <w:p w:rsidR="000C7962" w:rsidRDefault="00777AD7" w:rsidP="00740309">
      <w:pPr>
        <w:pStyle w:val="Tekstpodstawowywcity2"/>
        <w:numPr>
          <w:ilvl w:val="0"/>
          <w:numId w:val="25"/>
        </w:numPr>
        <w:tabs>
          <w:tab w:val="left" w:pos="567"/>
        </w:tabs>
        <w:spacing w:line="240" w:lineRule="auto"/>
        <w:ind w:right="-286"/>
        <w:rPr>
          <w:b/>
          <w:szCs w:val="24"/>
        </w:rPr>
      </w:pPr>
      <w:r w:rsidRPr="00D96896">
        <w:rPr>
          <w:szCs w:val="24"/>
        </w:rPr>
        <w:t xml:space="preserve">niewykorzystanych środków pieniężnych na rachunku bieżącym budżetu, wynikających z rozliczenia dochodów i wydatków nimi finansowanych związanych ze szczególnymi zasadami wykonywania budżetu określonymi </w:t>
      </w:r>
      <w:r w:rsidR="001747B3">
        <w:rPr>
          <w:szCs w:val="24"/>
        </w:rPr>
        <w:t xml:space="preserve">              </w:t>
      </w:r>
      <w:r w:rsidRPr="00D96896">
        <w:rPr>
          <w:szCs w:val="24"/>
        </w:rPr>
        <w:t xml:space="preserve">w odrębnych ustawach w kwocie </w:t>
      </w:r>
      <w:r w:rsidR="000C7962" w:rsidRPr="00D96896">
        <w:rPr>
          <w:szCs w:val="24"/>
        </w:rPr>
        <w:t xml:space="preserve"> </w:t>
      </w:r>
      <w:r w:rsidR="00C5239A">
        <w:rPr>
          <w:b/>
          <w:szCs w:val="24"/>
        </w:rPr>
        <w:t>6 0</w:t>
      </w:r>
      <w:r w:rsidR="00740309">
        <w:rPr>
          <w:b/>
          <w:szCs w:val="24"/>
        </w:rPr>
        <w:t>00 000</w:t>
      </w:r>
      <w:r w:rsidR="000C7962" w:rsidRPr="00D96896">
        <w:rPr>
          <w:b/>
          <w:szCs w:val="24"/>
        </w:rPr>
        <w:t xml:space="preserve">,00 zł </w:t>
      </w:r>
    </w:p>
    <w:p w:rsidR="00740309" w:rsidRDefault="00740309" w:rsidP="00740309">
      <w:pPr>
        <w:pStyle w:val="Tekstpodstawowywcity2"/>
        <w:numPr>
          <w:ilvl w:val="0"/>
          <w:numId w:val="25"/>
        </w:numPr>
        <w:tabs>
          <w:tab w:val="left" w:pos="567"/>
        </w:tabs>
        <w:spacing w:line="240" w:lineRule="auto"/>
        <w:ind w:right="-286"/>
        <w:rPr>
          <w:b/>
          <w:szCs w:val="24"/>
        </w:rPr>
      </w:pPr>
      <w:r w:rsidRPr="00197405">
        <w:rPr>
          <w:szCs w:val="24"/>
        </w:rPr>
        <w:t xml:space="preserve">wolnych środków w kwocie </w:t>
      </w:r>
      <w:r w:rsidR="00C5239A">
        <w:rPr>
          <w:b/>
          <w:szCs w:val="24"/>
        </w:rPr>
        <w:t>17</w:t>
      </w:r>
      <w:r w:rsidRPr="00197405">
        <w:rPr>
          <w:b/>
          <w:szCs w:val="24"/>
        </w:rPr>
        <w:t>0 000,00 zł.</w:t>
      </w:r>
    </w:p>
    <w:p w:rsidR="00197405" w:rsidRPr="00197405" w:rsidRDefault="00197405" w:rsidP="00197405">
      <w:pPr>
        <w:pStyle w:val="Tekstpodstawowywcity2"/>
        <w:tabs>
          <w:tab w:val="left" w:pos="567"/>
        </w:tabs>
        <w:spacing w:line="240" w:lineRule="auto"/>
        <w:ind w:left="1861" w:right="-286"/>
        <w:rPr>
          <w:b/>
          <w:szCs w:val="24"/>
        </w:rPr>
      </w:pPr>
    </w:p>
    <w:p w:rsidR="00777AD7" w:rsidRPr="00D96896" w:rsidRDefault="00777AD7" w:rsidP="00D96896">
      <w:pPr>
        <w:pStyle w:val="Tekstpodstawowywcity2"/>
        <w:numPr>
          <w:ilvl w:val="0"/>
          <w:numId w:val="11"/>
        </w:numPr>
        <w:tabs>
          <w:tab w:val="left" w:pos="567"/>
        </w:tabs>
        <w:spacing w:line="240" w:lineRule="auto"/>
        <w:ind w:right="-286"/>
        <w:rPr>
          <w:szCs w:val="24"/>
        </w:rPr>
      </w:pPr>
      <w:r w:rsidRPr="00D96896">
        <w:rPr>
          <w:spacing w:val="-2"/>
          <w:szCs w:val="24"/>
        </w:rPr>
        <w:t xml:space="preserve">Ustala się </w:t>
      </w:r>
      <w:r w:rsidRPr="00D96896">
        <w:rPr>
          <w:szCs w:val="24"/>
        </w:rPr>
        <w:t xml:space="preserve">rozchody budżetu w kwocie </w:t>
      </w:r>
      <w:r w:rsidR="00740309">
        <w:rPr>
          <w:b/>
          <w:szCs w:val="24"/>
        </w:rPr>
        <w:t>1 018 000,00</w:t>
      </w:r>
      <w:r w:rsidRPr="00D96896">
        <w:rPr>
          <w:b/>
          <w:szCs w:val="24"/>
        </w:rPr>
        <w:t xml:space="preserve"> zł,</w:t>
      </w:r>
      <w:r w:rsidRPr="00D96896">
        <w:rPr>
          <w:szCs w:val="24"/>
        </w:rPr>
        <w:t xml:space="preserve">  z następujących tytułów ;</w:t>
      </w:r>
    </w:p>
    <w:p w:rsidR="00777AD7" w:rsidRPr="00D96896" w:rsidRDefault="00777AD7" w:rsidP="00D96896">
      <w:pPr>
        <w:pStyle w:val="Tekstpodstawowywcity2"/>
        <w:tabs>
          <w:tab w:val="left" w:pos="567"/>
        </w:tabs>
        <w:spacing w:line="240" w:lineRule="auto"/>
        <w:ind w:left="1276" w:right="-286"/>
        <w:rPr>
          <w:b/>
          <w:szCs w:val="24"/>
        </w:rPr>
      </w:pPr>
      <w:r w:rsidRPr="00D96896">
        <w:rPr>
          <w:szCs w:val="24"/>
        </w:rPr>
        <w:t xml:space="preserve">a)   spłaty otrzymanych kredytów i pożyczek w kwocie  </w:t>
      </w:r>
      <w:r w:rsidR="00740309">
        <w:rPr>
          <w:b/>
          <w:szCs w:val="24"/>
        </w:rPr>
        <w:t>1 018 000</w:t>
      </w:r>
      <w:r w:rsidRPr="00D96896">
        <w:rPr>
          <w:b/>
          <w:szCs w:val="24"/>
        </w:rPr>
        <w:t xml:space="preserve">,00 zł </w:t>
      </w:r>
    </w:p>
    <w:p w:rsidR="000C7962" w:rsidRPr="00D96896" w:rsidRDefault="000C7962" w:rsidP="00D96896">
      <w:pPr>
        <w:pStyle w:val="Tekstpodstawowywcity2"/>
        <w:tabs>
          <w:tab w:val="left" w:pos="567"/>
        </w:tabs>
        <w:spacing w:line="240" w:lineRule="auto"/>
        <w:ind w:right="-286"/>
        <w:rPr>
          <w:b/>
          <w:szCs w:val="24"/>
        </w:rPr>
      </w:pPr>
    </w:p>
    <w:p w:rsidR="000C7962" w:rsidRPr="00D96896" w:rsidRDefault="00A3708C" w:rsidP="00D96896">
      <w:pPr>
        <w:ind w:left="567" w:right="-286"/>
        <w:jc w:val="both"/>
        <w:rPr>
          <w:bCs/>
          <w:color w:val="000000"/>
          <w:sz w:val="24"/>
          <w:szCs w:val="24"/>
        </w:rPr>
      </w:pPr>
      <w:r w:rsidRPr="00D96896">
        <w:rPr>
          <w:bCs/>
          <w:color w:val="000000"/>
          <w:sz w:val="24"/>
          <w:szCs w:val="24"/>
        </w:rPr>
        <w:t>4</w:t>
      </w:r>
      <w:r w:rsidR="000C7962" w:rsidRPr="00D96896">
        <w:rPr>
          <w:bCs/>
          <w:color w:val="000000"/>
          <w:sz w:val="24"/>
          <w:szCs w:val="24"/>
        </w:rPr>
        <w:t xml:space="preserve"> . </w:t>
      </w:r>
      <w:r w:rsidR="000C7962" w:rsidRPr="00D96896">
        <w:rPr>
          <w:spacing w:val="-2"/>
          <w:sz w:val="24"/>
          <w:szCs w:val="24"/>
        </w:rPr>
        <w:t xml:space="preserve">Ustala się </w:t>
      </w:r>
      <w:r w:rsidR="000C7962" w:rsidRPr="00D96896">
        <w:rPr>
          <w:bCs/>
          <w:color w:val="000000"/>
          <w:sz w:val="24"/>
          <w:szCs w:val="24"/>
        </w:rPr>
        <w:t xml:space="preserve">limit zobowiązań z tytułu planowanych do zaciągnięcia kredytów </w:t>
      </w:r>
    </w:p>
    <w:p w:rsidR="006A144C" w:rsidRPr="00D96896" w:rsidRDefault="000C7962" w:rsidP="00D96896">
      <w:pPr>
        <w:ind w:left="567" w:right="-286"/>
        <w:jc w:val="both"/>
        <w:rPr>
          <w:b/>
          <w:bCs/>
          <w:color w:val="000000"/>
          <w:sz w:val="24"/>
          <w:szCs w:val="24"/>
        </w:rPr>
      </w:pPr>
      <w:r w:rsidRPr="00D96896">
        <w:rPr>
          <w:bCs/>
          <w:color w:val="000000"/>
          <w:sz w:val="24"/>
          <w:szCs w:val="24"/>
        </w:rPr>
        <w:t xml:space="preserve">    </w:t>
      </w:r>
      <w:r w:rsidR="00A3708C" w:rsidRPr="00D96896">
        <w:rPr>
          <w:bCs/>
          <w:color w:val="000000"/>
          <w:sz w:val="24"/>
          <w:szCs w:val="24"/>
        </w:rPr>
        <w:t xml:space="preserve"> </w:t>
      </w:r>
      <w:r w:rsidRPr="00D96896">
        <w:rPr>
          <w:bCs/>
          <w:color w:val="000000"/>
          <w:sz w:val="24"/>
          <w:szCs w:val="24"/>
        </w:rPr>
        <w:t xml:space="preserve">na sfinansowanie przejściowego deficytu  w kwocie </w:t>
      </w:r>
      <w:r w:rsidR="00546C88">
        <w:rPr>
          <w:b/>
          <w:bCs/>
          <w:color w:val="000000"/>
          <w:sz w:val="24"/>
          <w:szCs w:val="24"/>
        </w:rPr>
        <w:t xml:space="preserve">1 000 </w:t>
      </w:r>
      <w:r w:rsidRPr="00D96896">
        <w:rPr>
          <w:b/>
          <w:bCs/>
          <w:color w:val="000000"/>
          <w:sz w:val="24"/>
          <w:szCs w:val="24"/>
        </w:rPr>
        <w:t>000 zł.</w:t>
      </w:r>
    </w:p>
    <w:p w:rsidR="00CA55E6" w:rsidRDefault="00CA55E6" w:rsidP="00D96896">
      <w:pPr>
        <w:pStyle w:val="Tekstpodstawowywcity2"/>
        <w:spacing w:line="240" w:lineRule="auto"/>
        <w:ind w:right="-286"/>
        <w:rPr>
          <w:b/>
          <w:color w:val="FF0000"/>
          <w:szCs w:val="24"/>
        </w:rPr>
      </w:pPr>
    </w:p>
    <w:p w:rsidR="00C5239A" w:rsidRPr="00D96896" w:rsidRDefault="00C5239A" w:rsidP="00D96896">
      <w:pPr>
        <w:pStyle w:val="Tekstpodstawowywcity2"/>
        <w:spacing w:line="240" w:lineRule="auto"/>
        <w:ind w:right="-286"/>
        <w:rPr>
          <w:b/>
          <w:color w:val="FF0000"/>
          <w:szCs w:val="24"/>
        </w:rPr>
      </w:pPr>
    </w:p>
    <w:p w:rsidR="00170AD5" w:rsidRPr="00D96896" w:rsidRDefault="002C7003" w:rsidP="00D96896">
      <w:pPr>
        <w:pStyle w:val="Tekstpodstawowywcity2"/>
        <w:spacing w:line="240" w:lineRule="auto"/>
        <w:ind w:right="-286"/>
        <w:jc w:val="center"/>
        <w:rPr>
          <w:b/>
          <w:szCs w:val="24"/>
        </w:rPr>
      </w:pPr>
      <w:r w:rsidRPr="00D96896">
        <w:rPr>
          <w:b/>
          <w:szCs w:val="24"/>
        </w:rPr>
        <w:lastRenderedPageBreak/>
        <w:t>§ 3</w:t>
      </w:r>
    </w:p>
    <w:p w:rsidR="00152032" w:rsidRPr="00D96896" w:rsidRDefault="00152032" w:rsidP="00D96896">
      <w:pPr>
        <w:pStyle w:val="Tekstpodstawowywcity2"/>
        <w:spacing w:line="240" w:lineRule="auto"/>
        <w:ind w:right="-286"/>
        <w:rPr>
          <w:b/>
          <w:szCs w:val="24"/>
        </w:rPr>
      </w:pPr>
    </w:p>
    <w:p w:rsidR="00170AD5" w:rsidRPr="00D96896" w:rsidRDefault="00170AD5" w:rsidP="00D96896">
      <w:pPr>
        <w:pStyle w:val="Tekstpodstawowywcity2"/>
        <w:numPr>
          <w:ilvl w:val="0"/>
          <w:numId w:val="1"/>
        </w:numPr>
        <w:spacing w:line="240" w:lineRule="auto"/>
        <w:ind w:right="-286"/>
        <w:rPr>
          <w:szCs w:val="24"/>
        </w:rPr>
      </w:pPr>
      <w:r w:rsidRPr="00D96896">
        <w:rPr>
          <w:spacing w:val="-2"/>
          <w:szCs w:val="24"/>
        </w:rPr>
        <w:t xml:space="preserve">Ustala się </w:t>
      </w:r>
      <w:r w:rsidRPr="00D96896">
        <w:rPr>
          <w:szCs w:val="24"/>
        </w:rPr>
        <w:t xml:space="preserve">rezerwę ogólną  w wysokości </w:t>
      </w:r>
      <w:r w:rsidR="00AF468C" w:rsidRPr="00D96896">
        <w:rPr>
          <w:szCs w:val="24"/>
        </w:rPr>
        <w:t xml:space="preserve">  </w:t>
      </w:r>
      <w:r w:rsidR="00740309">
        <w:rPr>
          <w:szCs w:val="24"/>
        </w:rPr>
        <w:t xml:space="preserve"> 12</w:t>
      </w:r>
      <w:r w:rsidR="004C0B27" w:rsidRPr="00D96896">
        <w:rPr>
          <w:szCs w:val="24"/>
        </w:rPr>
        <w:t>0 000</w:t>
      </w:r>
      <w:r w:rsidR="00926D81" w:rsidRPr="00D96896">
        <w:rPr>
          <w:szCs w:val="24"/>
        </w:rPr>
        <w:t>,00</w:t>
      </w:r>
      <w:r w:rsidRPr="00D96896">
        <w:rPr>
          <w:szCs w:val="24"/>
        </w:rPr>
        <w:t xml:space="preserve"> zł .   </w:t>
      </w:r>
      <w:r w:rsidRPr="00D96896">
        <w:rPr>
          <w:szCs w:val="24"/>
        </w:rPr>
        <w:tab/>
        <w:t xml:space="preserve"> </w:t>
      </w:r>
    </w:p>
    <w:p w:rsidR="00170AD5" w:rsidRPr="00D96896" w:rsidRDefault="00170AD5" w:rsidP="00D96896">
      <w:pPr>
        <w:pStyle w:val="Tekstpodstawowywcity2"/>
        <w:numPr>
          <w:ilvl w:val="0"/>
          <w:numId w:val="1"/>
        </w:numPr>
        <w:spacing w:line="240" w:lineRule="auto"/>
        <w:ind w:right="-286"/>
        <w:rPr>
          <w:szCs w:val="24"/>
        </w:rPr>
      </w:pPr>
      <w:r w:rsidRPr="00D96896">
        <w:rPr>
          <w:spacing w:val="-2"/>
          <w:szCs w:val="24"/>
        </w:rPr>
        <w:t xml:space="preserve">Ustala się </w:t>
      </w:r>
      <w:r w:rsidRPr="00D96896">
        <w:rPr>
          <w:szCs w:val="24"/>
        </w:rPr>
        <w:t xml:space="preserve">rezerwy celowe  w wysokości  </w:t>
      </w:r>
      <w:r w:rsidR="004C0B27" w:rsidRPr="00D96896">
        <w:rPr>
          <w:szCs w:val="24"/>
        </w:rPr>
        <w:t xml:space="preserve"> </w:t>
      </w:r>
      <w:r w:rsidR="00740309">
        <w:rPr>
          <w:szCs w:val="24"/>
        </w:rPr>
        <w:t>23</w:t>
      </w:r>
      <w:r w:rsidR="00A1103F" w:rsidRPr="00D96896">
        <w:rPr>
          <w:szCs w:val="24"/>
        </w:rPr>
        <w:t>0</w:t>
      </w:r>
      <w:r w:rsidR="004C0B27" w:rsidRPr="00D96896">
        <w:rPr>
          <w:szCs w:val="24"/>
        </w:rPr>
        <w:t xml:space="preserve"> 000</w:t>
      </w:r>
      <w:r w:rsidR="00F567F0" w:rsidRPr="00D96896">
        <w:rPr>
          <w:szCs w:val="24"/>
        </w:rPr>
        <w:t>,00</w:t>
      </w:r>
      <w:r w:rsidRPr="00D96896">
        <w:rPr>
          <w:szCs w:val="24"/>
        </w:rPr>
        <w:t xml:space="preserve"> zł  </w:t>
      </w:r>
    </w:p>
    <w:p w:rsidR="00170AD5" w:rsidRPr="00D96896" w:rsidRDefault="002C7003" w:rsidP="00D96896">
      <w:pPr>
        <w:pStyle w:val="Tekstpodstawowywcity2"/>
        <w:spacing w:line="240" w:lineRule="auto"/>
        <w:ind w:left="709" w:right="-286"/>
        <w:rPr>
          <w:szCs w:val="24"/>
        </w:rPr>
      </w:pPr>
      <w:r w:rsidRPr="00D96896">
        <w:rPr>
          <w:szCs w:val="24"/>
        </w:rPr>
        <w:t xml:space="preserve">    </w:t>
      </w:r>
      <w:r w:rsidR="00170AD5" w:rsidRPr="00D96896">
        <w:rPr>
          <w:szCs w:val="24"/>
        </w:rPr>
        <w:t xml:space="preserve"> z tego ;   </w:t>
      </w:r>
    </w:p>
    <w:p w:rsidR="002C7003" w:rsidRPr="00D96896" w:rsidRDefault="00170AD5" w:rsidP="00D96896">
      <w:pPr>
        <w:pStyle w:val="Tekstpodstawowywcity2"/>
        <w:spacing w:line="240" w:lineRule="auto"/>
        <w:ind w:left="1276" w:right="-286"/>
        <w:rPr>
          <w:szCs w:val="24"/>
        </w:rPr>
      </w:pPr>
      <w:r w:rsidRPr="00D96896">
        <w:rPr>
          <w:szCs w:val="24"/>
        </w:rPr>
        <w:t xml:space="preserve"> a) na realizację zadań własnych z zakresu zarządzania kryzysowego  w wysokości </w:t>
      </w:r>
      <w:r w:rsidR="00AF468C" w:rsidRPr="00D96896">
        <w:rPr>
          <w:szCs w:val="24"/>
        </w:rPr>
        <w:t xml:space="preserve">   </w:t>
      </w:r>
      <w:r w:rsidR="002C7003" w:rsidRPr="00D96896">
        <w:rPr>
          <w:szCs w:val="24"/>
        </w:rPr>
        <w:t xml:space="preserve">  </w:t>
      </w:r>
    </w:p>
    <w:p w:rsidR="00170AD5" w:rsidRPr="00D96896" w:rsidRDefault="002C7003" w:rsidP="00D96896">
      <w:pPr>
        <w:pStyle w:val="Tekstpodstawowywcity2"/>
        <w:spacing w:line="240" w:lineRule="auto"/>
        <w:ind w:left="1276" w:right="-286"/>
        <w:rPr>
          <w:szCs w:val="24"/>
        </w:rPr>
      </w:pPr>
      <w:r w:rsidRPr="00D96896">
        <w:rPr>
          <w:szCs w:val="24"/>
        </w:rPr>
        <w:t xml:space="preserve">     </w:t>
      </w:r>
      <w:r w:rsidR="00A1103F" w:rsidRPr="00D96896">
        <w:rPr>
          <w:szCs w:val="24"/>
        </w:rPr>
        <w:t>80</w:t>
      </w:r>
      <w:r w:rsidR="004C0B27" w:rsidRPr="00D96896">
        <w:rPr>
          <w:szCs w:val="24"/>
        </w:rPr>
        <w:t xml:space="preserve"> </w:t>
      </w:r>
      <w:r w:rsidR="00926D81" w:rsidRPr="00D96896">
        <w:rPr>
          <w:szCs w:val="24"/>
        </w:rPr>
        <w:t>000</w:t>
      </w:r>
      <w:r w:rsidR="00F567F0" w:rsidRPr="00D96896">
        <w:rPr>
          <w:szCs w:val="24"/>
        </w:rPr>
        <w:t>,00</w:t>
      </w:r>
      <w:r w:rsidR="00170AD5" w:rsidRPr="00D96896">
        <w:rPr>
          <w:szCs w:val="24"/>
        </w:rPr>
        <w:t xml:space="preserve"> zł.</w:t>
      </w:r>
    </w:p>
    <w:p w:rsidR="00170AD5" w:rsidRPr="00D96896" w:rsidRDefault="00170AD5" w:rsidP="00D96896">
      <w:pPr>
        <w:pStyle w:val="Tekstpodstawowywcity2"/>
        <w:spacing w:line="240" w:lineRule="auto"/>
        <w:ind w:left="1276" w:right="-286"/>
        <w:rPr>
          <w:szCs w:val="24"/>
        </w:rPr>
      </w:pPr>
      <w:r w:rsidRPr="00D96896">
        <w:rPr>
          <w:szCs w:val="24"/>
        </w:rPr>
        <w:t xml:space="preserve"> b) na oświatę w wysokości </w:t>
      </w:r>
      <w:r w:rsidR="00740309">
        <w:rPr>
          <w:szCs w:val="24"/>
        </w:rPr>
        <w:t>150</w:t>
      </w:r>
      <w:r w:rsidR="004C0B27" w:rsidRPr="00D96896">
        <w:rPr>
          <w:szCs w:val="24"/>
        </w:rPr>
        <w:t> 000,00</w:t>
      </w:r>
      <w:r w:rsidRPr="00D96896">
        <w:rPr>
          <w:szCs w:val="24"/>
        </w:rPr>
        <w:t xml:space="preserve"> zł</w:t>
      </w:r>
    </w:p>
    <w:p w:rsidR="00EB65BE" w:rsidRPr="00D96896" w:rsidRDefault="00EB65BE" w:rsidP="00D96896">
      <w:pPr>
        <w:pStyle w:val="Tekstpodstawowywcity2"/>
        <w:spacing w:line="240" w:lineRule="auto"/>
        <w:ind w:left="1276" w:right="-286"/>
        <w:rPr>
          <w:szCs w:val="24"/>
        </w:rPr>
      </w:pPr>
    </w:p>
    <w:p w:rsidR="0018654E" w:rsidRPr="00D96896" w:rsidRDefault="0018654E" w:rsidP="00D96896">
      <w:pPr>
        <w:pStyle w:val="Tekstpodstawowywcity2"/>
        <w:spacing w:line="240" w:lineRule="auto"/>
        <w:ind w:left="1276" w:right="-286"/>
        <w:rPr>
          <w:szCs w:val="24"/>
        </w:rPr>
      </w:pPr>
    </w:p>
    <w:p w:rsidR="00170AD5" w:rsidRPr="00D96896" w:rsidRDefault="00170AD5" w:rsidP="00D96896">
      <w:pPr>
        <w:pStyle w:val="Tekstpodstawowywcity2"/>
        <w:spacing w:before="120" w:line="240" w:lineRule="auto"/>
        <w:ind w:left="0"/>
        <w:jc w:val="center"/>
        <w:rPr>
          <w:b/>
          <w:szCs w:val="24"/>
        </w:rPr>
      </w:pPr>
      <w:r w:rsidRPr="00D96896">
        <w:rPr>
          <w:b/>
          <w:szCs w:val="24"/>
        </w:rPr>
        <w:t>§ 4</w:t>
      </w:r>
    </w:p>
    <w:p w:rsidR="00216625" w:rsidRPr="00D96896" w:rsidRDefault="006C1683" w:rsidP="00D96896">
      <w:pPr>
        <w:pStyle w:val="Tekstpodstawowywcity2"/>
        <w:tabs>
          <w:tab w:val="left" w:pos="4500"/>
        </w:tabs>
        <w:spacing w:after="80" w:line="240" w:lineRule="auto"/>
        <w:ind w:left="0"/>
        <w:rPr>
          <w:szCs w:val="24"/>
        </w:rPr>
      </w:pPr>
      <w:r w:rsidRPr="00D96896">
        <w:rPr>
          <w:szCs w:val="24"/>
        </w:rPr>
        <w:t xml:space="preserve">          </w:t>
      </w:r>
      <w:r w:rsidR="00216625" w:rsidRPr="00D96896">
        <w:rPr>
          <w:szCs w:val="24"/>
        </w:rPr>
        <w:t>Ustala się d</w:t>
      </w:r>
      <w:r w:rsidR="00170AD5" w:rsidRPr="00D96896">
        <w:rPr>
          <w:szCs w:val="24"/>
        </w:rPr>
        <w:t xml:space="preserve">ochody i wydatki związane z realizacją zadań z zakresu administracji </w:t>
      </w:r>
      <w:r w:rsidR="00216625" w:rsidRPr="00D96896">
        <w:rPr>
          <w:szCs w:val="24"/>
        </w:rPr>
        <w:t xml:space="preserve"> </w:t>
      </w:r>
    </w:p>
    <w:p w:rsidR="00216625" w:rsidRPr="00D96896" w:rsidRDefault="00216625" w:rsidP="00D96896">
      <w:pPr>
        <w:pStyle w:val="Tekstpodstawowywcity2"/>
        <w:tabs>
          <w:tab w:val="left" w:pos="4500"/>
        </w:tabs>
        <w:spacing w:after="80" w:line="240" w:lineRule="auto"/>
        <w:ind w:left="0"/>
        <w:rPr>
          <w:szCs w:val="24"/>
        </w:rPr>
      </w:pPr>
      <w:r w:rsidRPr="00D96896">
        <w:rPr>
          <w:szCs w:val="24"/>
        </w:rPr>
        <w:t xml:space="preserve">          rządowej i </w:t>
      </w:r>
      <w:r w:rsidR="00170AD5" w:rsidRPr="00D96896">
        <w:rPr>
          <w:szCs w:val="24"/>
        </w:rPr>
        <w:t xml:space="preserve">innych zadań zleconych </w:t>
      </w:r>
      <w:r w:rsidR="00F63239" w:rsidRPr="00D96896">
        <w:rPr>
          <w:szCs w:val="24"/>
        </w:rPr>
        <w:t xml:space="preserve">gminie </w:t>
      </w:r>
      <w:r w:rsidR="00170AD5" w:rsidRPr="00D96896">
        <w:rPr>
          <w:szCs w:val="24"/>
        </w:rPr>
        <w:t xml:space="preserve">odrębnymi ustawami </w:t>
      </w:r>
      <w:r w:rsidRPr="00D96896">
        <w:rPr>
          <w:szCs w:val="24"/>
        </w:rPr>
        <w:t xml:space="preserve">w </w:t>
      </w:r>
      <w:r w:rsidR="00170AD5" w:rsidRPr="00D96896">
        <w:rPr>
          <w:szCs w:val="24"/>
        </w:rPr>
        <w:t xml:space="preserve">wysokości </w:t>
      </w:r>
      <w:r w:rsidRPr="00D96896">
        <w:rPr>
          <w:szCs w:val="24"/>
        </w:rPr>
        <w:t xml:space="preserve"> </w:t>
      </w:r>
    </w:p>
    <w:p w:rsidR="00170AD5" w:rsidRPr="00D96896" w:rsidRDefault="00AE0F6B" w:rsidP="00D96896">
      <w:pPr>
        <w:pStyle w:val="Tekstpodstawowywcity2"/>
        <w:tabs>
          <w:tab w:val="left" w:pos="4500"/>
        </w:tabs>
        <w:spacing w:after="80" w:line="240" w:lineRule="auto"/>
        <w:ind w:left="0"/>
        <w:rPr>
          <w:szCs w:val="24"/>
        </w:rPr>
      </w:pPr>
      <w:r w:rsidRPr="00D96896">
        <w:rPr>
          <w:b/>
          <w:szCs w:val="24"/>
        </w:rPr>
        <w:t xml:space="preserve">          </w:t>
      </w:r>
      <w:r w:rsidR="00740309">
        <w:rPr>
          <w:b/>
          <w:szCs w:val="24"/>
        </w:rPr>
        <w:t xml:space="preserve"> 10 150 799</w:t>
      </w:r>
      <w:r w:rsidR="00056AEB" w:rsidRPr="00D96896">
        <w:rPr>
          <w:b/>
          <w:szCs w:val="24"/>
        </w:rPr>
        <w:t>,00</w:t>
      </w:r>
      <w:r w:rsidR="00170AD5" w:rsidRPr="00D96896">
        <w:rPr>
          <w:b/>
          <w:szCs w:val="24"/>
        </w:rPr>
        <w:t xml:space="preserve"> zł.</w:t>
      </w:r>
      <w:r w:rsidR="00170AD5" w:rsidRPr="00D96896">
        <w:rPr>
          <w:szCs w:val="24"/>
        </w:rPr>
        <w:t xml:space="preserve">  </w:t>
      </w:r>
    </w:p>
    <w:p w:rsidR="00D96896" w:rsidRPr="00D96896" w:rsidRDefault="00D96896" w:rsidP="00D96896">
      <w:pPr>
        <w:pStyle w:val="Tekstpodstawowywcity2"/>
        <w:tabs>
          <w:tab w:val="left" w:pos="4500"/>
        </w:tabs>
        <w:spacing w:after="80" w:line="240" w:lineRule="auto"/>
        <w:ind w:left="0"/>
        <w:rPr>
          <w:szCs w:val="24"/>
        </w:rPr>
      </w:pPr>
    </w:p>
    <w:p w:rsidR="00170AD5" w:rsidRPr="00D96896" w:rsidRDefault="00170AD5" w:rsidP="00D96896">
      <w:pPr>
        <w:pStyle w:val="Tekstpodstawowywcity2"/>
        <w:spacing w:line="240" w:lineRule="auto"/>
        <w:ind w:left="567" w:right="-286"/>
        <w:rPr>
          <w:b/>
          <w:szCs w:val="24"/>
        </w:rPr>
      </w:pPr>
    </w:p>
    <w:p w:rsidR="00170AD5" w:rsidRPr="00D96896" w:rsidRDefault="00530984" w:rsidP="00D96896">
      <w:pPr>
        <w:pStyle w:val="Tekstpodstawowywcity2"/>
        <w:spacing w:line="240" w:lineRule="auto"/>
        <w:ind w:left="0" w:right="-286"/>
        <w:rPr>
          <w:b/>
          <w:szCs w:val="24"/>
        </w:rPr>
      </w:pPr>
      <w:r w:rsidRPr="00D96896">
        <w:rPr>
          <w:b/>
          <w:szCs w:val="24"/>
        </w:rPr>
        <w:t xml:space="preserve">                                                                       </w:t>
      </w:r>
      <w:r w:rsidR="005D6D23" w:rsidRPr="00D96896">
        <w:rPr>
          <w:b/>
          <w:szCs w:val="24"/>
        </w:rPr>
        <w:t xml:space="preserve"> </w:t>
      </w:r>
      <w:r w:rsidR="00753EFB">
        <w:rPr>
          <w:b/>
          <w:szCs w:val="24"/>
        </w:rPr>
        <w:t>§ 5</w:t>
      </w:r>
    </w:p>
    <w:p w:rsidR="006C1683" w:rsidRPr="00D96896" w:rsidRDefault="006C1683" w:rsidP="00D96896">
      <w:pPr>
        <w:ind w:right="-286"/>
        <w:jc w:val="both"/>
        <w:rPr>
          <w:color w:val="000000"/>
          <w:sz w:val="24"/>
          <w:szCs w:val="24"/>
        </w:rPr>
      </w:pPr>
      <w:r w:rsidRPr="00D96896">
        <w:rPr>
          <w:spacing w:val="-2"/>
          <w:sz w:val="24"/>
          <w:szCs w:val="24"/>
        </w:rPr>
        <w:t xml:space="preserve">         </w:t>
      </w:r>
      <w:r w:rsidR="00170AD5" w:rsidRPr="00D96896">
        <w:rPr>
          <w:spacing w:val="-2"/>
          <w:sz w:val="24"/>
          <w:szCs w:val="24"/>
        </w:rPr>
        <w:t xml:space="preserve">Ustala się </w:t>
      </w:r>
      <w:r w:rsidR="00170AD5" w:rsidRPr="00D96896">
        <w:rPr>
          <w:color w:val="000000"/>
          <w:sz w:val="24"/>
          <w:szCs w:val="24"/>
        </w:rPr>
        <w:t>dotacje udz</w:t>
      </w:r>
      <w:r w:rsidR="00BD367F" w:rsidRPr="00D96896">
        <w:rPr>
          <w:color w:val="000000"/>
          <w:sz w:val="24"/>
          <w:szCs w:val="24"/>
        </w:rPr>
        <w:t>iela</w:t>
      </w:r>
      <w:r w:rsidR="00170AD5" w:rsidRPr="00D96896">
        <w:rPr>
          <w:color w:val="000000"/>
          <w:sz w:val="24"/>
          <w:szCs w:val="24"/>
        </w:rPr>
        <w:t>ne z budżetu gminy podmiotom należącym i nie należącym do</w:t>
      </w:r>
    </w:p>
    <w:p w:rsidR="00170AD5" w:rsidRPr="00D96896" w:rsidRDefault="006C1683" w:rsidP="00D96896">
      <w:pPr>
        <w:ind w:right="-286"/>
        <w:jc w:val="both"/>
        <w:rPr>
          <w:color w:val="000000"/>
          <w:sz w:val="24"/>
          <w:szCs w:val="24"/>
        </w:rPr>
      </w:pPr>
      <w:r w:rsidRPr="00D96896">
        <w:rPr>
          <w:color w:val="000000"/>
          <w:sz w:val="24"/>
          <w:szCs w:val="24"/>
        </w:rPr>
        <w:t xml:space="preserve">       </w:t>
      </w:r>
      <w:r w:rsidR="00170AD5" w:rsidRPr="00D96896">
        <w:rPr>
          <w:color w:val="000000"/>
          <w:sz w:val="24"/>
          <w:szCs w:val="24"/>
        </w:rPr>
        <w:t xml:space="preserve"> </w:t>
      </w:r>
      <w:r w:rsidRPr="00D96896">
        <w:rPr>
          <w:color w:val="000000"/>
          <w:sz w:val="24"/>
          <w:szCs w:val="24"/>
        </w:rPr>
        <w:t xml:space="preserve"> </w:t>
      </w:r>
      <w:r w:rsidR="00170AD5" w:rsidRPr="00D96896">
        <w:rPr>
          <w:color w:val="000000"/>
          <w:sz w:val="24"/>
          <w:szCs w:val="24"/>
        </w:rPr>
        <w:t xml:space="preserve">sektora finansów publicznych  zgodnie   z załącznikiem nr </w:t>
      </w:r>
      <w:r w:rsidR="00F63239" w:rsidRPr="00D96896">
        <w:rPr>
          <w:color w:val="000000"/>
          <w:sz w:val="24"/>
          <w:szCs w:val="24"/>
        </w:rPr>
        <w:t>1</w:t>
      </w:r>
      <w:r w:rsidR="00170AD5" w:rsidRPr="00D96896">
        <w:rPr>
          <w:color w:val="000000"/>
          <w:sz w:val="24"/>
          <w:szCs w:val="24"/>
        </w:rPr>
        <w:t xml:space="preserve"> do niniejszej uchwały.</w:t>
      </w:r>
    </w:p>
    <w:p w:rsidR="002C7003" w:rsidRPr="00D96896" w:rsidRDefault="002C7003" w:rsidP="00D96896">
      <w:pPr>
        <w:pStyle w:val="Tekstpodstawowywcity2"/>
        <w:spacing w:line="240" w:lineRule="auto"/>
        <w:ind w:left="0" w:right="-286"/>
        <w:rPr>
          <w:szCs w:val="24"/>
        </w:rPr>
      </w:pPr>
    </w:p>
    <w:p w:rsidR="00170AD5" w:rsidRPr="00D96896" w:rsidRDefault="00170AD5" w:rsidP="00D96896">
      <w:pPr>
        <w:ind w:right="-286"/>
        <w:jc w:val="both"/>
        <w:rPr>
          <w:color w:val="000000"/>
          <w:sz w:val="24"/>
          <w:szCs w:val="24"/>
        </w:rPr>
      </w:pPr>
      <w:r w:rsidRPr="00D96896">
        <w:rPr>
          <w:b/>
          <w:sz w:val="24"/>
          <w:szCs w:val="24"/>
        </w:rPr>
        <w:t xml:space="preserve">                                                                    </w:t>
      </w:r>
    </w:p>
    <w:p w:rsidR="00170AD5" w:rsidRPr="00D96896" w:rsidRDefault="00530984" w:rsidP="00D96896">
      <w:pPr>
        <w:pStyle w:val="Tekstpodstawowywcity2"/>
        <w:tabs>
          <w:tab w:val="left" w:pos="4320"/>
          <w:tab w:val="left" w:pos="4638"/>
          <w:tab w:val="center" w:pos="4961"/>
        </w:tabs>
        <w:spacing w:line="240" w:lineRule="auto"/>
        <w:ind w:left="567" w:right="-286"/>
        <w:rPr>
          <w:b/>
          <w:szCs w:val="24"/>
        </w:rPr>
      </w:pPr>
      <w:r w:rsidRPr="00D96896">
        <w:rPr>
          <w:b/>
          <w:szCs w:val="24"/>
        </w:rPr>
        <w:t xml:space="preserve">                                                            </w:t>
      </w:r>
      <w:r w:rsidR="005D6D23" w:rsidRPr="00D96896">
        <w:rPr>
          <w:b/>
          <w:szCs w:val="24"/>
        </w:rPr>
        <w:t xml:space="preserve">  </w:t>
      </w:r>
      <w:r w:rsidR="00170AD5" w:rsidRPr="00D96896">
        <w:rPr>
          <w:b/>
          <w:szCs w:val="24"/>
        </w:rPr>
        <w:t>§</w:t>
      </w:r>
      <w:r w:rsidR="00753EFB">
        <w:rPr>
          <w:b/>
          <w:szCs w:val="24"/>
        </w:rPr>
        <w:t>6</w:t>
      </w:r>
    </w:p>
    <w:p w:rsidR="00170AD5" w:rsidRPr="00D96896" w:rsidRDefault="006C1683" w:rsidP="00D96896">
      <w:pPr>
        <w:pStyle w:val="Tekstpodstawowywcity2"/>
        <w:spacing w:line="240" w:lineRule="auto"/>
        <w:ind w:left="0" w:right="-286"/>
        <w:rPr>
          <w:szCs w:val="24"/>
        </w:rPr>
      </w:pPr>
      <w:r w:rsidRPr="00D96896">
        <w:rPr>
          <w:szCs w:val="24"/>
        </w:rPr>
        <w:t xml:space="preserve">      </w:t>
      </w:r>
      <w:r w:rsidR="00305A0C" w:rsidRPr="00D96896">
        <w:rPr>
          <w:szCs w:val="24"/>
        </w:rPr>
        <w:t xml:space="preserve">  </w:t>
      </w:r>
      <w:r w:rsidRPr="00D96896">
        <w:rPr>
          <w:szCs w:val="24"/>
        </w:rPr>
        <w:t>U</w:t>
      </w:r>
      <w:r w:rsidR="00170AD5" w:rsidRPr="00D96896">
        <w:rPr>
          <w:szCs w:val="24"/>
        </w:rPr>
        <w:t>poważnia się Wójta  do:</w:t>
      </w:r>
    </w:p>
    <w:p w:rsidR="00170AD5" w:rsidRPr="00D96896" w:rsidRDefault="00170AD5" w:rsidP="00D96896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24"/>
        </w:rPr>
      </w:pPr>
      <w:r w:rsidRPr="00D96896">
        <w:rPr>
          <w:szCs w:val="24"/>
        </w:rPr>
        <w:t>Zaciągania kredytów</w:t>
      </w:r>
      <w:r w:rsidR="00806359" w:rsidRPr="00D96896">
        <w:rPr>
          <w:szCs w:val="24"/>
        </w:rPr>
        <w:t xml:space="preserve"> </w:t>
      </w:r>
      <w:r w:rsidRPr="00D96896">
        <w:rPr>
          <w:szCs w:val="24"/>
        </w:rPr>
        <w:t>na pokr</w:t>
      </w:r>
      <w:r w:rsidR="00C54BE7" w:rsidRPr="00D96896">
        <w:rPr>
          <w:szCs w:val="24"/>
        </w:rPr>
        <w:t xml:space="preserve">ycie występującego w ciągu roku </w:t>
      </w:r>
      <w:r w:rsidRPr="00D96896">
        <w:rPr>
          <w:bCs/>
          <w:color w:val="000000"/>
          <w:szCs w:val="24"/>
        </w:rPr>
        <w:t xml:space="preserve">przejściowego deficytu budżetu </w:t>
      </w:r>
      <w:r w:rsidRPr="00D96896">
        <w:rPr>
          <w:szCs w:val="24"/>
        </w:rPr>
        <w:t xml:space="preserve">do  wysokości </w:t>
      </w:r>
      <w:r w:rsidR="00A3708C" w:rsidRPr="00D96896">
        <w:rPr>
          <w:szCs w:val="24"/>
        </w:rPr>
        <w:t>1 </w:t>
      </w:r>
      <w:r w:rsidR="00F63239" w:rsidRPr="00D96896">
        <w:rPr>
          <w:szCs w:val="24"/>
        </w:rPr>
        <w:t>0</w:t>
      </w:r>
      <w:r w:rsidR="00A3708C" w:rsidRPr="00D96896">
        <w:rPr>
          <w:szCs w:val="24"/>
        </w:rPr>
        <w:t>00 </w:t>
      </w:r>
      <w:r w:rsidRPr="00D96896">
        <w:rPr>
          <w:szCs w:val="24"/>
        </w:rPr>
        <w:t>000</w:t>
      </w:r>
      <w:r w:rsidR="00A3708C" w:rsidRPr="00D96896">
        <w:rPr>
          <w:szCs w:val="24"/>
        </w:rPr>
        <w:t>,00</w:t>
      </w:r>
      <w:r w:rsidRPr="00D96896">
        <w:rPr>
          <w:szCs w:val="24"/>
        </w:rPr>
        <w:t xml:space="preserve"> zł.  </w:t>
      </w:r>
    </w:p>
    <w:p w:rsidR="006C1683" w:rsidRPr="00D96896" w:rsidRDefault="00C54BE7" w:rsidP="00D96896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24"/>
        </w:rPr>
      </w:pPr>
      <w:r w:rsidRPr="00D96896">
        <w:rPr>
          <w:szCs w:val="24"/>
        </w:rPr>
        <w:t>L</w:t>
      </w:r>
      <w:r w:rsidR="00F63239" w:rsidRPr="00D96896">
        <w:rPr>
          <w:szCs w:val="24"/>
        </w:rPr>
        <w:t>okowani</w:t>
      </w:r>
      <w:r w:rsidRPr="00D96896">
        <w:rPr>
          <w:szCs w:val="24"/>
        </w:rPr>
        <w:t>a</w:t>
      </w:r>
      <w:r w:rsidR="00F63239" w:rsidRPr="00D96896">
        <w:rPr>
          <w:szCs w:val="24"/>
        </w:rPr>
        <w:t xml:space="preserve"> wolnych środ</w:t>
      </w:r>
      <w:r w:rsidRPr="00D96896">
        <w:rPr>
          <w:szCs w:val="24"/>
        </w:rPr>
        <w:t>k</w:t>
      </w:r>
      <w:r w:rsidR="00F63239" w:rsidRPr="00D96896">
        <w:rPr>
          <w:szCs w:val="24"/>
        </w:rPr>
        <w:t>ów budżetowych na rach</w:t>
      </w:r>
      <w:r w:rsidRPr="00D96896">
        <w:rPr>
          <w:szCs w:val="24"/>
        </w:rPr>
        <w:t>unkach</w:t>
      </w:r>
      <w:r w:rsidR="00F63239" w:rsidRPr="00D96896">
        <w:rPr>
          <w:szCs w:val="24"/>
        </w:rPr>
        <w:t xml:space="preserve"> bank</w:t>
      </w:r>
      <w:r w:rsidRPr="00D96896">
        <w:rPr>
          <w:szCs w:val="24"/>
        </w:rPr>
        <w:t>owych</w:t>
      </w:r>
      <w:r w:rsidR="00F63239" w:rsidRPr="00D96896">
        <w:rPr>
          <w:szCs w:val="24"/>
        </w:rPr>
        <w:t xml:space="preserve"> w innych bankach </w:t>
      </w:r>
    </w:p>
    <w:p w:rsidR="00170AD5" w:rsidRPr="00D96896" w:rsidRDefault="006C1683" w:rsidP="00D96896">
      <w:pPr>
        <w:pStyle w:val="Tekstpodstawowywcity2"/>
        <w:spacing w:line="240" w:lineRule="auto"/>
        <w:ind w:left="360" w:right="-286"/>
        <w:rPr>
          <w:szCs w:val="24"/>
        </w:rPr>
      </w:pPr>
      <w:r w:rsidRPr="00D96896">
        <w:rPr>
          <w:szCs w:val="24"/>
        </w:rPr>
        <w:t xml:space="preserve">      </w:t>
      </w:r>
      <w:r w:rsidR="00F63239" w:rsidRPr="00D96896">
        <w:rPr>
          <w:szCs w:val="24"/>
        </w:rPr>
        <w:t xml:space="preserve">niż </w:t>
      </w:r>
      <w:r w:rsidR="00FA4126" w:rsidRPr="00D96896">
        <w:rPr>
          <w:szCs w:val="24"/>
        </w:rPr>
        <w:t>bank prowadz</w:t>
      </w:r>
      <w:r w:rsidR="00C54BE7" w:rsidRPr="00D96896">
        <w:rPr>
          <w:szCs w:val="24"/>
        </w:rPr>
        <w:t>ący</w:t>
      </w:r>
      <w:r w:rsidR="00FA4126" w:rsidRPr="00D96896">
        <w:rPr>
          <w:szCs w:val="24"/>
        </w:rPr>
        <w:t xml:space="preserve"> obsługę budżetu Gminy </w:t>
      </w:r>
      <w:r w:rsidR="00C54BE7" w:rsidRPr="00D96896">
        <w:rPr>
          <w:szCs w:val="24"/>
        </w:rPr>
        <w:t>Stara Błotnica</w:t>
      </w:r>
    </w:p>
    <w:p w:rsidR="004F0CB2" w:rsidRPr="00D96896" w:rsidRDefault="004768E2" w:rsidP="00D96896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24"/>
        </w:rPr>
      </w:pPr>
      <w:r w:rsidRPr="00D96896">
        <w:rPr>
          <w:szCs w:val="24"/>
        </w:rPr>
        <w:t>Dokonywania zmian w</w:t>
      </w:r>
      <w:r w:rsidR="004F0CB2" w:rsidRPr="00D96896">
        <w:rPr>
          <w:szCs w:val="24"/>
        </w:rPr>
        <w:t xml:space="preserve"> budżecie polegających na zmianie </w:t>
      </w:r>
      <w:r w:rsidR="004872CD" w:rsidRPr="00D96896">
        <w:rPr>
          <w:szCs w:val="24"/>
        </w:rPr>
        <w:t>w planie</w:t>
      </w:r>
      <w:r w:rsidRPr="00D96896">
        <w:rPr>
          <w:szCs w:val="24"/>
        </w:rPr>
        <w:t xml:space="preserve"> wydatków </w:t>
      </w:r>
      <w:r w:rsidR="004F0CB2" w:rsidRPr="00D96896">
        <w:rPr>
          <w:szCs w:val="24"/>
        </w:rPr>
        <w:t xml:space="preserve">  </w:t>
      </w:r>
    </w:p>
    <w:p w:rsidR="00B904FE" w:rsidRPr="00D96896" w:rsidRDefault="004F0CB2" w:rsidP="00D96896">
      <w:pPr>
        <w:pStyle w:val="Tekstpodstawowywcity2"/>
        <w:spacing w:line="240" w:lineRule="auto"/>
        <w:ind w:left="360" w:right="-286"/>
        <w:rPr>
          <w:szCs w:val="24"/>
        </w:rPr>
      </w:pPr>
      <w:r w:rsidRPr="00D96896">
        <w:rPr>
          <w:szCs w:val="24"/>
        </w:rPr>
        <w:t xml:space="preserve">      przeznaczonych </w:t>
      </w:r>
      <w:r w:rsidR="004768E2" w:rsidRPr="00D96896">
        <w:rPr>
          <w:szCs w:val="24"/>
        </w:rPr>
        <w:t xml:space="preserve">na </w:t>
      </w:r>
      <w:r w:rsidRPr="00D96896">
        <w:rPr>
          <w:szCs w:val="24"/>
        </w:rPr>
        <w:t>wynagrodzenia ze stosunku p</w:t>
      </w:r>
      <w:r w:rsidR="004768E2" w:rsidRPr="00D96896">
        <w:rPr>
          <w:szCs w:val="24"/>
        </w:rPr>
        <w:t>racy</w:t>
      </w:r>
      <w:r w:rsidR="00B904FE" w:rsidRPr="00D96896">
        <w:rPr>
          <w:szCs w:val="24"/>
        </w:rPr>
        <w:t>,</w:t>
      </w:r>
      <w:r w:rsidRPr="00D96896">
        <w:rPr>
          <w:szCs w:val="24"/>
        </w:rPr>
        <w:t xml:space="preserve"> z wyłączeniem przeniesień między</w:t>
      </w:r>
    </w:p>
    <w:p w:rsidR="003A4E90" w:rsidRPr="00D96896" w:rsidRDefault="00B904FE" w:rsidP="00D96896">
      <w:pPr>
        <w:pStyle w:val="Tekstpodstawowywcity2"/>
        <w:spacing w:line="240" w:lineRule="auto"/>
        <w:ind w:left="360" w:right="-286"/>
        <w:rPr>
          <w:szCs w:val="24"/>
        </w:rPr>
      </w:pPr>
      <w:r w:rsidRPr="00D96896">
        <w:rPr>
          <w:szCs w:val="24"/>
        </w:rPr>
        <w:t xml:space="preserve">     </w:t>
      </w:r>
      <w:r w:rsidR="004F0CB2" w:rsidRPr="00D96896">
        <w:rPr>
          <w:szCs w:val="24"/>
        </w:rPr>
        <w:t xml:space="preserve"> działami.</w:t>
      </w:r>
    </w:p>
    <w:p w:rsidR="00B904FE" w:rsidRPr="00D96896" w:rsidRDefault="00CB4583" w:rsidP="00D96896">
      <w:pPr>
        <w:pStyle w:val="Tekstpodstawowywcity2"/>
        <w:spacing w:line="240" w:lineRule="auto"/>
        <w:ind w:left="360" w:right="-286"/>
        <w:rPr>
          <w:szCs w:val="24"/>
        </w:rPr>
      </w:pPr>
      <w:r w:rsidRPr="00D96896">
        <w:rPr>
          <w:szCs w:val="24"/>
        </w:rPr>
        <w:t xml:space="preserve">4.   Dokonywania zmian w planie </w:t>
      </w:r>
      <w:r w:rsidR="00B904FE" w:rsidRPr="00D96896">
        <w:rPr>
          <w:szCs w:val="24"/>
        </w:rPr>
        <w:t xml:space="preserve">wydatków budżetu pomiędzy paragrafami i rozdziałami </w:t>
      </w:r>
    </w:p>
    <w:p w:rsidR="00CB4583" w:rsidRPr="00D96896" w:rsidRDefault="00B904FE" w:rsidP="00D96896">
      <w:pPr>
        <w:pStyle w:val="Tekstpodstawowywcity2"/>
        <w:spacing w:line="240" w:lineRule="auto"/>
        <w:ind w:left="360" w:right="-286"/>
        <w:rPr>
          <w:szCs w:val="24"/>
        </w:rPr>
      </w:pPr>
      <w:r w:rsidRPr="00D96896">
        <w:rPr>
          <w:szCs w:val="24"/>
        </w:rPr>
        <w:t xml:space="preserve">      w ramach działu w zakresie </w:t>
      </w:r>
      <w:r w:rsidR="00CB4583" w:rsidRPr="00D96896">
        <w:rPr>
          <w:szCs w:val="24"/>
        </w:rPr>
        <w:t xml:space="preserve">wydatków </w:t>
      </w:r>
      <w:r w:rsidR="00152032" w:rsidRPr="00D96896">
        <w:rPr>
          <w:szCs w:val="24"/>
        </w:rPr>
        <w:t>inwestycyjnych</w:t>
      </w:r>
      <w:r w:rsidR="00CB4583" w:rsidRPr="00D96896">
        <w:rPr>
          <w:szCs w:val="24"/>
        </w:rPr>
        <w:t xml:space="preserve"> realizowanych w roku</w:t>
      </w:r>
    </w:p>
    <w:p w:rsidR="00CB4583" w:rsidRPr="00D96896" w:rsidRDefault="00CB4583" w:rsidP="00D96896">
      <w:pPr>
        <w:pStyle w:val="Tekstpodstawowywcity2"/>
        <w:spacing w:line="240" w:lineRule="auto"/>
        <w:ind w:left="360" w:right="-286"/>
        <w:rPr>
          <w:szCs w:val="24"/>
        </w:rPr>
      </w:pPr>
      <w:r w:rsidRPr="00D96896">
        <w:rPr>
          <w:szCs w:val="24"/>
        </w:rPr>
        <w:t xml:space="preserve">      </w:t>
      </w:r>
      <w:r w:rsidR="001074EE" w:rsidRPr="00D96896">
        <w:rPr>
          <w:szCs w:val="24"/>
        </w:rPr>
        <w:t>b</w:t>
      </w:r>
      <w:r w:rsidRPr="00D96896">
        <w:rPr>
          <w:szCs w:val="24"/>
        </w:rPr>
        <w:t>udżetowym</w:t>
      </w:r>
      <w:r w:rsidR="001074EE" w:rsidRPr="00D96896">
        <w:rPr>
          <w:szCs w:val="24"/>
        </w:rPr>
        <w:t xml:space="preserve"> </w:t>
      </w:r>
      <w:r w:rsidR="00B904FE" w:rsidRPr="00D96896">
        <w:rPr>
          <w:szCs w:val="24"/>
        </w:rPr>
        <w:t>(</w:t>
      </w:r>
      <w:r w:rsidRPr="00D96896">
        <w:rPr>
          <w:szCs w:val="24"/>
        </w:rPr>
        <w:t xml:space="preserve"> nie będących przedsięwzięciami</w:t>
      </w:r>
      <w:r w:rsidR="00B904FE" w:rsidRPr="00D96896">
        <w:rPr>
          <w:szCs w:val="24"/>
        </w:rPr>
        <w:t>),</w:t>
      </w:r>
      <w:r w:rsidRPr="00D96896">
        <w:rPr>
          <w:szCs w:val="24"/>
        </w:rPr>
        <w:t xml:space="preserve"> z wyłączeniem zmian wprowadzających </w:t>
      </w:r>
    </w:p>
    <w:p w:rsidR="00CB4583" w:rsidRPr="00D96896" w:rsidRDefault="00CB4583" w:rsidP="00D96896">
      <w:pPr>
        <w:pStyle w:val="Tekstpodstawowywcity2"/>
        <w:spacing w:line="240" w:lineRule="auto"/>
        <w:ind w:left="360" w:right="-286"/>
        <w:rPr>
          <w:szCs w:val="24"/>
        </w:rPr>
      </w:pPr>
      <w:r w:rsidRPr="00D96896">
        <w:rPr>
          <w:szCs w:val="24"/>
        </w:rPr>
        <w:t xml:space="preserve">      nowe zadanie</w:t>
      </w:r>
      <w:r w:rsidR="00B904FE" w:rsidRPr="00D96896">
        <w:rPr>
          <w:szCs w:val="24"/>
        </w:rPr>
        <w:t>,</w:t>
      </w:r>
      <w:r w:rsidRPr="00D96896">
        <w:rPr>
          <w:szCs w:val="24"/>
        </w:rPr>
        <w:t xml:space="preserve"> czy rezygnacj</w:t>
      </w:r>
      <w:r w:rsidR="00B904FE" w:rsidRPr="00D96896">
        <w:rPr>
          <w:szCs w:val="24"/>
        </w:rPr>
        <w:t xml:space="preserve">i </w:t>
      </w:r>
      <w:r w:rsidRPr="00D96896">
        <w:rPr>
          <w:szCs w:val="24"/>
        </w:rPr>
        <w:t>z przyjętych przez Radę w planie budżetu zadań</w:t>
      </w:r>
      <w:r w:rsidR="00B904FE" w:rsidRPr="00D96896">
        <w:rPr>
          <w:szCs w:val="24"/>
        </w:rPr>
        <w:t>.</w:t>
      </w:r>
      <w:r w:rsidRPr="00D96896">
        <w:rPr>
          <w:szCs w:val="24"/>
        </w:rPr>
        <w:t xml:space="preserve"> </w:t>
      </w:r>
    </w:p>
    <w:p w:rsidR="00170AD5" w:rsidRPr="00D96896" w:rsidRDefault="004768E2" w:rsidP="00D96896">
      <w:pPr>
        <w:pStyle w:val="Tekstpodstawowywcity2"/>
        <w:spacing w:line="240" w:lineRule="auto"/>
        <w:ind w:left="0" w:right="-286"/>
        <w:rPr>
          <w:b/>
          <w:szCs w:val="24"/>
        </w:rPr>
      </w:pPr>
      <w:r w:rsidRPr="00D96896">
        <w:rPr>
          <w:szCs w:val="24"/>
        </w:rPr>
        <w:t xml:space="preserve">    </w:t>
      </w:r>
      <w:r w:rsidR="0004432F" w:rsidRPr="00D96896">
        <w:rPr>
          <w:szCs w:val="24"/>
        </w:rPr>
        <w:t xml:space="preserve">  </w:t>
      </w:r>
    </w:p>
    <w:p w:rsidR="00170AD5" w:rsidRPr="00D96896" w:rsidRDefault="00530984" w:rsidP="00D96896">
      <w:pPr>
        <w:pStyle w:val="Tekstpodstawowywcity2"/>
        <w:spacing w:line="240" w:lineRule="auto"/>
        <w:ind w:left="567" w:right="-286"/>
        <w:rPr>
          <w:b/>
          <w:szCs w:val="24"/>
        </w:rPr>
      </w:pPr>
      <w:r w:rsidRPr="00D96896">
        <w:rPr>
          <w:b/>
          <w:szCs w:val="24"/>
        </w:rPr>
        <w:t xml:space="preserve">                                                          </w:t>
      </w:r>
      <w:r w:rsidR="00765082" w:rsidRPr="00D96896">
        <w:rPr>
          <w:b/>
          <w:szCs w:val="24"/>
        </w:rPr>
        <w:t xml:space="preserve"> </w:t>
      </w:r>
      <w:r w:rsidR="005D6D23" w:rsidRPr="00D96896">
        <w:rPr>
          <w:b/>
          <w:szCs w:val="24"/>
        </w:rPr>
        <w:t xml:space="preserve"> </w:t>
      </w:r>
      <w:r w:rsidR="00765082" w:rsidRPr="00D96896">
        <w:rPr>
          <w:b/>
          <w:szCs w:val="24"/>
        </w:rPr>
        <w:t xml:space="preserve"> </w:t>
      </w:r>
      <w:r w:rsidR="00170AD5" w:rsidRPr="00D96896">
        <w:rPr>
          <w:b/>
          <w:szCs w:val="24"/>
        </w:rPr>
        <w:t>§</w:t>
      </w:r>
      <w:r w:rsidR="00753EFB">
        <w:rPr>
          <w:b/>
          <w:szCs w:val="24"/>
        </w:rPr>
        <w:t>7</w:t>
      </w:r>
    </w:p>
    <w:p w:rsidR="00170AD5" w:rsidRPr="00D96896" w:rsidRDefault="006C1683" w:rsidP="00D96896">
      <w:pPr>
        <w:pStyle w:val="Tekstpodstawowywcity2"/>
        <w:spacing w:before="120" w:line="240" w:lineRule="auto"/>
        <w:ind w:left="0" w:right="-286"/>
        <w:rPr>
          <w:szCs w:val="24"/>
        </w:rPr>
      </w:pPr>
      <w:r w:rsidRPr="00D96896">
        <w:rPr>
          <w:szCs w:val="24"/>
        </w:rPr>
        <w:t xml:space="preserve">          </w:t>
      </w:r>
      <w:r w:rsidR="00170AD5" w:rsidRPr="00D96896">
        <w:rPr>
          <w:szCs w:val="24"/>
        </w:rPr>
        <w:t>Wykonanie Uchwały powierza się Wójtowi.</w:t>
      </w:r>
    </w:p>
    <w:p w:rsidR="00170AD5" w:rsidRPr="00D96896" w:rsidRDefault="006C1683" w:rsidP="00D96896">
      <w:pPr>
        <w:pStyle w:val="Tekstpodstawowywcity2"/>
        <w:spacing w:before="120" w:line="240" w:lineRule="auto"/>
        <w:ind w:right="-286"/>
        <w:rPr>
          <w:b/>
          <w:szCs w:val="24"/>
        </w:rPr>
      </w:pPr>
      <w:r w:rsidRPr="00D96896">
        <w:rPr>
          <w:b/>
          <w:szCs w:val="24"/>
        </w:rPr>
        <w:t xml:space="preserve">   </w:t>
      </w:r>
      <w:r w:rsidR="00530984" w:rsidRPr="00D96896">
        <w:rPr>
          <w:b/>
          <w:szCs w:val="24"/>
        </w:rPr>
        <w:t xml:space="preserve">                                                          </w:t>
      </w:r>
      <w:r w:rsidR="005D6D23" w:rsidRPr="00D96896">
        <w:rPr>
          <w:b/>
          <w:szCs w:val="24"/>
        </w:rPr>
        <w:t xml:space="preserve"> </w:t>
      </w:r>
      <w:r w:rsidRPr="00D96896">
        <w:rPr>
          <w:b/>
          <w:szCs w:val="24"/>
        </w:rPr>
        <w:t xml:space="preserve"> </w:t>
      </w:r>
      <w:r w:rsidR="005D6D23" w:rsidRPr="00D96896">
        <w:rPr>
          <w:b/>
          <w:szCs w:val="24"/>
        </w:rPr>
        <w:t xml:space="preserve"> </w:t>
      </w:r>
      <w:r w:rsidR="00765082" w:rsidRPr="00D96896">
        <w:rPr>
          <w:b/>
          <w:szCs w:val="24"/>
        </w:rPr>
        <w:t xml:space="preserve"> </w:t>
      </w:r>
      <w:r w:rsidR="00170AD5" w:rsidRPr="00D96896">
        <w:rPr>
          <w:b/>
          <w:szCs w:val="24"/>
        </w:rPr>
        <w:t>§</w:t>
      </w:r>
      <w:r w:rsidR="00753EFB">
        <w:rPr>
          <w:b/>
          <w:szCs w:val="24"/>
        </w:rPr>
        <w:t>8</w:t>
      </w:r>
    </w:p>
    <w:p w:rsidR="006C1683" w:rsidRPr="00D96896" w:rsidRDefault="006C1683" w:rsidP="00D96896">
      <w:pPr>
        <w:pStyle w:val="Tekstpodstawowywcity2"/>
        <w:spacing w:before="120" w:line="240" w:lineRule="auto"/>
        <w:ind w:left="0" w:right="-286"/>
        <w:rPr>
          <w:szCs w:val="24"/>
        </w:rPr>
      </w:pPr>
      <w:r w:rsidRPr="00D96896">
        <w:rPr>
          <w:szCs w:val="24"/>
        </w:rPr>
        <w:t xml:space="preserve">         </w:t>
      </w:r>
      <w:r w:rsidR="00170AD5" w:rsidRPr="00D96896">
        <w:rPr>
          <w:szCs w:val="24"/>
        </w:rPr>
        <w:t>Uchwała wchodz</w:t>
      </w:r>
      <w:r w:rsidR="00A1103F" w:rsidRPr="00D96896">
        <w:rPr>
          <w:szCs w:val="24"/>
        </w:rPr>
        <w:t>i</w:t>
      </w:r>
      <w:r w:rsidR="00740309">
        <w:rPr>
          <w:szCs w:val="24"/>
        </w:rPr>
        <w:t xml:space="preserve"> w życie z dniem 1 stycznia 2021</w:t>
      </w:r>
      <w:r w:rsidR="00AE0F6B" w:rsidRPr="00D96896">
        <w:rPr>
          <w:szCs w:val="24"/>
        </w:rPr>
        <w:t xml:space="preserve"> </w:t>
      </w:r>
      <w:r w:rsidR="00170AD5" w:rsidRPr="00D96896">
        <w:rPr>
          <w:szCs w:val="24"/>
        </w:rPr>
        <w:t>roku i podlega publikacji</w:t>
      </w:r>
      <w:r w:rsidR="00170AD5" w:rsidRPr="00D96896">
        <w:rPr>
          <w:color w:val="FF0000"/>
          <w:szCs w:val="24"/>
        </w:rPr>
        <w:t xml:space="preserve"> </w:t>
      </w:r>
      <w:r w:rsidR="00170AD5" w:rsidRPr="00D96896">
        <w:rPr>
          <w:szCs w:val="24"/>
        </w:rPr>
        <w:t xml:space="preserve">w Dzienniku </w:t>
      </w:r>
      <w:r w:rsidRPr="00D96896">
        <w:rPr>
          <w:szCs w:val="24"/>
        </w:rPr>
        <w:t xml:space="preserve">  </w:t>
      </w:r>
    </w:p>
    <w:p w:rsidR="00170AD5" w:rsidRPr="00D96896" w:rsidRDefault="006C1683" w:rsidP="00D96896">
      <w:pPr>
        <w:pStyle w:val="Tekstpodstawowywcity2"/>
        <w:spacing w:before="120" w:line="240" w:lineRule="auto"/>
        <w:ind w:left="0" w:right="-286"/>
        <w:rPr>
          <w:szCs w:val="24"/>
        </w:rPr>
      </w:pPr>
      <w:r w:rsidRPr="00D96896">
        <w:rPr>
          <w:szCs w:val="24"/>
        </w:rPr>
        <w:t xml:space="preserve">         </w:t>
      </w:r>
      <w:r w:rsidR="00170AD5" w:rsidRPr="00D96896">
        <w:rPr>
          <w:szCs w:val="24"/>
        </w:rPr>
        <w:t xml:space="preserve">Urzędowym Województwa Mazowieckiego </w:t>
      </w:r>
      <w:r w:rsidR="00170AD5" w:rsidRPr="00D96896">
        <w:rPr>
          <w:color w:val="000000"/>
          <w:szCs w:val="24"/>
        </w:rPr>
        <w:t xml:space="preserve">oraz na tablicy ogłoszeń Urzędu Gminy. </w:t>
      </w:r>
    </w:p>
    <w:sectPr w:rsidR="00170AD5" w:rsidRPr="00D96896" w:rsidSect="006C16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085"/>
    <w:multiLevelType w:val="hybridMultilevel"/>
    <w:tmpl w:val="66AAE9FA"/>
    <w:lvl w:ilvl="0" w:tplc="F9249E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6E39"/>
    <w:multiLevelType w:val="hybridMultilevel"/>
    <w:tmpl w:val="AC4EA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E7446"/>
    <w:multiLevelType w:val="hybridMultilevel"/>
    <w:tmpl w:val="CD56E4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9E203D"/>
    <w:multiLevelType w:val="hybridMultilevel"/>
    <w:tmpl w:val="F49E1CD0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DD83F8D"/>
    <w:multiLevelType w:val="hybridMultilevel"/>
    <w:tmpl w:val="2F6A4D4C"/>
    <w:lvl w:ilvl="0" w:tplc="C11CE232">
      <w:start w:val="1"/>
      <w:numFmt w:val="lowerLetter"/>
      <w:lvlText w:val="%1)"/>
      <w:lvlJc w:val="left"/>
      <w:pPr>
        <w:ind w:left="1861" w:hanging="58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E2C6DDA"/>
    <w:multiLevelType w:val="hybridMultilevel"/>
    <w:tmpl w:val="00807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7378F3"/>
    <w:multiLevelType w:val="hybridMultilevel"/>
    <w:tmpl w:val="9A3C766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A9547F"/>
    <w:multiLevelType w:val="multilevel"/>
    <w:tmpl w:val="6452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92834"/>
    <w:multiLevelType w:val="hybridMultilevel"/>
    <w:tmpl w:val="1A941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616E4"/>
    <w:multiLevelType w:val="hybridMultilevel"/>
    <w:tmpl w:val="5CAE01D6"/>
    <w:lvl w:ilvl="0" w:tplc="776A8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10D40"/>
    <w:multiLevelType w:val="hybridMultilevel"/>
    <w:tmpl w:val="1F08D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12D74"/>
    <w:multiLevelType w:val="hybridMultilevel"/>
    <w:tmpl w:val="8ED4E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932F3B"/>
    <w:multiLevelType w:val="hybridMultilevel"/>
    <w:tmpl w:val="4F340CD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25FF646C"/>
    <w:multiLevelType w:val="hybridMultilevel"/>
    <w:tmpl w:val="FC9A3604"/>
    <w:lvl w:ilvl="0" w:tplc="DADE136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B812FB9"/>
    <w:multiLevelType w:val="hybridMultilevel"/>
    <w:tmpl w:val="1D000FDE"/>
    <w:lvl w:ilvl="0" w:tplc="F3B63AB8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6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C3629F8"/>
    <w:multiLevelType w:val="hybridMultilevel"/>
    <w:tmpl w:val="539E3BB6"/>
    <w:lvl w:ilvl="0" w:tplc="739A7AB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4BE43D91"/>
    <w:multiLevelType w:val="hybridMultilevel"/>
    <w:tmpl w:val="69A8B1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DF45EBC"/>
    <w:multiLevelType w:val="hybridMultilevel"/>
    <w:tmpl w:val="110C44C4"/>
    <w:lvl w:ilvl="0" w:tplc="709C8540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50AF1465"/>
    <w:multiLevelType w:val="hybridMultilevel"/>
    <w:tmpl w:val="72968674"/>
    <w:lvl w:ilvl="0" w:tplc="25963B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D46088B"/>
    <w:multiLevelType w:val="hybridMultilevel"/>
    <w:tmpl w:val="B49C7A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4B73C6"/>
    <w:multiLevelType w:val="hybridMultilevel"/>
    <w:tmpl w:val="0CB01368"/>
    <w:lvl w:ilvl="0" w:tplc="F208D2A2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4" w15:restartNumberingAfterBreak="0">
    <w:nsid w:val="77041AC9"/>
    <w:multiLevelType w:val="hybridMultilevel"/>
    <w:tmpl w:val="B1105B3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794759FE"/>
    <w:multiLevelType w:val="hybridMultilevel"/>
    <w:tmpl w:val="5D061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A1FDE"/>
    <w:multiLevelType w:val="hybridMultilevel"/>
    <w:tmpl w:val="C474289A"/>
    <w:lvl w:ilvl="0" w:tplc="3FCE2D5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23"/>
  </w:num>
  <w:num w:numId="5">
    <w:abstractNumId w:val="12"/>
  </w:num>
  <w:num w:numId="6">
    <w:abstractNumId w:val="11"/>
  </w:num>
  <w:num w:numId="7">
    <w:abstractNumId w:val="25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17"/>
  </w:num>
  <w:num w:numId="14">
    <w:abstractNumId w:val="26"/>
  </w:num>
  <w:num w:numId="15">
    <w:abstractNumId w:val="14"/>
  </w:num>
  <w:num w:numId="16">
    <w:abstractNumId w:val="6"/>
  </w:num>
  <w:num w:numId="17">
    <w:abstractNumId w:val="2"/>
  </w:num>
  <w:num w:numId="18">
    <w:abstractNumId w:val="24"/>
  </w:num>
  <w:num w:numId="19">
    <w:abstractNumId w:val="13"/>
  </w:num>
  <w:num w:numId="20">
    <w:abstractNumId w:val="18"/>
  </w:num>
  <w:num w:numId="21">
    <w:abstractNumId w:val="5"/>
  </w:num>
  <w:num w:numId="22">
    <w:abstractNumId w:val="10"/>
  </w:num>
  <w:num w:numId="23">
    <w:abstractNumId w:val="21"/>
  </w:num>
  <w:num w:numId="24">
    <w:abstractNumId w:val="16"/>
  </w:num>
  <w:num w:numId="25">
    <w:abstractNumId w:val="4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D5"/>
    <w:rsid w:val="000373F5"/>
    <w:rsid w:val="00037AD0"/>
    <w:rsid w:val="00043ECF"/>
    <w:rsid w:val="0004432F"/>
    <w:rsid w:val="0004503C"/>
    <w:rsid w:val="000459AB"/>
    <w:rsid w:val="00050113"/>
    <w:rsid w:val="00056AEB"/>
    <w:rsid w:val="000809F1"/>
    <w:rsid w:val="00084794"/>
    <w:rsid w:val="00097B80"/>
    <w:rsid w:val="000A37F4"/>
    <w:rsid w:val="000C7962"/>
    <w:rsid w:val="000D42B6"/>
    <w:rsid w:val="00103FD1"/>
    <w:rsid w:val="001074EE"/>
    <w:rsid w:val="00126809"/>
    <w:rsid w:val="001512E7"/>
    <w:rsid w:val="00152032"/>
    <w:rsid w:val="00170AD5"/>
    <w:rsid w:val="00172B1E"/>
    <w:rsid w:val="001747B3"/>
    <w:rsid w:val="0018654E"/>
    <w:rsid w:val="00197405"/>
    <w:rsid w:val="001B0462"/>
    <w:rsid w:val="001B6B6B"/>
    <w:rsid w:val="001E11A5"/>
    <w:rsid w:val="001E3DEF"/>
    <w:rsid w:val="001F247B"/>
    <w:rsid w:val="00202C14"/>
    <w:rsid w:val="00213DE1"/>
    <w:rsid w:val="00216625"/>
    <w:rsid w:val="00231D22"/>
    <w:rsid w:val="00246913"/>
    <w:rsid w:val="00247841"/>
    <w:rsid w:val="002774A9"/>
    <w:rsid w:val="00293F37"/>
    <w:rsid w:val="002C7003"/>
    <w:rsid w:val="002D1A91"/>
    <w:rsid w:val="002D32B5"/>
    <w:rsid w:val="00301F3B"/>
    <w:rsid w:val="0030273C"/>
    <w:rsid w:val="00305A0C"/>
    <w:rsid w:val="0030799A"/>
    <w:rsid w:val="00313EDD"/>
    <w:rsid w:val="0031698E"/>
    <w:rsid w:val="00322653"/>
    <w:rsid w:val="00345782"/>
    <w:rsid w:val="003A1D6C"/>
    <w:rsid w:val="003A4E90"/>
    <w:rsid w:val="003C7334"/>
    <w:rsid w:val="003D04DD"/>
    <w:rsid w:val="003F6343"/>
    <w:rsid w:val="004013E9"/>
    <w:rsid w:val="00412712"/>
    <w:rsid w:val="00421639"/>
    <w:rsid w:val="00435DB9"/>
    <w:rsid w:val="004768E2"/>
    <w:rsid w:val="004872CD"/>
    <w:rsid w:val="004C009B"/>
    <w:rsid w:val="004C0B27"/>
    <w:rsid w:val="004D2C29"/>
    <w:rsid w:val="004E01D7"/>
    <w:rsid w:val="004F0CB2"/>
    <w:rsid w:val="005237BB"/>
    <w:rsid w:val="00530984"/>
    <w:rsid w:val="00542D50"/>
    <w:rsid w:val="0054464E"/>
    <w:rsid w:val="00546C88"/>
    <w:rsid w:val="00566B02"/>
    <w:rsid w:val="005755DE"/>
    <w:rsid w:val="005B5776"/>
    <w:rsid w:val="005D6D23"/>
    <w:rsid w:val="005E4D68"/>
    <w:rsid w:val="00602471"/>
    <w:rsid w:val="006055E6"/>
    <w:rsid w:val="006067C7"/>
    <w:rsid w:val="00631B7B"/>
    <w:rsid w:val="0065062D"/>
    <w:rsid w:val="00660B39"/>
    <w:rsid w:val="00664C85"/>
    <w:rsid w:val="006A144C"/>
    <w:rsid w:val="006B4B0E"/>
    <w:rsid w:val="006C1683"/>
    <w:rsid w:val="006D2BDA"/>
    <w:rsid w:val="006D3A2C"/>
    <w:rsid w:val="006F464B"/>
    <w:rsid w:val="00725C29"/>
    <w:rsid w:val="00737826"/>
    <w:rsid w:val="00737BAD"/>
    <w:rsid w:val="00740309"/>
    <w:rsid w:val="00753EFB"/>
    <w:rsid w:val="00765082"/>
    <w:rsid w:val="00777AD7"/>
    <w:rsid w:val="0079588D"/>
    <w:rsid w:val="007A5AE6"/>
    <w:rsid w:val="007F103E"/>
    <w:rsid w:val="00803A61"/>
    <w:rsid w:val="00806359"/>
    <w:rsid w:val="00810BFB"/>
    <w:rsid w:val="008151F8"/>
    <w:rsid w:val="008260CC"/>
    <w:rsid w:val="008405FC"/>
    <w:rsid w:val="00871CF8"/>
    <w:rsid w:val="00882A97"/>
    <w:rsid w:val="008C1E66"/>
    <w:rsid w:val="008C2AB3"/>
    <w:rsid w:val="008C3677"/>
    <w:rsid w:val="008D13F5"/>
    <w:rsid w:val="008F412F"/>
    <w:rsid w:val="00926D81"/>
    <w:rsid w:val="00972881"/>
    <w:rsid w:val="009925C6"/>
    <w:rsid w:val="0099756F"/>
    <w:rsid w:val="009A035D"/>
    <w:rsid w:val="009D03F6"/>
    <w:rsid w:val="009F3AAB"/>
    <w:rsid w:val="00A1103F"/>
    <w:rsid w:val="00A12420"/>
    <w:rsid w:val="00A3708C"/>
    <w:rsid w:val="00AB6A4C"/>
    <w:rsid w:val="00AE0F6B"/>
    <w:rsid w:val="00AE4920"/>
    <w:rsid w:val="00AF468C"/>
    <w:rsid w:val="00B010BE"/>
    <w:rsid w:val="00B45F97"/>
    <w:rsid w:val="00B904FE"/>
    <w:rsid w:val="00BA092D"/>
    <w:rsid w:val="00BD367F"/>
    <w:rsid w:val="00BD369E"/>
    <w:rsid w:val="00BF6771"/>
    <w:rsid w:val="00C5239A"/>
    <w:rsid w:val="00C54BE7"/>
    <w:rsid w:val="00C63452"/>
    <w:rsid w:val="00CA1CC6"/>
    <w:rsid w:val="00CA55E6"/>
    <w:rsid w:val="00CB4583"/>
    <w:rsid w:val="00CE2B5D"/>
    <w:rsid w:val="00CF2973"/>
    <w:rsid w:val="00D02A14"/>
    <w:rsid w:val="00D15C13"/>
    <w:rsid w:val="00D27883"/>
    <w:rsid w:val="00D314E4"/>
    <w:rsid w:val="00D34C6A"/>
    <w:rsid w:val="00D36836"/>
    <w:rsid w:val="00D5288F"/>
    <w:rsid w:val="00D74ED6"/>
    <w:rsid w:val="00D96896"/>
    <w:rsid w:val="00DB0D5F"/>
    <w:rsid w:val="00DF63C2"/>
    <w:rsid w:val="00E0368E"/>
    <w:rsid w:val="00E47668"/>
    <w:rsid w:val="00E53579"/>
    <w:rsid w:val="00E662A8"/>
    <w:rsid w:val="00E70221"/>
    <w:rsid w:val="00E87E9E"/>
    <w:rsid w:val="00EB1ECE"/>
    <w:rsid w:val="00EB4F69"/>
    <w:rsid w:val="00EB65BE"/>
    <w:rsid w:val="00ED114F"/>
    <w:rsid w:val="00ED5450"/>
    <w:rsid w:val="00EE5BBA"/>
    <w:rsid w:val="00F14E7B"/>
    <w:rsid w:val="00F50245"/>
    <w:rsid w:val="00F530A0"/>
    <w:rsid w:val="00F567F0"/>
    <w:rsid w:val="00F63239"/>
    <w:rsid w:val="00F74798"/>
    <w:rsid w:val="00F763C7"/>
    <w:rsid w:val="00FA4126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F5C5-E509-4AB1-9FE7-5F2DB9E5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AD5"/>
  </w:style>
  <w:style w:type="paragraph" w:styleId="Nagwek3">
    <w:name w:val="heading 3"/>
    <w:basedOn w:val="Normalny"/>
    <w:next w:val="Normalny"/>
    <w:qFormat/>
    <w:rsid w:val="00170AD5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70AD5"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170AD5"/>
    <w:pPr>
      <w:spacing w:line="360" w:lineRule="auto"/>
      <w:ind w:left="284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435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35D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3EDD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067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Budżetowa na rok 2010</vt:lpstr>
    </vt:vector>
  </TitlesOfParts>
  <Company>Urząd Gminy w Starej Błotnicy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Budżetowa na rok 2010</dc:title>
  <dc:subject/>
  <dc:creator>Skarbnik</dc:creator>
  <cp:keywords/>
  <cp:lastModifiedBy>Krystyna</cp:lastModifiedBy>
  <cp:revision>2</cp:revision>
  <cp:lastPrinted>2020-12-22T09:32:00Z</cp:lastPrinted>
  <dcterms:created xsi:type="dcterms:W3CDTF">2021-01-07T06:59:00Z</dcterms:created>
  <dcterms:modified xsi:type="dcterms:W3CDTF">2021-01-07T06:59:00Z</dcterms:modified>
</cp:coreProperties>
</file>