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EA3" w:rsidRPr="00AD7596" w:rsidRDefault="00B7299B" w:rsidP="00F52EA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OS.271.1.2022</w:t>
      </w:r>
    </w:p>
    <w:p w:rsidR="00F52EA3" w:rsidRDefault="00F52EA3" w:rsidP="00F52EA3">
      <w:pPr>
        <w:jc w:val="center"/>
        <w:rPr>
          <w:rFonts w:ascii="Times New Roman" w:hAnsi="Times New Roman"/>
          <w:sz w:val="32"/>
          <w:szCs w:val="32"/>
        </w:rPr>
      </w:pPr>
    </w:p>
    <w:p w:rsidR="00D94D1D" w:rsidRDefault="00D94D1D" w:rsidP="00F52EA3">
      <w:pPr>
        <w:jc w:val="center"/>
        <w:rPr>
          <w:rFonts w:ascii="Times New Roman" w:hAnsi="Times New Roman"/>
          <w:sz w:val="32"/>
          <w:szCs w:val="32"/>
        </w:rPr>
      </w:pPr>
    </w:p>
    <w:p w:rsidR="00D94D1D" w:rsidRDefault="00D94D1D" w:rsidP="00F52EA3">
      <w:pPr>
        <w:jc w:val="center"/>
        <w:rPr>
          <w:rFonts w:ascii="Times New Roman" w:hAnsi="Times New Roman"/>
          <w:sz w:val="32"/>
          <w:szCs w:val="32"/>
        </w:rPr>
      </w:pPr>
    </w:p>
    <w:p w:rsidR="00F52EA3" w:rsidRDefault="00F52EA3" w:rsidP="00F52EA3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SPECYFIKACJA</w:t>
      </w:r>
    </w:p>
    <w:p w:rsidR="00F52EA3" w:rsidRDefault="00F52EA3" w:rsidP="00F52EA3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ISTOTNYCH   WARUNKÓW   ZAMÓWIENIA</w:t>
      </w:r>
    </w:p>
    <w:p w:rsidR="00D94D1D" w:rsidRDefault="00D94D1D" w:rsidP="00F52EA3">
      <w:pPr>
        <w:jc w:val="center"/>
        <w:rPr>
          <w:rFonts w:ascii="Times New Roman" w:hAnsi="Times New Roman"/>
          <w:b/>
          <w:sz w:val="32"/>
          <w:szCs w:val="32"/>
        </w:rPr>
      </w:pPr>
    </w:p>
    <w:p w:rsidR="00F52EA3" w:rsidRDefault="00F52EA3" w:rsidP="00F52EA3">
      <w:pPr>
        <w:rPr>
          <w:rFonts w:ascii="Times New Roman" w:hAnsi="Times New Roman"/>
          <w:sz w:val="24"/>
          <w:szCs w:val="24"/>
        </w:rPr>
      </w:pPr>
    </w:p>
    <w:p w:rsidR="00F52EA3" w:rsidRPr="00F52EA3" w:rsidRDefault="00F52EA3" w:rsidP="00F52E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</w:pPr>
      <w:r w:rsidRPr="00F52EA3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„Sukcesywna dostawa oleju opałowego do kotłowni jednostek organizacyjnych Gminy Stara Błotnica”</w:t>
      </w:r>
    </w:p>
    <w:p w:rsidR="00F52EA3" w:rsidRDefault="00F52EA3" w:rsidP="00F52E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C1208"/>
          <w:sz w:val="24"/>
          <w:szCs w:val="24"/>
          <w:lang w:eastAsia="pl-PL"/>
        </w:rPr>
      </w:pPr>
    </w:p>
    <w:p w:rsidR="00D94D1D" w:rsidRDefault="00D94D1D" w:rsidP="00F52E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C1208"/>
          <w:sz w:val="24"/>
          <w:szCs w:val="24"/>
          <w:lang w:eastAsia="pl-PL"/>
        </w:rPr>
      </w:pPr>
    </w:p>
    <w:p w:rsidR="00F52EA3" w:rsidRDefault="00F52EA3" w:rsidP="00F52E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C1208"/>
          <w:sz w:val="24"/>
          <w:szCs w:val="24"/>
          <w:lang w:eastAsia="pl-PL"/>
        </w:rPr>
      </w:pPr>
    </w:p>
    <w:p w:rsidR="00F52EA3" w:rsidRPr="00F52EA3" w:rsidRDefault="00F52EA3" w:rsidP="00F52E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C1208"/>
          <w:sz w:val="24"/>
          <w:szCs w:val="24"/>
          <w:lang w:eastAsia="pl-PL"/>
        </w:rPr>
      </w:pPr>
    </w:p>
    <w:p w:rsidR="00F52EA3" w:rsidRDefault="00F52EA3" w:rsidP="00F52E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  <w:r w:rsidRPr="00F52EA3">
        <w:rPr>
          <w:rFonts w:ascii="Times New Roman" w:eastAsiaTheme="minorHAnsi" w:hAnsi="Times New Roman"/>
          <w:b/>
          <w:bCs/>
          <w:sz w:val="24"/>
          <w:szCs w:val="24"/>
        </w:rPr>
        <w:t xml:space="preserve">Identyfikator postępowania: </w:t>
      </w:r>
    </w:p>
    <w:p w:rsidR="00F52EA3" w:rsidRPr="00F52EA3" w:rsidRDefault="00F52EA3" w:rsidP="00F52E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F52EA3">
        <w:rPr>
          <w:rFonts w:ascii="Times New Roman" w:hAnsi="Times New Roman"/>
          <w:b/>
          <w:sz w:val="24"/>
          <w:szCs w:val="24"/>
          <w:lang w:eastAsia="pl-PL"/>
        </w:rPr>
        <w:t xml:space="preserve">Znak sprawy: </w:t>
      </w:r>
    </w:p>
    <w:p w:rsidR="00F52EA3" w:rsidRDefault="00F52EA3" w:rsidP="00F52EA3">
      <w:pPr>
        <w:keepNext/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center"/>
        <w:outlineLvl w:val="0"/>
        <w:rPr>
          <w:rFonts w:ascii="Times New Roman" w:hAnsi="Times New Roman"/>
          <w:i/>
          <w:sz w:val="24"/>
          <w:szCs w:val="24"/>
          <w:lang w:eastAsia="pl-PL"/>
        </w:rPr>
      </w:pPr>
    </w:p>
    <w:p w:rsidR="00F52EA3" w:rsidRDefault="00F52EA3" w:rsidP="00F52EA3">
      <w:pPr>
        <w:keepNext/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center"/>
        <w:outlineLvl w:val="0"/>
        <w:rPr>
          <w:rFonts w:ascii="Times New Roman" w:hAnsi="Times New Roman"/>
          <w:i/>
          <w:sz w:val="24"/>
          <w:szCs w:val="24"/>
          <w:lang w:eastAsia="pl-PL"/>
        </w:rPr>
      </w:pPr>
    </w:p>
    <w:p w:rsidR="00D94D1D" w:rsidRDefault="00D94D1D" w:rsidP="00F52EA3">
      <w:pPr>
        <w:keepNext/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center"/>
        <w:outlineLvl w:val="0"/>
        <w:rPr>
          <w:rFonts w:ascii="Times New Roman" w:hAnsi="Times New Roman"/>
          <w:i/>
          <w:sz w:val="24"/>
          <w:szCs w:val="24"/>
          <w:lang w:eastAsia="pl-PL"/>
        </w:rPr>
      </w:pPr>
    </w:p>
    <w:p w:rsidR="00D94D1D" w:rsidRDefault="00D94D1D" w:rsidP="00F52EA3">
      <w:pPr>
        <w:keepNext/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center"/>
        <w:outlineLvl w:val="0"/>
        <w:rPr>
          <w:rFonts w:ascii="Times New Roman" w:hAnsi="Times New Roman"/>
          <w:i/>
          <w:sz w:val="24"/>
          <w:szCs w:val="24"/>
          <w:lang w:eastAsia="pl-PL"/>
        </w:rPr>
      </w:pPr>
    </w:p>
    <w:p w:rsidR="00D94D1D" w:rsidRDefault="00D94D1D" w:rsidP="00F52EA3">
      <w:pPr>
        <w:keepNext/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center"/>
        <w:outlineLvl w:val="0"/>
        <w:rPr>
          <w:rFonts w:ascii="Times New Roman" w:hAnsi="Times New Roman"/>
          <w:i/>
          <w:sz w:val="24"/>
          <w:szCs w:val="24"/>
          <w:lang w:eastAsia="pl-PL"/>
        </w:rPr>
      </w:pPr>
    </w:p>
    <w:p w:rsidR="00F52EA3" w:rsidRPr="00F52EA3" w:rsidRDefault="00F52EA3" w:rsidP="00F52EA3">
      <w:pPr>
        <w:keepNext/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center"/>
        <w:outlineLvl w:val="0"/>
        <w:rPr>
          <w:rFonts w:ascii="Times New Roman" w:hAnsi="Times New Roman"/>
          <w:i/>
          <w:sz w:val="24"/>
          <w:szCs w:val="24"/>
          <w:lang w:eastAsia="pl-PL"/>
        </w:rPr>
      </w:pPr>
    </w:p>
    <w:p w:rsidR="00F52EA3" w:rsidRPr="00F52EA3" w:rsidRDefault="00F52EA3" w:rsidP="00F52EA3">
      <w:pPr>
        <w:keepNext/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center"/>
        <w:outlineLvl w:val="0"/>
        <w:rPr>
          <w:rFonts w:ascii="Times New Roman" w:hAnsi="Times New Roman"/>
          <w:b/>
          <w:sz w:val="24"/>
          <w:szCs w:val="24"/>
          <w:lang w:eastAsia="pl-PL"/>
        </w:rPr>
      </w:pPr>
    </w:p>
    <w:p w:rsidR="00F52EA3" w:rsidRDefault="00F52EA3" w:rsidP="00F52E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F52EA3">
        <w:rPr>
          <w:rFonts w:ascii="Times New Roman" w:hAnsi="Times New Roman"/>
          <w:b/>
          <w:sz w:val="24"/>
          <w:szCs w:val="24"/>
          <w:lang w:eastAsia="pl-PL"/>
        </w:rPr>
        <w:t>TRYB UDZIELENIA ZAMÓWIENIA: tryb podstawowy bez negocjacji</w:t>
      </w:r>
    </w:p>
    <w:p w:rsidR="00D94D1D" w:rsidRPr="00F52EA3" w:rsidRDefault="00D94D1D" w:rsidP="00F52E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:rsidR="00F52EA3" w:rsidRPr="00F52EA3" w:rsidRDefault="00F52EA3" w:rsidP="00F52E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pl-PL"/>
        </w:rPr>
      </w:pPr>
    </w:p>
    <w:p w:rsidR="00F52EA3" w:rsidRPr="00F52EA3" w:rsidRDefault="00F52EA3" w:rsidP="00F52E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pl-PL"/>
        </w:rPr>
      </w:pPr>
    </w:p>
    <w:p w:rsidR="00F52EA3" w:rsidRPr="00F52EA3" w:rsidRDefault="00F52EA3" w:rsidP="00F52E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F52EA3">
        <w:rPr>
          <w:rFonts w:ascii="Times New Roman" w:hAnsi="Times New Roman"/>
          <w:sz w:val="24"/>
          <w:szCs w:val="24"/>
          <w:lang w:eastAsia="pl-PL"/>
        </w:rPr>
        <w:t xml:space="preserve">Wartość zamówienia </w:t>
      </w:r>
      <w:r w:rsidRPr="00F52EA3">
        <w:rPr>
          <w:rFonts w:ascii="Times New Roman" w:hAnsi="Times New Roman"/>
          <w:b/>
          <w:sz w:val="24"/>
          <w:szCs w:val="24"/>
          <w:lang w:eastAsia="pl-PL"/>
        </w:rPr>
        <w:t>nie</w:t>
      </w:r>
      <w:r w:rsidRPr="00F52EA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F52EA3">
        <w:rPr>
          <w:rFonts w:ascii="Times New Roman" w:hAnsi="Times New Roman"/>
          <w:b/>
          <w:sz w:val="24"/>
          <w:szCs w:val="24"/>
          <w:lang w:eastAsia="pl-PL"/>
        </w:rPr>
        <w:t>przekracza progów unijnych</w:t>
      </w:r>
      <w:r w:rsidRPr="00F52EA3">
        <w:rPr>
          <w:rFonts w:ascii="Times New Roman" w:hAnsi="Times New Roman"/>
          <w:sz w:val="24"/>
          <w:szCs w:val="24"/>
          <w:lang w:eastAsia="pl-PL"/>
        </w:rPr>
        <w:t xml:space="preserve"> określonych na podstawie </w:t>
      </w:r>
      <w:r w:rsidRPr="00F52EA3">
        <w:rPr>
          <w:rFonts w:ascii="Times New Roman" w:hAnsi="Times New Roman"/>
          <w:sz w:val="24"/>
          <w:szCs w:val="24"/>
          <w:lang w:eastAsia="pl-PL"/>
        </w:rPr>
        <w:br/>
        <w:t xml:space="preserve">art. 3 ustawy z 11 września 2019 r. – Prawo zamówień publicznych </w:t>
      </w:r>
      <w:r w:rsidRPr="00F52EA3">
        <w:rPr>
          <w:rFonts w:ascii="Times New Roman" w:hAnsi="Times New Roman"/>
          <w:sz w:val="24"/>
          <w:szCs w:val="24"/>
          <w:lang w:eastAsia="pl-PL"/>
        </w:rPr>
        <w:br/>
        <w:t>(Dz. U. z 2021 r., poz. 1129 ze zm.).</w:t>
      </w:r>
    </w:p>
    <w:p w:rsidR="00D94D1D" w:rsidRDefault="00D94D1D"/>
    <w:p w:rsidR="00D94D1D" w:rsidRPr="00D94D1D" w:rsidRDefault="00D94D1D" w:rsidP="00D94D1D"/>
    <w:p w:rsidR="00D94D1D" w:rsidRDefault="00D94D1D" w:rsidP="00D94D1D"/>
    <w:p w:rsidR="005B7024" w:rsidRDefault="005B7024" w:rsidP="00D94D1D"/>
    <w:p w:rsidR="005B7024" w:rsidRPr="00D94D1D" w:rsidRDefault="005B7024" w:rsidP="00D94D1D"/>
    <w:p w:rsidR="00D94D1D" w:rsidRDefault="00D94D1D" w:rsidP="00D94D1D"/>
    <w:p w:rsidR="005B7024" w:rsidRPr="005B7024" w:rsidRDefault="005B7024" w:rsidP="005B70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5B7024">
        <w:rPr>
          <w:rFonts w:ascii="Times New Roman" w:hAnsi="Times New Roman"/>
          <w:b/>
          <w:sz w:val="24"/>
          <w:szCs w:val="24"/>
          <w:lang w:eastAsia="pl-PL"/>
        </w:rPr>
        <w:lastRenderedPageBreak/>
        <w:t>-SPIS TREŚCI-</w:t>
      </w:r>
    </w:p>
    <w:p w:rsidR="005B7024" w:rsidRPr="005B7024" w:rsidRDefault="005B7024" w:rsidP="005B70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:rsidR="005B7024" w:rsidRPr="005B7024" w:rsidRDefault="005B7024" w:rsidP="005B7024">
      <w:pPr>
        <w:widowControl w:val="0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pl-PL"/>
        </w:rPr>
      </w:pPr>
      <w:r w:rsidRPr="005B7024">
        <w:rPr>
          <w:rFonts w:ascii="Times New Roman" w:hAnsi="Times New Roman"/>
          <w:b/>
          <w:sz w:val="24"/>
          <w:szCs w:val="24"/>
          <w:lang w:eastAsia="pl-PL"/>
        </w:rPr>
        <w:t>INFORMACJE OGÓLNE</w:t>
      </w:r>
    </w:p>
    <w:p w:rsidR="005B7024" w:rsidRPr="005B7024" w:rsidRDefault="005B7024" w:rsidP="005B7024">
      <w:pPr>
        <w:widowControl w:val="0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lang w:eastAsia="pl-PL"/>
        </w:rPr>
      </w:pPr>
      <w:r w:rsidRPr="005B7024">
        <w:rPr>
          <w:rFonts w:ascii="Times New Roman" w:hAnsi="Times New Roman"/>
          <w:lang w:eastAsia="pl-PL"/>
        </w:rPr>
        <w:t>Dane zamawiającego</w:t>
      </w:r>
    </w:p>
    <w:p w:rsidR="005B7024" w:rsidRPr="005B7024" w:rsidRDefault="005B7024" w:rsidP="005B7024">
      <w:pPr>
        <w:widowControl w:val="0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lang w:eastAsia="pl-PL"/>
        </w:rPr>
      </w:pPr>
      <w:r w:rsidRPr="005B7024">
        <w:rPr>
          <w:rFonts w:ascii="Times New Roman" w:hAnsi="Times New Roman"/>
          <w:lang w:eastAsia="pl-PL"/>
        </w:rPr>
        <w:t>Tryb udzielenia zamówienia.</w:t>
      </w:r>
    </w:p>
    <w:p w:rsidR="005B7024" w:rsidRPr="005B7024" w:rsidRDefault="005B7024" w:rsidP="005B7024">
      <w:pPr>
        <w:widowControl w:val="0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lang w:eastAsia="pl-PL"/>
        </w:rPr>
      </w:pPr>
      <w:r w:rsidRPr="005B7024">
        <w:rPr>
          <w:rFonts w:ascii="Times New Roman" w:hAnsi="Times New Roman"/>
          <w:lang w:eastAsia="pl-PL"/>
        </w:rPr>
        <w:t>Wykonawcy/podwykonawcy/podmioty trzecie udostępniające Wykonawcy swój potencjał.</w:t>
      </w:r>
    </w:p>
    <w:p w:rsidR="005B7024" w:rsidRPr="005B7024" w:rsidRDefault="005B7024" w:rsidP="005B7024">
      <w:pPr>
        <w:widowControl w:val="0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lang w:eastAsia="pl-PL"/>
        </w:rPr>
      </w:pPr>
      <w:r w:rsidRPr="005B7024">
        <w:rPr>
          <w:rFonts w:ascii="Times New Roman" w:hAnsi="Times New Roman"/>
          <w:lang w:eastAsia="pl-PL"/>
        </w:rPr>
        <w:t>Komunikacja w postępowaniu.</w:t>
      </w:r>
    </w:p>
    <w:p w:rsidR="005B7024" w:rsidRPr="005B7024" w:rsidRDefault="005B7024" w:rsidP="005B7024">
      <w:pPr>
        <w:widowControl w:val="0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lang w:eastAsia="pl-PL"/>
        </w:rPr>
      </w:pPr>
      <w:r w:rsidRPr="005B7024">
        <w:rPr>
          <w:rFonts w:ascii="Times New Roman" w:hAnsi="Times New Roman"/>
          <w:lang w:eastAsia="pl-PL"/>
        </w:rPr>
        <w:t>Podział zamówienia na części.</w:t>
      </w:r>
    </w:p>
    <w:p w:rsidR="005B7024" w:rsidRPr="005B7024" w:rsidRDefault="005B7024" w:rsidP="005B7024">
      <w:pPr>
        <w:widowControl w:val="0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lang w:eastAsia="pl-PL"/>
        </w:rPr>
      </w:pPr>
      <w:r w:rsidRPr="005B7024">
        <w:rPr>
          <w:rFonts w:ascii="Times New Roman" w:hAnsi="Times New Roman"/>
          <w:lang w:eastAsia="pl-PL"/>
        </w:rPr>
        <w:t>Oferty wariantowe.</w:t>
      </w:r>
    </w:p>
    <w:p w:rsidR="005B7024" w:rsidRPr="005B7024" w:rsidRDefault="005B7024" w:rsidP="005B7024">
      <w:pPr>
        <w:widowControl w:val="0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lang w:eastAsia="pl-PL"/>
        </w:rPr>
      </w:pPr>
      <w:r w:rsidRPr="005B7024">
        <w:rPr>
          <w:rFonts w:ascii="Times New Roman" w:hAnsi="Times New Roman"/>
          <w:lang w:eastAsia="pl-PL"/>
        </w:rPr>
        <w:t>Wizja lokalna.</w:t>
      </w:r>
    </w:p>
    <w:p w:rsidR="005B7024" w:rsidRPr="005B7024" w:rsidRDefault="005B7024" w:rsidP="005B7024">
      <w:pPr>
        <w:widowControl w:val="0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lang w:eastAsia="pl-PL"/>
        </w:rPr>
      </w:pPr>
      <w:r w:rsidRPr="005B7024">
        <w:rPr>
          <w:rFonts w:ascii="Times New Roman" w:hAnsi="Times New Roman"/>
          <w:lang w:eastAsia="pl-PL"/>
        </w:rPr>
        <w:t>Katalogi elektroniczne.</w:t>
      </w:r>
    </w:p>
    <w:p w:rsidR="005B7024" w:rsidRPr="005B7024" w:rsidRDefault="005B7024" w:rsidP="005B7024">
      <w:pPr>
        <w:widowControl w:val="0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lang w:eastAsia="pl-PL"/>
        </w:rPr>
      </w:pPr>
      <w:r w:rsidRPr="005B7024">
        <w:rPr>
          <w:rFonts w:ascii="Times New Roman" w:hAnsi="Times New Roman"/>
          <w:lang w:eastAsia="pl-PL"/>
        </w:rPr>
        <w:t>Umowa ramowa.</w:t>
      </w:r>
    </w:p>
    <w:p w:rsidR="005B7024" w:rsidRPr="005B7024" w:rsidRDefault="005B7024" w:rsidP="005B7024">
      <w:pPr>
        <w:widowControl w:val="0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lang w:eastAsia="pl-PL"/>
        </w:rPr>
      </w:pPr>
      <w:r w:rsidRPr="005B7024">
        <w:rPr>
          <w:rFonts w:ascii="Times New Roman" w:hAnsi="Times New Roman"/>
          <w:lang w:eastAsia="pl-PL"/>
        </w:rPr>
        <w:t>Aukcja elektroniczna.</w:t>
      </w:r>
    </w:p>
    <w:p w:rsidR="005B7024" w:rsidRPr="005B7024" w:rsidRDefault="005B7024" w:rsidP="005B7024">
      <w:pPr>
        <w:widowControl w:val="0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lang w:eastAsia="pl-PL"/>
        </w:rPr>
      </w:pPr>
      <w:r w:rsidRPr="005B7024">
        <w:rPr>
          <w:rFonts w:ascii="Times New Roman" w:hAnsi="Times New Roman"/>
          <w:lang w:eastAsia="pl-PL"/>
        </w:rPr>
        <w:t>Zamówienia, o których mowa w art. 214 ust. 1 pkt 8 ustawy Pzp.</w:t>
      </w:r>
    </w:p>
    <w:p w:rsidR="005B7024" w:rsidRPr="005B7024" w:rsidRDefault="005B7024" w:rsidP="005B7024">
      <w:pPr>
        <w:widowControl w:val="0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lang w:eastAsia="pl-PL"/>
        </w:rPr>
      </w:pPr>
      <w:r w:rsidRPr="005B7024">
        <w:rPr>
          <w:rFonts w:ascii="Times New Roman" w:hAnsi="Times New Roman"/>
          <w:lang w:eastAsia="pl-PL"/>
        </w:rPr>
        <w:t>Rozliczenia w walutach obcych.</w:t>
      </w:r>
    </w:p>
    <w:p w:rsidR="005B7024" w:rsidRPr="005B7024" w:rsidRDefault="005B7024" w:rsidP="005B7024">
      <w:pPr>
        <w:widowControl w:val="0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lang w:eastAsia="pl-PL"/>
        </w:rPr>
      </w:pPr>
      <w:r w:rsidRPr="005B7024">
        <w:rPr>
          <w:rFonts w:ascii="Times New Roman" w:hAnsi="Times New Roman"/>
          <w:lang w:eastAsia="pl-PL"/>
        </w:rPr>
        <w:t>Zwrot kosztów udziału w postępowaniu.</w:t>
      </w:r>
    </w:p>
    <w:p w:rsidR="005B7024" w:rsidRPr="005B7024" w:rsidRDefault="005B7024" w:rsidP="005B7024">
      <w:pPr>
        <w:widowControl w:val="0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lang w:eastAsia="pl-PL"/>
        </w:rPr>
      </w:pPr>
      <w:r w:rsidRPr="005B7024">
        <w:rPr>
          <w:rFonts w:ascii="Times New Roman" w:hAnsi="Times New Roman"/>
          <w:lang w:eastAsia="pl-PL"/>
        </w:rPr>
        <w:t>Zaliczki na poczet udzielenia zamówienia.</w:t>
      </w:r>
    </w:p>
    <w:p w:rsidR="005B7024" w:rsidRPr="005B7024" w:rsidRDefault="005B7024" w:rsidP="005B7024">
      <w:pPr>
        <w:widowControl w:val="0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lang w:eastAsia="pl-PL"/>
        </w:rPr>
      </w:pPr>
      <w:r w:rsidRPr="005B7024">
        <w:rPr>
          <w:rFonts w:ascii="Times New Roman" w:hAnsi="Times New Roman"/>
          <w:lang w:eastAsia="pl-PL"/>
        </w:rPr>
        <w:t>Unieważnienie postępowania.</w:t>
      </w:r>
    </w:p>
    <w:p w:rsidR="005B7024" w:rsidRPr="005B7024" w:rsidRDefault="005B7024" w:rsidP="005B7024">
      <w:pPr>
        <w:widowControl w:val="0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lang w:eastAsia="pl-PL"/>
        </w:rPr>
      </w:pPr>
      <w:r w:rsidRPr="005B7024">
        <w:rPr>
          <w:rFonts w:ascii="Times New Roman" w:hAnsi="Times New Roman"/>
          <w:lang w:eastAsia="pl-PL"/>
        </w:rPr>
        <w:t>Pouczenie o środkach ochrony prawnej.</w:t>
      </w:r>
    </w:p>
    <w:p w:rsidR="005B7024" w:rsidRPr="005B7024" w:rsidRDefault="005B7024" w:rsidP="005B7024">
      <w:pPr>
        <w:widowControl w:val="0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lang w:eastAsia="pl-PL"/>
        </w:rPr>
      </w:pPr>
      <w:r w:rsidRPr="005B7024">
        <w:rPr>
          <w:rFonts w:ascii="Times New Roman" w:hAnsi="Times New Roman"/>
          <w:lang w:eastAsia="pl-PL"/>
        </w:rPr>
        <w:t>Ochrona danych osobowych zebranych przez zamawiającego w toku postępowania.</w:t>
      </w:r>
    </w:p>
    <w:p w:rsidR="005B7024" w:rsidRPr="005B7024" w:rsidRDefault="005B7024" w:rsidP="005B7024">
      <w:pPr>
        <w:widowControl w:val="0"/>
        <w:autoSpaceDE w:val="0"/>
        <w:autoSpaceDN w:val="0"/>
        <w:adjustRightInd w:val="0"/>
        <w:spacing w:after="0"/>
        <w:ind w:left="360"/>
        <w:contextualSpacing/>
        <w:rPr>
          <w:rFonts w:ascii="Times New Roman" w:hAnsi="Times New Roman"/>
          <w:lang w:eastAsia="pl-PL"/>
        </w:rPr>
      </w:pPr>
    </w:p>
    <w:p w:rsidR="005B7024" w:rsidRPr="005B7024" w:rsidRDefault="005B7024" w:rsidP="005B7024">
      <w:pPr>
        <w:widowControl w:val="0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pl-PL"/>
        </w:rPr>
      </w:pPr>
      <w:r w:rsidRPr="005B7024">
        <w:rPr>
          <w:rFonts w:ascii="Times New Roman" w:hAnsi="Times New Roman"/>
          <w:b/>
          <w:sz w:val="24"/>
          <w:szCs w:val="24"/>
          <w:lang w:eastAsia="pl-PL"/>
        </w:rPr>
        <w:t>WYMAGANIA STAWIANE WYKONAWCY</w:t>
      </w:r>
    </w:p>
    <w:p w:rsidR="005B7024" w:rsidRPr="005B7024" w:rsidRDefault="005B7024" w:rsidP="005B7024">
      <w:pPr>
        <w:widowControl w:val="0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lang w:eastAsia="pl-PL"/>
        </w:rPr>
      </w:pPr>
      <w:r w:rsidRPr="005B7024">
        <w:rPr>
          <w:rFonts w:ascii="Times New Roman" w:hAnsi="Times New Roman"/>
          <w:lang w:eastAsia="pl-PL"/>
        </w:rPr>
        <w:t>Przedmiot zamówienia.</w:t>
      </w:r>
    </w:p>
    <w:p w:rsidR="005B7024" w:rsidRPr="005B7024" w:rsidRDefault="005B7024" w:rsidP="005B7024">
      <w:pPr>
        <w:widowControl w:val="0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lang w:eastAsia="pl-PL"/>
        </w:rPr>
      </w:pPr>
      <w:r w:rsidRPr="005B7024">
        <w:rPr>
          <w:rFonts w:ascii="Times New Roman" w:hAnsi="Times New Roman"/>
          <w:lang w:eastAsia="pl-PL"/>
        </w:rPr>
        <w:t>Rozwiązania równoważne.</w:t>
      </w:r>
    </w:p>
    <w:p w:rsidR="005B7024" w:rsidRPr="005B7024" w:rsidRDefault="005B7024" w:rsidP="005B7024">
      <w:pPr>
        <w:widowControl w:val="0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lang w:eastAsia="pl-PL"/>
        </w:rPr>
      </w:pPr>
      <w:r w:rsidRPr="005B7024">
        <w:rPr>
          <w:rFonts w:ascii="Times New Roman" w:hAnsi="Times New Roman"/>
          <w:lang w:eastAsia="pl-PL"/>
        </w:rPr>
        <w:t>Wymagania w zakresie zatrudniania przez wykonawcę lub podwykonawcę osób na podstawie stosunku pracy.</w:t>
      </w:r>
    </w:p>
    <w:p w:rsidR="005B7024" w:rsidRPr="005B7024" w:rsidRDefault="005B7024" w:rsidP="005B7024">
      <w:pPr>
        <w:widowControl w:val="0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lang w:eastAsia="pl-PL"/>
        </w:rPr>
      </w:pPr>
      <w:r w:rsidRPr="005B7024">
        <w:rPr>
          <w:rFonts w:ascii="Times New Roman" w:hAnsi="Times New Roman"/>
          <w:lang w:eastAsia="pl-PL"/>
        </w:rPr>
        <w:t>Wymagania w zakresie zatrudniania osób, o których mowa w art. 94 oraz w art. 96 ust. 2 pkt 2 ustawy Pzp.</w:t>
      </w:r>
    </w:p>
    <w:p w:rsidR="005B7024" w:rsidRPr="005B7024" w:rsidRDefault="005B7024" w:rsidP="005B7024">
      <w:pPr>
        <w:widowControl w:val="0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lang w:eastAsia="pl-PL"/>
        </w:rPr>
      </w:pPr>
      <w:r w:rsidRPr="005B7024">
        <w:rPr>
          <w:rFonts w:ascii="Times New Roman" w:hAnsi="Times New Roman"/>
          <w:lang w:eastAsia="pl-PL"/>
        </w:rPr>
        <w:t>Informacja o przedmiotowych środkach dowodowych.</w:t>
      </w:r>
    </w:p>
    <w:p w:rsidR="005B7024" w:rsidRPr="005B7024" w:rsidRDefault="005B7024" w:rsidP="005B7024">
      <w:pPr>
        <w:widowControl w:val="0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lang w:eastAsia="pl-PL"/>
        </w:rPr>
      </w:pPr>
      <w:r w:rsidRPr="005B7024">
        <w:rPr>
          <w:rFonts w:ascii="Times New Roman" w:hAnsi="Times New Roman"/>
          <w:lang w:eastAsia="pl-PL"/>
        </w:rPr>
        <w:t>Termin wykonania zamówienia.</w:t>
      </w:r>
    </w:p>
    <w:p w:rsidR="005B7024" w:rsidRPr="005B7024" w:rsidRDefault="005B7024" w:rsidP="005B7024">
      <w:pPr>
        <w:widowControl w:val="0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lang w:eastAsia="pl-PL"/>
        </w:rPr>
      </w:pPr>
      <w:r w:rsidRPr="005B7024">
        <w:rPr>
          <w:rFonts w:ascii="Times New Roman" w:hAnsi="Times New Roman"/>
          <w:lang w:eastAsia="pl-PL"/>
        </w:rPr>
        <w:t>Informacja o warunkach udziału w postępowaniu o udzielenie zamówienia.</w:t>
      </w:r>
    </w:p>
    <w:p w:rsidR="005B7024" w:rsidRPr="005B7024" w:rsidRDefault="005B7024" w:rsidP="005B7024">
      <w:pPr>
        <w:widowControl w:val="0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lang w:eastAsia="pl-PL"/>
        </w:rPr>
      </w:pPr>
      <w:r w:rsidRPr="005B7024">
        <w:rPr>
          <w:rFonts w:ascii="Times New Roman" w:hAnsi="Times New Roman"/>
          <w:lang w:eastAsia="pl-PL"/>
        </w:rPr>
        <w:t>Podstawy wykluczenia.</w:t>
      </w:r>
    </w:p>
    <w:p w:rsidR="005B7024" w:rsidRPr="005B7024" w:rsidRDefault="005B7024" w:rsidP="005B7024">
      <w:pPr>
        <w:widowControl w:val="0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lang w:eastAsia="pl-PL"/>
        </w:rPr>
      </w:pPr>
      <w:r w:rsidRPr="005B7024">
        <w:rPr>
          <w:rFonts w:ascii="Times New Roman" w:hAnsi="Times New Roman"/>
          <w:lang w:eastAsia="pl-PL"/>
        </w:rPr>
        <w:t>Wykaz podmiotowych środków dowodowych.</w:t>
      </w:r>
    </w:p>
    <w:p w:rsidR="005B7024" w:rsidRPr="005B7024" w:rsidRDefault="005B7024" w:rsidP="005B7024">
      <w:pPr>
        <w:widowControl w:val="0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lang w:eastAsia="pl-PL"/>
        </w:rPr>
      </w:pPr>
      <w:r w:rsidRPr="005B7024">
        <w:rPr>
          <w:rFonts w:ascii="Times New Roman" w:hAnsi="Times New Roman"/>
          <w:lang w:eastAsia="pl-PL"/>
        </w:rPr>
        <w:t>Wymagania dotyczące wadium.</w:t>
      </w:r>
    </w:p>
    <w:p w:rsidR="005B7024" w:rsidRPr="005B7024" w:rsidRDefault="005B7024" w:rsidP="005B7024">
      <w:pPr>
        <w:widowControl w:val="0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lang w:eastAsia="pl-PL"/>
        </w:rPr>
      </w:pPr>
      <w:r w:rsidRPr="005B7024">
        <w:rPr>
          <w:rFonts w:ascii="Times New Roman" w:hAnsi="Times New Roman"/>
          <w:lang w:eastAsia="pl-PL"/>
        </w:rPr>
        <w:t>Sposób przygotowania ofert.</w:t>
      </w:r>
    </w:p>
    <w:p w:rsidR="005B7024" w:rsidRPr="005B7024" w:rsidRDefault="005B7024" w:rsidP="005B7024">
      <w:pPr>
        <w:widowControl w:val="0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lang w:eastAsia="pl-PL"/>
        </w:rPr>
      </w:pPr>
      <w:r w:rsidRPr="005B7024">
        <w:rPr>
          <w:rFonts w:ascii="Times New Roman" w:hAnsi="Times New Roman"/>
          <w:lang w:eastAsia="pl-PL"/>
        </w:rPr>
        <w:t>Opis sposobu obliczania ceny.</w:t>
      </w:r>
    </w:p>
    <w:p w:rsidR="005B7024" w:rsidRPr="005B7024" w:rsidRDefault="005B7024" w:rsidP="005B7024">
      <w:pPr>
        <w:widowControl w:val="0"/>
        <w:autoSpaceDE w:val="0"/>
        <w:autoSpaceDN w:val="0"/>
        <w:adjustRightInd w:val="0"/>
        <w:spacing w:after="0"/>
        <w:ind w:left="360"/>
        <w:contextualSpacing/>
        <w:rPr>
          <w:rFonts w:ascii="Times New Roman" w:hAnsi="Times New Roman"/>
          <w:lang w:eastAsia="pl-PL"/>
        </w:rPr>
      </w:pPr>
    </w:p>
    <w:p w:rsidR="005B7024" w:rsidRPr="005B7024" w:rsidRDefault="005B7024" w:rsidP="005B7024">
      <w:pPr>
        <w:widowControl w:val="0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pl-PL"/>
        </w:rPr>
      </w:pPr>
      <w:r w:rsidRPr="005B7024">
        <w:rPr>
          <w:rFonts w:ascii="Times New Roman" w:hAnsi="Times New Roman"/>
          <w:b/>
          <w:sz w:val="24"/>
          <w:szCs w:val="24"/>
          <w:lang w:eastAsia="pl-PL"/>
        </w:rPr>
        <w:t>INFORMACJE O PRZEBIEGU POSTĘPOWANIA</w:t>
      </w:r>
    </w:p>
    <w:p w:rsidR="005B7024" w:rsidRPr="005B7024" w:rsidRDefault="005B7024" w:rsidP="005B7024">
      <w:pPr>
        <w:widowControl w:val="0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lang w:eastAsia="pl-PL"/>
        </w:rPr>
      </w:pPr>
      <w:r w:rsidRPr="005B7024">
        <w:rPr>
          <w:rFonts w:ascii="Times New Roman" w:hAnsi="Times New Roman"/>
          <w:lang w:eastAsia="pl-PL"/>
        </w:rPr>
        <w:t>Sposób porozumiewania się zamawiającego z wykonawcami.</w:t>
      </w:r>
    </w:p>
    <w:p w:rsidR="005B7024" w:rsidRPr="005B7024" w:rsidRDefault="005B7024" w:rsidP="005B7024">
      <w:pPr>
        <w:widowControl w:val="0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lang w:eastAsia="pl-PL"/>
        </w:rPr>
      </w:pPr>
      <w:r w:rsidRPr="005B7024">
        <w:rPr>
          <w:rFonts w:ascii="Times New Roman" w:hAnsi="Times New Roman"/>
          <w:lang w:eastAsia="pl-PL"/>
        </w:rPr>
        <w:t>Sposób oraz termin składania ofert. Termin otwarcia ofert.</w:t>
      </w:r>
    </w:p>
    <w:p w:rsidR="005B7024" w:rsidRPr="005B7024" w:rsidRDefault="005B7024" w:rsidP="005B7024">
      <w:pPr>
        <w:widowControl w:val="0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lang w:eastAsia="pl-PL"/>
        </w:rPr>
      </w:pPr>
      <w:r w:rsidRPr="005B7024">
        <w:rPr>
          <w:rFonts w:ascii="Times New Roman" w:hAnsi="Times New Roman"/>
          <w:lang w:eastAsia="pl-PL"/>
        </w:rPr>
        <w:t>Termin związania ofertą.</w:t>
      </w:r>
    </w:p>
    <w:p w:rsidR="005B7024" w:rsidRPr="005B7024" w:rsidRDefault="005B7024" w:rsidP="005B7024">
      <w:pPr>
        <w:widowControl w:val="0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lang w:eastAsia="pl-PL"/>
        </w:rPr>
      </w:pPr>
      <w:r w:rsidRPr="005B7024">
        <w:rPr>
          <w:rFonts w:ascii="Times New Roman" w:hAnsi="Times New Roman"/>
          <w:lang w:eastAsia="pl-PL"/>
        </w:rPr>
        <w:t>Opis kryteriów oceny ofert wraz z podaniem wag tych kryteriów i sposobu oceny ofert.</w:t>
      </w:r>
    </w:p>
    <w:p w:rsidR="005B7024" w:rsidRPr="005B7024" w:rsidRDefault="005B7024" w:rsidP="005B7024">
      <w:pPr>
        <w:widowControl w:val="0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lang w:eastAsia="pl-PL"/>
        </w:rPr>
      </w:pPr>
      <w:r w:rsidRPr="005B7024">
        <w:rPr>
          <w:rFonts w:ascii="Times New Roman" w:hAnsi="Times New Roman"/>
          <w:lang w:eastAsia="pl-PL"/>
        </w:rPr>
        <w:t>Projektowane postanowienia umowy w sprawie zamówienia publicznego, które zostaną wprowadzone do umowy w sprawie zamówienia publicznego.</w:t>
      </w:r>
    </w:p>
    <w:p w:rsidR="005B7024" w:rsidRPr="005B7024" w:rsidRDefault="005B7024" w:rsidP="005B7024">
      <w:pPr>
        <w:widowControl w:val="0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lang w:eastAsia="pl-PL"/>
        </w:rPr>
      </w:pPr>
      <w:r w:rsidRPr="005B7024">
        <w:rPr>
          <w:rFonts w:ascii="Times New Roman" w:hAnsi="Times New Roman"/>
          <w:lang w:eastAsia="pl-PL"/>
        </w:rPr>
        <w:t>Zabezpieczenie należytego wykonania umowy.</w:t>
      </w:r>
    </w:p>
    <w:p w:rsidR="005B7024" w:rsidRPr="005B7024" w:rsidRDefault="005B7024" w:rsidP="005B7024">
      <w:pPr>
        <w:widowControl w:val="0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lang w:eastAsia="pl-PL"/>
        </w:rPr>
      </w:pPr>
      <w:r w:rsidRPr="005B7024">
        <w:rPr>
          <w:rFonts w:ascii="Times New Roman" w:hAnsi="Times New Roman"/>
          <w:lang w:eastAsia="pl-PL"/>
        </w:rPr>
        <w:t>Informacje o formalnościach, jakie muszą zostać dopełnione po wyborze oferty w celu zawarcia umowy w sprawie zamówienia publicznego.</w:t>
      </w:r>
    </w:p>
    <w:p w:rsidR="006A0362" w:rsidRDefault="006A0362" w:rsidP="00D94D1D">
      <w:pPr>
        <w:ind w:firstLine="708"/>
      </w:pPr>
    </w:p>
    <w:p w:rsidR="00D94D1D" w:rsidRDefault="00D94D1D" w:rsidP="00D94D1D">
      <w:pPr>
        <w:ind w:firstLine="708"/>
      </w:pPr>
    </w:p>
    <w:p w:rsidR="005B7024" w:rsidRDefault="005B7024" w:rsidP="00D94D1D">
      <w:pPr>
        <w:ind w:firstLine="708"/>
      </w:pPr>
    </w:p>
    <w:p w:rsidR="005B7024" w:rsidRDefault="005B7024" w:rsidP="00D94D1D">
      <w:pPr>
        <w:ind w:firstLine="708"/>
      </w:pPr>
    </w:p>
    <w:p w:rsidR="00D94D1D" w:rsidRDefault="00D94D1D" w:rsidP="00D94D1D">
      <w:pPr>
        <w:pStyle w:val="Akapitzlist"/>
        <w:numPr>
          <w:ilvl w:val="0"/>
          <w:numId w:val="1"/>
        </w:numPr>
        <w:spacing w:line="276" w:lineRule="auto"/>
        <w:jc w:val="both"/>
        <w:rPr>
          <w:b/>
        </w:rPr>
      </w:pPr>
      <w:r w:rsidRPr="00535BF4">
        <w:rPr>
          <w:b/>
        </w:rPr>
        <w:lastRenderedPageBreak/>
        <w:t>INFORMACJE OGÓLNE</w:t>
      </w:r>
    </w:p>
    <w:p w:rsidR="00D94D1D" w:rsidRDefault="00D94D1D" w:rsidP="00D94D1D">
      <w:pPr>
        <w:pStyle w:val="Akapitzlist"/>
        <w:numPr>
          <w:ilvl w:val="0"/>
          <w:numId w:val="3"/>
        </w:numPr>
        <w:spacing w:line="276" w:lineRule="auto"/>
        <w:ind w:left="142" w:hanging="284"/>
        <w:rPr>
          <w:b/>
        </w:rPr>
      </w:pPr>
      <w:r>
        <w:rPr>
          <w:b/>
        </w:rPr>
        <w:t>Dane zamawiającego ( nazwa i adres)</w:t>
      </w:r>
    </w:p>
    <w:p w:rsidR="00D94D1D" w:rsidRPr="00D94D1D" w:rsidRDefault="00D94D1D" w:rsidP="00D94D1D">
      <w:pPr>
        <w:pStyle w:val="Akapitzlist"/>
        <w:spacing w:line="276" w:lineRule="auto"/>
        <w:ind w:left="142"/>
        <w:rPr>
          <w:b/>
        </w:rPr>
      </w:pPr>
    </w:p>
    <w:p w:rsidR="00D94D1D" w:rsidRDefault="00D94D1D" w:rsidP="00D94D1D">
      <w:pPr>
        <w:rPr>
          <w:rFonts w:ascii="Times New Roman" w:hAnsi="Times New Roman"/>
          <w:b/>
          <w:sz w:val="24"/>
          <w:szCs w:val="24"/>
        </w:rPr>
      </w:pPr>
      <w: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GMINA  STARA  BŁOTNICA  </w:t>
      </w:r>
    </w:p>
    <w:p w:rsidR="00D94D1D" w:rsidRDefault="00D94D1D" w:rsidP="00D94D1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Stara Błotnica 46, 26-806 Stara Błotnica</w:t>
      </w:r>
    </w:p>
    <w:p w:rsidR="00D94D1D" w:rsidRDefault="00D94D1D" w:rsidP="00D94D1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NIP  798-14-58-221</w:t>
      </w:r>
    </w:p>
    <w:p w:rsidR="00D94D1D" w:rsidRDefault="00D94D1D" w:rsidP="00D94D1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REGON  670224019</w:t>
      </w:r>
    </w:p>
    <w:p w:rsidR="00D94D1D" w:rsidRDefault="00D94D1D" w:rsidP="00D94D1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Tel. 48 385 77 90  wew. 15</w:t>
      </w:r>
    </w:p>
    <w:p w:rsidR="00D94D1D" w:rsidRDefault="00D94D1D" w:rsidP="00D94D1D">
      <w:pPr>
        <w:pStyle w:val="Standard"/>
        <w:tabs>
          <w:tab w:val="left" w:pos="360"/>
        </w:tabs>
        <w:spacing w:line="276" w:lineRule="auto"/>
        <w:ind w:left="360" w:hanging="360"/>
        <w:jc w:val="both"/>
        <w:rPr>
          <w:sz w:val="22"/>
          <w:szCs w:val="22"/>
          <w:lang w:eastAsia="ar-SA"/>
        </w:rPr>
      </w:pPr>
      <w:r w:rsidRPr="009F3E04">
        <w:rPr>
          <w:sz w:val="22"/>
          <w:szCs w:val="22"/>
        </w:rPr>
        <w:t xml:space="preserve">Godziny urzędowania: </w:t>
      </w:r>
      <w:r>
        <w:rPr>
          <w:sz w:val="22"/>
          <w:szCs w:val="22"/>
        </w:rPr>
        <w:t>7</w:t>
      </w:r>
      <w:r w:rsidRPr="009F3E04">
        <w:rPr>
          <w:sz w:val="22"/>
          <w:szCs w:val="22"/>
        </w:rPr>
        <w:t>:</w:t>
      </w:r>
      <w:r>
        <w:rPr>
          <w:sz w:val="22"/>
          <w:szCs w:val="22"/>
        </w:rPr>
        <w:t>30</w:t>
      </w:r>
      <w:r w:rsidRPr="009F3E04">
        <w:rPr>
          <w:sz w:val="22"/>
          <w:szCs w:val="22"/>
        </w:rPr>
        <w:t xml:space="preserve"> </w:t>
      </w:r>
      <w:r w:rsidRPr="009F3E04">
        <w:rPr>
          <w:sz w:val="22"/>
          <w:szCs w:val="22"/>
          <w:lang w:eastAsia="ar-SA"/>
        </w:rPr>
        <w:t>÷ 15:</w:t>
      </w:r>
      <w:r>
        <w:rPr>
          <w:sz w:val="22"/>
          <w:szCs w:val="22"/>
          <w:lang w:eastAsia="ar-SA"/>
        </w:rPr>
        <w:t>30</w:t>
      </w:r>
      <w:r w:rsidRPr="009F3E04">
        <w:rPr>
          <w:b/>
          <w:sz w:val="22"/>
          <w:szCs w:val="22"/>
          <w:lang w:eastAsia="ar-SA"/>
        </w:rPr>
        <w:t xml:space="preserve"> </w:t>
      </w:r>
      <w:r w:rsidRPr="009F3E04">
        <w:rPr>
          <w:sz w:val="22"/>
          <w:szCs w:val="22"/>
          <w:lang w:eastAsia="ar-SA"/>
        </w:rPr>
        <w:t>(poniedziałek- piętek)</w:t>
      </w:r>
    </w:p>
    <w:p w:rsidR="00C26382" w:rsidRPr="00D94D1D" w:rsidRDefault="00C26382" w:rsidP="00D94D1D">
      <w:pPr>
        <w:pStyle w:val="Standard"/>
        <w:tabs>
          <w:tab w:val="left" w:pos="360"/>
        </w:tabs>
        <w:spacing w:line="276" w:lineRule="auto"/>
        <w:ind w:left="360" w:hanging="36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Skrzynka e-puap:</w:t>
      </w:r>
      <w:r w:rsidR="00341BE3">
        <w:rPr>
          <w:sz w:val="22"/>
          <w:szCs w:val="22"/>
          <w:lang w:eastAsia="ar-SA"/>
        </w:rPr>
        <w:t xml:space="preserve"> /5y8g1l1scq/skrytka</w:t>
      </w:r>
    </w:p>
    <w:p w:rsidR="00D94D1D" w:rsidRPr="00B7299B" w:rsidRDefault="00D94D1D" w:rsidP="00D94D1D">
      <w:pPr>
        <w:rPr>
          <w:rFonts w:ascii="Times New Roman" w:hAnsi="Times New Roman"/>
          <w:b/>
          <w:sz w:val="24"/>
          <w:szCs w:val="24"/>
        </w:rPr>
      </w:pPr>
      <w:r w:rsidRPr="00B7299B">
        <w:rPr>
          <w:rFonts w:ascii="Times New Roman" w:hAnsi="Times New Roman"/>
          <w:b/>
          <w:sz w:val="24"/>
          <w:szCs w:val="24"/>
        </w:rPr>
        <w:t xml:space="preserve">e-mail: </w:t>
      </w:r>
      <w:hyperlink r:id="rId7" w:history="1">
        <w:r w:rsidRPr="00B7299B">
          <w:rPr>
            <w:rStyle w:val="Hipercze"/>
            <w:b/>
            <w:sz w:val="24"/>
            <w:szCs w:val="24"/>
          </w:rPr>
          <w:t>oswiata@starablotnica.pl</w:t>
        </w:r>
      </w:hyperlink>
    </w:p>
    <w:p w:rsidR="00D94D1D" w:rsidRPr="00B7299B" w:rsidRDefault="00D94D1D" w:rsidP="00D94D1D">
      <w:pPr>
        <w:rPr>
          <w:rFonts w:ascii="Times New Roman" w:hAnsi="Times New Roman"/>
          <w:sz w:val="24"/>
          <w:szCs w:val="24"/>
        </w:rPr>
      </w:pPr>
      <w:r w:rsidRPr="00B7299B">
        <w:rPr>
          <w:rFonts w:ascii="Times New Roman" w:hAnsi="Times New Roman"/>
          <w:b/>
          <w:sz w:val="24"/>
          <w:szCs w:val="24"/>
        </w:rPr>
        <w:t xml:space="preserve">strona internetowa: </w:t>
      </w:r>
      <w:hyperlink r:id="rId8" w:history="1">
        <w:r w:rsidRPr="00B7299B">
          <w:rPr>
            <w:rStyle w:val="Hipercze"/>
            <w:sz w:val="24"/>
            <w:szCs w:val="24"/>
          </w:rPr>
          <w:t>www.starablotnica.pl</w:t>
        </w:r>
      </w:hyperlink>
      <w:r w:rsidRPr="00B7299B">
        <w:rPr>
          <w:rFonts w:ascii="Times New Roman" w:hAnsi="Times New Roman"/>
          <w:sz w:val="24"/>
          <w:szCs w:val="24"/>
        </w:rPr>
        <w:t xml:space="preserve">  </w:t>
      </w:r>
    </w:p>
    <w:p w:rsidR="00D94D1D" w:rsidRPr="00497F60" w:rsidRDefault="00D94D1D" w:rsidP="00D94D1D">
      <w:pPr>
        <w:pStyle w:val="pkt"/>
        <w:tabs>
          <w:tab w:val="left" w:pos="3780"/>
          <w:tab w:val="left" w:leader="dot" w:pos="8460"/>
        </w:tabs>
        <w:spacing w:after="0" w:line="276" w:lineRule="auto"/>
        <w:ind w:left="0" w:firstLine="0"/>
        <w:outlineLvl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Działając w imieniu i</w:t>
      </w:r>
      <w:r w:rsidRPr="00497F60">
        <w:rPr>
          <w:rFonts w:ascii="Times New Roman" w:hAnsi="Times New Roman"/>
          <w:color w:val="000000"/>
          <w:sz w:val="24"/>
          <w:szCs w:val="24"/>
        </w:rPr>
        <w:t xml:space="preserve"> na rzecz s</w:t>
      </w:r>
      <w:r>
        <w:rPr>
          <w:rFonts w:ascii="Times New Roman" w:hAnsi="Times New Roman"/>
          <w:color w:val="000000"/>
          <w:sz w:val="24"/>
          <w:szCs w:val="24"/>
        </w:rPr>
        <w:t>woich jednostek organizacyjnych:</w:t>
      </w:r>
    </w:p>
    <w:p w:rsidR="00D94D1D" w:rsidRDefault="00D94D1D" w:rsidP="00D94D1D">
      <w:pPr>
        <w:pStyle w:val="pkt"/>
        <w:numPr>
          <w:ilvl w:val="0"/>
          <w:numId w:val="2"/>
        </w:numPr>
        <w:tabs>
          <w:tab w:val="left" w:pos="3780"/>
          <w:tab w:val="left" w:leader="dot" w:pos="8460"/>
        </w:tabs>
        <w:spacing w:after="0" w:line="276" w:lineRule="auto"/>
        <w:outlineLvl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Urząd Gminy  Stara Błotnica</w:t>
      </w:r>
    </w:p>
    <w:p w:rsidR="00D94D1D" w:rsidRPr="00497F60" w:rsidRDefault="00D94D1D" w:rsidP="00D94D1D">
      <w:pPr>
        <w:pStyle w:val="pkt"/>
        <w:numPr>
          <w:ilvl w:val="0"/>
          <w:numId w:val="2"/>
        </w:numPr>
        <w:tabs>
          <w:tab w:val="left" w:pos="3780"/>
          <w:tab w:val="left" w:leader="dot" w:pos="8460"/>
        </w:tabs>
        <w:spacing w:after="0" w:line="276" w:lineRule="auto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497F60">
        <w:rPr>
          <w:rFonts w:ascii="Times New Roman" w:hAnsi="Times New Roman"/>
          <w:color w:val="000000"/>
          <w:sz w:val="24"/>
          <w:szCs w:val="24"/>
        </w:rPr>
        <w:t xml:space="preserve">Publiczna Szkoła Podstawowa im. Ojca </w:t>
      </w:r>
      <w:r>
        <w:rPr>
          <w:rFonts w:ascii="Times New Roman" w:hAnsi="Times New Roman"/>
          <w:color w:val="000000"/>
          <w:sz w:val="24"/>
          <w:szCs w:val="24"/>
        </w:rPr>
        <w:t>Jana Pawła II w Starej Błotnicy,</w:t>
      </w:r>
    </w:p>
    <w:p w:rsidR="00D94D1D" w:rsidRPr="00497F60" w:rsidRDefault="00D94D1D" w:rsidP="00D94D1D">
      <w:pPr>
        <w:pStyle w:val="pkt"/>
        <w:numPr>
          <w:ilvl w:val="0"/>
          <w:numId w:val="2"/>
        </w:numPr>
        <w:tabs>
          <w:tab w:val="left" w:pos="3780"/>
          <w:tab w:val="left" w:leader="dot" w:pos="8460"/>
        </w:tabs>
        <w:spacing w:after="0" w:line="276" w:lineRule="auto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497F60">
        <w:rPr>
          <w:rFonts w:ascii="Times New Roman" w:hAnsi="Times New Roman"/>
          <w:color w:val="000000"/>
          <w:sz w:val="24"/>
          <w:szCs w:val="24"/>
        </w:rPr>
        <w:t>Publiczna Szkoła Podstawowa im. Mari</w:t>
      </w:r>
      <w:r>
        <w:rPr>
          <w:rFonts w:ascii="Times New Roman" w:hAnsi="Times New Roman"/>
          <w:color w:val="000000"/>
          <w:sz w:val="24"/>
          <w:szCs w:val="24"/>
        </w:rPr>
        <w:t>i Konopnickiej w Starym Goździe,</w:t>
      </w:r>
    </w:p>
    <w:p w:rsidR="00D94D1D" w:rsidRPr="00497F60" w:rsidRDefault="00D94D1D" w:rsidP="00D94D1D">
      <w:pPr>
        <w:pStyle w:val="pkt"/>
        <w:numPr>
          <w:ilvl w:val="0"/>
          <w:numId w:val="2"/>
        </w:numPr>
        <w:tabs>
          <w:tab w:val="left" w:pos="3780"/>
          <w:tab w:val="left" w:leader="dot" w:pos="8460"/>
        </w:tabs>
        <w:spacing w:after="0" w:line="276" w:lineRule="auto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497F60">
        <w:rPr>
          <w:rFonts w:ascii="Times New Roman" w:hAnsi="Times New Roman"/>
          <w:color w:val="000000"/>
          <w:sz w:val="24"/>
          <w:szCs w:val="24"/>
        </w:rPr>
        <w:t>Publiczna Szkoła Podstawowa im. Biskupa Jana Chrapka w Starych Sieklukach</w:t>
      </w:r>
      <w:r>
        <w:rPr>
          <w:rFonts w:ascii="Times New Roman" w:hAnsi="Times New Roman"/>
          <w:color w:val="000000"/>
          <w:sz w:val="24"/>
          <w:szCs w:val="24"/>
        </w:rPr>
        <w:t>,</w:t>
      </w:r>
    </w:p>
    <w:p w:rsidR="00D94D1D" w:rsidRDefault="00D94D1D" w:rsidP="00D94D1D">
      <w:pPr>
        <w:pStyle w:val="pkt"/>
        <w:numPr>
          <w:ilvl w:val="0"/>
          <w:numId w:val="2"/>
        </w:numPr>
        <w:tabs>
          <w:tab w:val="left" w:pos="3780"/>
          <w:tab w:val="left" w:leader="dot" w:pos="8460"/>
        </w:tabs>
        <w:spacing w:after="0" w:line="276" w:lineRule="auto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497F60">
        <w:rPr>
          <w:rFonts w:ascii="Times New Roman" w:hAnsi="Times New Roman"/>
          <w:color w:val="000000"/>
          <w:sz w:val="24"/>
          <w:szCs w:val="24"/>
        </w:rPr>
        <w:t>Publiczna Szkoła Podstawowa im. Adama Mickiewicza w Kaszowie.</w:t>
      </w:r>
    </w:p>
    <w:p w:rsidR="00B26EB1" w:rsidRDefault="00B26EB1" w:rsidP="00B26EB1">
      <w:pPr>
        <w:pStyle w:val="Standard"/>
        <w:tabs>
          <w:tab w:val="left" w:pos="426"/>
        </w:tabs>
        <w:spacing w:line="276" w:lineRule="auto"/>
        <w:ind w:left="720"/>
        <w:jc w:val="both"/>
        <w:rPr>
          <w:b/>
          <w:sz w:val="22"/>
          <w:szCs w:val="22"/>
        </w:rPr>
      </w:pPr>
    </w:p>
    <w:p w:rsidR="00B26EB1" w:rsidRPr="00656E68" w:rsidRDefault="00B26EB1" w:rsidP="00B26EB1">
      <w:pPr>
        <w:pStyle w:val="Standard"/>
        <w:tabs>
          <w:tab w:val="left" w:pos="426"/>
        </w:tabs>
        <w:spacing w:line="276" w:lineRule="auto"/>
        <w:jc w:val="both"/>
        <w:rPr>
          <w:sz w:val="22"/>
          <w:szCs w:val="22"/>
        </w:rPr>
      </w:pPr>
      <w:r w:rsidRPr="00656E68">
        <w:rPr>
          <w:b/>
          <w:sz w:val="22"/>
          <w:szCs w:val="22"/>
        </w:rPr>
        <w:t>Adres strony internetowej, na której udostępniane będą zmiany i wyjaśnienia treści SWZ oraz inne dokumenty zamówienia bezpośrednio związane z postępowaniem o udzielenie zamówienia:</w:t>
      </w:r>
      <w:r w:rsidRPr="00656E68">
        <w:rPr>
          <w:sz w:val="22"/>
          <w:szCs w:val="22"/>
        </w:rPr>
        <w:t xml:space="preserve"> </w:t>
      </w:r>
      <w:hyperlink r:id="rId9" w:history="1">
        <w:r w:rsidRPr="00656E68">
          <w:rPr>
            <w:rStyle w:val="Hipercze"/>
            <w:sz w:val="22"/>
            <w:szCs w:val="22"/>
          </w:rPr>
          <w:t>https://miniportal.uzp.gov.pl</w:t>
        </w:r>
      </w:hyperlink>
      <w:r>
        <w:rPr>
          <w:rStyle w:val="Hipercze"/>
          <w:sz w:val="22"/>
          <w:szCs w:val="22"/>
        </w:rPr>
        <w:t xml:space="preserve"> </w:t>
      </w:r>
      <w:r w:rsidRPr="00656E68">
        <w:rPr>
          <w:sz w:val="22"/>
          <w:szCs w:val="22"/>
        </w:rPr>
        <w:t xml:space="preserve"> </w:t>
      </w:r>
    </w:p>
    <w:p w:rsidR="00084FC5" w:rsidRPr="00497F60" w:rsidRDefault="00084FC5" w:rsidP="00084FC5">
      <w:pPr>
        <w:pStyle w:val="pkt"/>
        <w:tabs>
          <w:tab w:val="left" w:pos="3780"/>
          <w:tab w:val="left" w:leader="dot" w:pos="8460"/>
        </w:tabs>
        <w:spacing w:after="0" w:line="276" w:lineRule="auto"/>
        <w:ind w:left="720" w:firstLine="0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084FC5" w:rsidRPr="00084FC5" w:rsidRDefault="00084FC5" w:rsidP="00084FC5">
      <w:pPr>
        <w:jc w:val="both"/>
        <w:rPr>
          <w:b/>
        </w:rPr>
      </w:pPr>
      <w:r>
        <w:rPr>
          <w:b/>
        </w:rPr>
        <w:t>2.</w:t>
      </w:r>
      <w:r w:rsidRPr="00084FC5">
        <w:rPr>
          <w:b/>
        </w:rPr>
        <w:t>Tryb udzielenia zamówienia:</w:t>
      </w:r>
    </w:p>
    <w:p w:rsidR="00084FC5" w:rsidRDefault="00084FC5" w:rsidP="00994917">
      <w:pPr>
        <w:pStyle w:val="Akapitzlist"/>
        <w:numPr>
          <w:ilvl w:val="0"/>
          <w:numId w:val="4"/>
        </w:numPr>
        <w:spacing w:line="276" w:lineRule="auto"/>
        <w:jc w:val="both"/>
        <w:rPr>
          <w:rFonts w:eastAsiaTheme="majorEastAsia"/>
          <w:sz w:val="22"/>
          <w:szCs w:val="22"/>
          <w:lang w:eastAsia="en-US"/>
        </w:rPr>
      </w:pPr>
      <w:r w:rsidRPr="00056A88">
        <w:rPr>
          <w:rFonts w:eastAsiaTheme="majorEastAsia"/>
          <w:b/>
          <w:sz w:val="22"/>
          <w:szCs w:val="22"/>
          <w:lang w:eastAsia="en-US"/>
        </w:rPr>
        <w:t>Tryb podstawowy bez negocjacji</w:t>
      </w:r>
      <w:r w:rsidRPr="00056A88">
        <w:rPr>
          <w:rFonts w:eastAsiaTheme="majorEastAsia"/>
          <w:sz w:val="22"/>
          <w:szCs w:val="22"/>
          <w:lang w:eastAsia="en-US"/>
        </w:rPr>
        <w:t>, o którym mowa w art. 275 pkt 1 ustawy z 11 września 2019 r. – Prawo zamówień publicznych (Dz.U. z 2021 r., poz. 1129 ze zm.) – dalej: ustawa Pzp.</w:t>
      </w:r>
      <w:r>
        <w:rPr>
          <w:rFonts w:eastAsiaTheme="majorEastAsia"/>
          <w:sz w:val="22"/>
          <w:szCs w:val="22"/>
          <w:lang w:eastAsia="en-US"/>
        </w:rPr>
        <w:t xml:space="preserve"> </w:t>
      </w:r>
      <w:r w:rsidRPr="00410A0D">
        <w:rPr>
          <w:rFonts w:eastAsiaTheme="majorEastAsia"/>
          <w:sz w:val="22"/>
          <w:szCs w:val="22"/>
          <w:lang w:eastAsia="en-US"/>
        </w:rPr>
        <w:t xml:space="preserve">Zamawiający </w:t>
      </w:r>
      <w:r w:rsidRPr="00410A0D">
        <w:rPr>
          <w:rFonts w:eastAsiaTheme="majorEastAsia"/>
          <w:b/>
          <w:sz w:val="22"/>
          <w:szCs w:val="22"/>
          <w:lang w:eastAsia="en-US"/>
        </w:rPr>
        <w:t>nie przewiduje</w:t>
      </w:r>
      <w:r w:rsidRPr="00410A0D">
        <w:rPr>
          <w:rFonts w:eastAsiaTheme="majorEastAsia"/>
          <w:sz w:val="22"/>
          <w:szCs w:val="22"/>
          <w:lang w:eastAsia="en-US"/>
        </w:rPr>
        <w:t xml:space="preserve"> wyboru najkorzystniejszej oferty z możliwością prowadzenia negocjacji.</w:t>
      </w:r>
    </w:p>
    <w:p w:rsidR="00084FC5" w:rsidRDefault="00084FC5" w:rsidP="00994917">
      <w:pPr>
        <w:pStyle w:val="Akapitzlist"/>
        <w:numPr>
          <w:ilvl w:val="0"/>
          <w:numId w:val="4"/>
        </w:numPr>
        <w:spacing w:line="276" w:lineRule="auto"/>
        <w:jc w:val="both"/>
        <w:rPr>
          <w:rFonts w:eastAsiaTheme="majorEastAsia"/>
          <w:sz w:val="22"/>
          <w:szCs w:val="22"/>
          <w:lang w:eastAsia="en-US"/>
        </w:rPr>
      </w:pPr>
      <w:r w:rsidRPr="00084FC5">
        <w:rPr>
          <w:rFonts w:eastAsiaTheme="majorEastAsia"/>
          <w:sz w:val="22"/>
          <w:szCs w:val="22"/>
          <w:lang w:eastAsia="en-US"/>
        </w:rPr>
        <w:t>Po wyb</w:t>
      </w:r>
      <w:r>
        <w:rPr>
          <w:rFonts w:eastAsiaTheme="majorEastAsia"/>
          <w:sz w:val="22"/>
          <w:szCs w:val="22"/>
          <w:lang w:eastAsia="en-US"/>
        </w:rPr>
        <w:t>orze najkorzystniejszej oferty Gmina Stara Błotnica podpisze umowę z wyłonionym w postępowaniu Wykonawcą.</w:t>
      </w:r>
    </w:p>
    <w:p w:rsidR="009639E8" w:rsidRPr="00056A88" w:rsidRDefault="009639E8" w:rsidP="009639E8">
      <w:pPr>
        <w:pStyle w:val="Akapitzlist"/>
        <w:spacing w:line="276" w:lineRule="auto"/>
        <w:ind w:left="0"/>
        <w:jc w:val="both"/>
        <w:rPr>
          <w:b/>
          <w:sz w:val="22"/>
          <w:szCs w:val="22"/>
        </w:rPr>
      </w:pPr>
      <w:r w:rsidRPr="009639E8">
        <w:rPr>
          <w:rFonts w:eastAsiaTheme="majorEastAsia"/>
          <w:b/>
        </w:rPr>
        <w:t>3</w:t>
      </w:r>
      <w:r>
        <w:rPr>
          <w:rFonts w:eastAsiaTheme="majorEastAsia"/>
        </w:rPr>
        <w:t>.</w:t>
      </w:r>
      <w:r w:rsidRPr="009639E8">
        <w:rPr>
          <w:b/>
          <w:sz w:val="22"/>
          <w:szCs w:val="22"/>
        </w:rPr>
        <w:t xml:space="preserve"> </w:t>
      </w:r>
      <w:r w:rsidRPr="00056A88">
        <w:rPr>
          <w:b/>
          <w:sz w:val="22"/>
          <w:szCs w:val="22"/>
        </w:rPr>
        <w:t>Wykonawcy/podwykonawcy/podmioty trzecie udostępniające Wykonawcy swój potencjał:</w:t>
      </w:r>
    </w:p>
    <w:p w:rsidR="009639E8" w:rsidRDefault="009639E8" w:rsidP="009639E8">
      <w:pPr>
        <w:pStyle w:val="Akapitzlist"/>
        <w:spacing w:line="276" w:lineRule="auto"/>
        <w:ind w:left="360"/>
        <w:jc w:val="both"/>
        <w:rPr>
          <w:rFonts w:eastAsiaTheme="majorEastAsia"/>
          <w:i/>
          <w:sz w:val="22"/>
          <w:szCs w:val="22"/>
          <w:lang w:eastAsia="en-US"/>
        </w:rPr>
      </w:pPr>
      <w:r w:rsidRPr="00056A88">
        <w:rPr>
          <w:rFonts w:eastAsiaTheme="majorEastAsia"/>
          <w:b/>
          <w:i/>
          <w:sz w:val="22"/>
          <w:szCs w:val="22"/>
          <w:lang w:eastAsia="en-US"/>
        </w:rPr>
        <w:t>Wykonawcą</w:t>
      </w:r>
      <w:r w:rsidRPr="00056A88">
        <w:rPr>
          <w:rFonts w:eastAsiaTheme="majorEastAsia"/>
          <w:i/>
          <w:sz w:val="22"/>
          <w:szCs w:val="22"/>
          <w:lang w:eastAsia="en-US"/>
        </w:rPr>
        <w:t xml:space="preserve"> </w:t>
      </w:r>
      <w:r w:rsidRPr="00056A88">
        <w:rPr>
          <w:rFonts w:eastAsiaTheme="majorEastAsia"/>
          <w:bCs/>
          <w:i/>
          <w:sz w:val="22"/>
          <w:szCs w:val="22"/>
          <w:lang w:eastAsia="en-US"/>
        </w:rPr>
        <w:t>jest</w:t>
      </w:r>
      <w:r w:rsidRPr="00056A88">
        <w:rPr>
          <w:rFonts w:eastAsiaTheme="majorEastAsia"/>
          <w:i/>
          <w:sz w:val="22"/>
          <w:szCs w:val="22"/>
          <w:lang w:eastAsia="en-US"/>
        </w:rPr>
        <w:t xml:space="preserve"> osoba fizyczna, osoba prawna albo jednostka organizacyjna nieposiadająca osobowości prawnej, która oferuje na rynku wykonanie robót budowlanych lub obiektu budowlanego, dostawę produktów lub świadczenie usług lub ubiega się o udzielenie zamówienia, złożyła ofertę lub zawarła umowę w sprawie zamówienia publicznego.</w:t>
      </w:r>
    </w:p>
    <w:p w:rsidR="00E750C4" w:rsidRPr="00056A88" w:rsidRDefault="00E750C4" w:rsidP="009639E8">
      <w:pPr>
        <w:pStyle w:val="Akapitzlist"/>
        <w:spacing w:line="276" w:lineRule="auto"/>
        <w:ind w:left="360"/>
        <w:jc w:val="both"/>
        <w:rPr>
          <w:rFonts w:eastAsiaTheme="majorEastAsia"/>
          <w:i/>
          <w:sz w:val="22"/>
          <w:szCs w:val="22"/>
          <w:lang w:eastAsia="en-US"/>
        </w:rPr>
      </w:pPr>
    </w:p>
    <w:p w:rsidR="00E750C4" w:rsidRPr="00E750C4" w:rsidRDefault="00E750C4" w:rsidP="00994917">
      <w:pPr>
        <w:pStyle w:val="Akapitzlist"/>
        <w:numPr>
          <w:ilvl w:val="1"/>
          <w:numId w:val="9"/>
        </w:numPr>
        <w:jc w:val="both"/>
        <w:rPr>
          <w:rFonts w:eastAsiaTheme="majorEastAsia"/>
        </w:rPr>
      </w:pPr>
      <w:r w:rsidRPr="00E750C4">
        <w:rPr>
          <w:rFonts w:eastAsiaTheme="majorEastAsia"/>
          <w:b/>
        </w:rPr>
        <w:t>Zamówienie może zostać udzielone wykonawcy, który:</w:t>
      </w:r>
    </w:p>
    <w:p w:rsidR="00E750C4" w:rsidRPr="00E750C4" w:rsidRDefault="00E750C4" w:rsidP="00994917">
      <w:pPr>
        <w:widowControl w:val="0"/>
        <w:numPr>
          <w:ilvl w:val="0"/>
          <w:numId w:val="6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eastAsiaTheme="majorEastAsia" w:hAnsi="Times New Roman"/>
        </w:rPr>
      </w:pPr>
      <w:r w:rsidRPr="00E750C4">
        <w:rPr>
          <w:rFonts w:ascii="Times New Roman" w:eastAsiaTheme="majorEastAsia" w:hAnsi="Times New Roman"/>
        </w:rPr>
        <w:t>nie podlega wykluczeniu na podstawie art. 108 ust. 1, art. 109 ust. 1 pkt 4, z zastrzeżeniem</w:t>
      </w:r>
      <w:r w:rsidRPr="00E750C4">
        <w:rPr>
          <w:rFonts w:ascii="Times New Roman" w:hAnsi="Times New Roman"/>
          <w:lang w:eastAsia="pl-PL"/>
        </w:rPr>
        <w:t xml:space="preserve"> </w:t>
      </w:r>
      <w:r w:rsidRPr="00E750C4">
        <w:rPr>
          <w:rFonts w:ascii="Times New Roman" w:eastAsiaTheme="majorEastAsia" w:hAnsi="Times New Roman"/>
        </w:rPr>
        <w:t xml:space="preserve">art. 110 ust. 2 ustawy Pzp, </w:t>
      </w:r>
    </w:p>
    <w:p w:rsidR="00E750C4" w:rsidRPr="00E750C4" w:rsidRDefault="00E750C4" w:rsidP="00994917">
      <w:pPr>
        <w:widowControl w:val="0"/>
        <w:numPr>
          <w:ilvl w:val="0"/>
          <w:numId w:val="6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eastAsiaTheme="majorEastAsia" w:hAnsi="Times New Roman"/>
        </w:rPr>
      </w:pPr>
      <w:r w:rsidRPr="00E750C4">
        <w:rPr>
          <w:rFonts w:ascii="Times New Roman" w:eastAsiaTheme="majorEastAsia" w:hAnsi="Times New Roman"/>
        </w:rPr>
        <w:t>spełnia warunki udziału w postępowaniu opisane w rozdziale II podrozdziale 7 SWZ.</w:t>
      </w:r>
    </w:p>
    <w:p w:rsidR="00E750C4" w:rsidRPr="00E750C4" w:rsidRDefault="00E750C4" w:rsidP="0099491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425"/>
        <w:contextualSpacing/>
        <w:jc w:val="both"/>
        <w:rPr>
          <w:rFonts w:ascii="Times New Roman" w:eastAsiaTheme="majorEastAsia" w:hAnsi="Times New Roman"/>
        </w:rPr>
      </w:pPr>
      <w:r w:rsidRPr="00E750C4">
        <w:rPr>
          <w:rFonts w:ascii="Times New Roman" w:eastAsiaTheme="majorEastAsia" w:hAnsi="Times New Roman"/>
        </w:rPr>
        <w:lastRenderedPageBreak/>
        <w:t>złożył ofertę niepodlegającą odrzuceniu na podstawie art. 226 ust. 1 ustawy Pzp.</w:t>
      </w:r>
    </w:p>
    <w:p w:rsidR="00E750C4" w:rsidRPr="00E750C4" w:rsidRDefault="00E750C4" w:rsidP="0099491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068"/>
        <w:contextualSpacing/>
        <w:jc w:val="both"/>
        <w:rPr>
          <w:rFonts w:ascii="Times New Roman" w:eastAsiaTheme="majorEastAsia" w:hAnsi="Times New Roman"/>
        </w:rPr>
      </w:pPr>
      <w:r w:rsidRPr="00E750C4">
        <w:rPr>
          <w:rFonts w:ascii="Times New Roman" w:eastAsiaTheme="majorEastAsia" w:hAnsi="Times New Roman"/>
          <w:i/>
        </w:rPr>
        <w:t>Wykonawcy</w:t>
      </w:r>
      <w:r w:rsidRPr="00E750C4">
        <w:rPr>
          <w:rFonts w:ascii="Times New Roman" w:eastAsiaTheme="majorEastAsia" w:hAnsi="Times New Roman"/>
        </w:rPr>
        <w:t xml:space="preserve"> </w:t>
      </w:r>
      <w:r w:rsidRPr="00E750C4">
        <w:rPr>
          <w:rFonts w:ascii="Times New Roman" w:eastAsiaTheme="majorEastAsia" w:hAnsi="Times New Roman"/>
          <w:b/>
        </w:rPr>
        <w:t>mogą wspólnie ubiegać się o udzielenie zamówienia</w:t>
      </w:r>
      <w:r w:rsidRPr="00E750C4">
        <w:rPr>
          <w:rFonts w:ascii="Times New Roman" w:eastAsiaTheme="majorEastAsia" w:hAnsi="Times New Roman"/>
        </w:rPr>
        <w:t>. W takim przypadku:</w:t>
      </w:r>
    </w:p>
    <w:p w:rsidR="00E750C4" w:rsidRPr="00E750C4" w:rsidRDefault="00E750C4" w:rsidP="00994917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428"/>
        <w:contextualSpacing/>
        <w:jc w:val="both"/>
        <w:rPr>
          <w:rFonts w:ascii="Times New Roman" w:eastAsiaTheme="majorEastAsia" w:hAnsi="Times New Roman"/>
        </w:rPr>
      </w:pPr>
      <w:r w:rsidRPr="00E750C4">
        <w:rPr>
          <w:rFonts w:ascii="Times New Roman" w:eastAsiaTheme="majorEastAsia" w:hAnsi="Times New Roman"/>
        </w:rPr>
        <w:t xml:space="preserve">Wykonawcy </w:t>
      </w:r>
      <w:r w:rsidRPr="00E750C4">
        <w:rPr>
          <w:rFonts w:ascii="Times New Roman" w:eastAsiaTheme="majorEastAsia" w:hAnsi="Times New Roman"/>
          <w:bCs/>
        </w:rPr>
        <w:t xml:space="preserve">występujący wspólnie są zobowiązani do ustanowienia pełnomocnika </w:t>
      </w:r>
      <w:r w:rsidRPr="00E750C4">
        <w:rPr>
          <w:rFonts w:ascii="Times New Roman" w:eastAsiaTheme="majorEastAsia" w:hAnsi="Times New Roman"/>
          <w:bCs/>
        </w:rPr>
        <w:br/>
        <w:t xml:space="preserve">do reprezentowania ich w postępowaniu albo do reprezentowania ich w postępowaniu </w:t>
      </w:r>
      <w:r w:rsidRPr="00E750C4">
        <w:rPr>
          <w:rFonts w:ascii="Times New Roman" w:eastAsiaTheme="majorEastAsia" w:hAnsi="Times New Roman"/>
          <w:bCs/>
        </w:rPr>
        <w:br/>
        <w:t>i zawarcia umowy w sprawie przedmiotowego zamówienia publicznego;</w:t>
      </w:r>
    </w:p>
    <w:p w:rsidR="00E750C4" w:rsidRPr="00E750C4" w:rsidRDefault="00E750C4" w:rsidP="00994917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428"/>
        <w:contextualSpacing/>
        <w:jc w:val="both"/>
        <w:rPr>
          <w:rFonts w:ascii="Times New Roman" w:eastAsiaTheme="majorEastAsia" w:hAnsi="Times New Roman"/>
        </w:rPr>
      </w:pPr>
      <w:r w:rsidRPr="00E750C4">
        <w:rPr>
          <w:rFonts w:ascii="Times New Roman" w:eastAsiaTheme="majorEastAsia" w:hAnsi="Times New Roman"/>
          <w:bCs/>
        </w:rPr>
        <w:t xml:space="preserve">Wszelka korespondencja będzie prowadzona przez zamawiającego wyłącznie </w:t>
      </w:r>
      <w:r w:rsidRPr="00E750C4">
        <w:rPr>
          <w:rFonts w:ascii="Times New Roman" w:eastAsiaTheme="majorEastAsia" w:hAnsi="Times New Roman"/>
          <w:bCs/>
        </w:rPr>
        <w:br/>
        <w:t>z pełnomocnikiem;</w:t>
      </w:r>
    </w:p>
    <w:p w:rsidR="00E750C4" w:rsidRPr="00E750C4" w:rsidRDefault="00E750C4" w:rsidP="00994917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428"/>
        <w:contextualSpacing/>
        <w:jc w:val="both"/>
        <w:rPr>
          <w:rFonts w:ascii="Times New Roman" w:eastAsiaTheme="majorEastAsia" w:hAnsi="Times New Roman"/>
        </w:rPr>
      </w:pPr>
      <w:r w:rsidRPr="00E750C4">
        <w:rPr>
          <w:rFonts w:ascii="Times New Roman" w:eastAsiaTheme="majorEastAsia" w:hAnsi="Times New Roman"/>
          <w:bCs/>
        </w:rPr>
        <w:t xml:space="preserve">Każdy z wykonawców musi wykazać brak podstaw wykluczenia określonych </w:t>
      </w:r>
      <w:r w:rsidRPr="00E750C4">
        <w:rPr>
          <w:rFonts w:ascii="Times New Roman" w:eastAsiaTheme="majorEastAsia" w:hAnsi="Times New Roman"/>
          <w:bCs/>
        </w:rPr>
        <w:br/>
        <w:t>w punkcie a).</w:t>
      </w:r>
    </w:p>
    <w:p w:rsidR="00E750C4" w:rsidRPr="00E750C4" w:rsidRDefault="00E750C4" w:rsidP="0099491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068"/>
        <w:contextualSpacing/>
        <w:jc w:val="both"/>
        <w:rPr>
          <w:rFonts w:ascii="Times New Roman" w:eastAsiaTheme="majorEastAsia" w:hAnsi="Times New Roman"/>
        </w:rPr>
      </w:pPr>
      <w:r w:rsidRPr="00E750C4">
        <w:rPr>
          <w:rFonts w:ascii="Times New Roman" w:eastAsiaTheme="majorEastAsia" w:hAnsi="Times New Roman"/>
          <w:b/>
        </w:rPr>
        <w:t>Potencjał podmiotu trzeciego</w:t>
      </w:r>
    </w:p>
    <w:p w:rsidR="00E750C4" w:rsidRPr="00E750C4" w:rsidRDefault="00E750C4" w:rsidP="00E750C4">
      <w:pPr>
        <w:ind w:left="1068"/>
        <w:contextualSpacing/>
        <w:jc w:val="both"/>
        <w:rPr>
          <w:rFonts w:ascii="Times New Roman" w:eastAsiaTheme="majorEastAsia" w:hAnsi="Times New Roman"/>
        </w:rPr>
      </w:pPr>
      <w:r w:rsidRPr="00E750C4">
        <w:rPr>
          <w:rFonts w:ascii="Times New Roman" w:eastAsiaTheme="majorEastAsia" w:hAnsi="Times New Roman"/>
        </w:rPr>
        <w:t>W celu</w:t>
      </w:r>
      <w:r w:rsidRPr="00E750C4">
        <w:rPr>
          <w:rFonts w:ascii="Times New Roman" w:eastAsiaTheme="majorEastAsia" w:hAnsi="Times New Roman"/>
          <w:b/>
        </w:rPr>
        <w:t xml:space="preserve"> </w:t>
      </w:r>
      <w:r w:rsidRPr="00E750C4">
        <w:rPr>
          <w:rFonts w:ascii="Times New Roman" w:eastAsiaTheme="majorEastAsia" w:hAnsi="Times New Roman"/>
        </w:rPr>
        <w:t xml:space="preserve">potwierdzenia spełnienia warunków udziału w postępowaniu, </w:t>
      </w:r>
      <w:r w:rsidRPr="00E750C4">
        <w:rPr>
          <w:rFonts w:ascii="Times New Roman" w:eastAsiaTheme="majorEastAsia" w:hAnsi="Times New Roman"/>
          <w:b/>
        </w:rPr>
        <w:t>wykonawca może polegać na potencjale podmiotu trzeciego</w:t>
      </w:r>
      <w:r w:rsidRPr="00E750C4">
        <w:rPr>
          <w:rFonts w:ascii="Times New Roman" w:eastAsiaTheme="majorEastAsia" w:hAnsi="Times New Roman"/>
        </w:rPr>
        <w:t xml:space="preserve"> na zasadach opisanych w art. 118–123 ustawy Pzp. Podmiot trzeci na potencjał, którego wykonawca powołuje się w celu wykazania spełnienia warunków udziału w postępowaniu, nie może podlegać wykluczeniu </w:t>
      </w:r>
      <w:r w:rsidRPr="00E750C4">
        <w:rPr>
          <w:rFonts w:ascii="Times New Roman" w:eastAsiaTheme="majorEastAsia" w:hAnsi="Times New Roman"/>
        </w:rPr>
        <w:br/>
        <w:t xml:space="preserve">na podstawie art. 108 ust. 1 oraz art. 109 ust. 1 pkt 4 i pkt. 7, z zastrzeżeniem art. 110 </w:t>
      </w:r>
      <w:r w:rsidRPr="00E750C4">
        <w:rPr>
          <w:rFonts w:ascii="Times New Roman" w:eastAsiaTheme="majorEastAsia" w:hAnsi="Times New Roman"/>
        </w:rPr>
        <w:br/>
        <w:t>ust. 2 ustawy Pzp.</w:t>
      </w:r>
    </w:p>
    <w:p w:rsidR="00E750C4" w:rsidRPr="00E750C4" w:rsidRDefault="00E750C4" w:rsidP="0099491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068"/>
        <w:contextualSpacing/>
        <w:jc w:val="both"/>
        <w:rPr>
          <w:rFonts w:ascii="Times New Roman" w:eastAsiaTheme="majorEastAsia" w:hAnsi="Times New Roman"/>
          <w:b/>
        </w:rPr>
      </w:pPr>
      <w:r w:rsidRPr="00E750C4">
        <w:rPr>
          <w:rFonts w:ascii="Times New Roman" w:eastAsiaTheme="majorEastAsia" w:hAnsi="Times New Roman"/>
          <w:b/>
        </w:rPr>
        <w:t>Podwykonawstwo</w:t>
      </w:r>
    </w:p>
    <w:p w:rsidR="00E750C4" w:rsidRPr="00E750C4" w:rsidRDefault="00E750C4" w:rsidP="0099491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ajorEastAsia" w:hAnsi="Times New Roman"/>
        </w:rPr>
      </w:pPr>
      <w:r w:rsidRPr="00E750C4">
        <w:rPr>
          <w:rFonts w:ascii="Times New Roman" w:eastAsiaTheme="majorEastAsia" w:hAnsi="Times New Roman"/>
        </w:rPr>
        <w:t>Zamawiający</w:t>
      </w:r>
      <w:r w:rsidRPr="00E750C4">
        <w:rPr>
          <w:rFonts w:ascii="Times New Roman" w:eastAsiaTheme="majorEastAsia" w:hAnsi="Times New Roman"/>
          <w:b/>
        </w:rPr>
        <w:t xml:space="preserve"> nie wymaga</w:t>
      </w:r>
      <w:r w:rsidRPr="00E750C4">
        <w:rPr>
          <w:rFonts w:ascii="Times New Roman" w:eastAsiaTheme="majorEastAsia" w:hAnsi="Times New Roman"/>
        </w:rPr>
        <w:t xml:space="preserve"> osobistego wykonania przez wykonawcę kluczowych zadań. </w:t>
      </w:r>
      <w:r w:rsidRPr="00E750C4">
        <w:rPr>
          <w:rFonts w:ascii="Times New Roman" w:eastAsiaTheme="majorEastAsia" w:hAnsi="Times New Roman"/>
          <w:b/>
        </w:rPr>
        <w:t>Wykonawca może powierzyć wykonanie części zamówienia podwykonawcy.</w:t>
      </w:r>
      <w:r w:rsidRPr="00E750C4">
        <w:rPr>
          <w:rFonts w:ascii="Times New Roman" w:eastAsiaTheme="majorEastAsia" w:hAnsi="Times New Roman"/>
        </w:rPr>
        <w:t xml:space="preserve"> </w:t>
      </w:r>
    </w:p>
    <w:p w:rsidR="00E750C4" w:rsidRPr="00E750C4" w:rsidRDefault="00E750C4" w:rsidP="0099491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ajorEastAsia" w:hAnsi="Times New Roman"/>
        </w:rPr>
      </w:pPr>
      <w:r w:rsidRPr="00E750C4">
        <w:rPr>
          <w:rFonts w:ascii="Times New Roman" w:eastAsiaTheme="majorEastAsia" w:hAnsi="Times New Roman"/>
        </w:rPr>
        <w:t xml:space="preserve">W takim przypadku Wykonawca jest zobowiązany wskazać w Formularzu oferty – załącznik nr 1 do SWZ, części zamówienia których wykonanie zamierza powierzyć podwykonawcom i podać firmy podwykonawców, jeśli są już znane. </w:t>
      </w:r>
    </w:p>
    <w:p w:rsidR="00E750C4" w:rsidRPr="00E750C4" w:rsidRDefault="00E750C4" w:rsidP="0099491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ajorEastAsia" w:hAnsi="Times New Roman"/>
        </w:rPr>
      </w:pPr>
      <w:r w:rsidRPr="00E750C4">
        <w:rPr>
          <w:rFonts w:ascii="Times New Roman" w:eastAsiaTheme="majorEastAsia" w:hAnsi="Times New Roman"/>
        </w:rPr>
        <w:t xml:space="preserve">Podwykonawca nie może podlegać wykluczeniu na podstawie art. 108 ust. 1 oraz </w:t>
      </w:r>
      <w:r w:rsidRPr="00E750C4">
        <w:rPr>
          <w:rFonts w:ascii="Times New Roman" w:eastAsiaTheme="majorEastAsia" w:hAnsi="Times New Roman"/>
        </w:rPr>
        <w:br/>
        <w:t xml:space="preserve">art. 109 ust.1 pkt 4, z zastrzeżeniem art. 110 ust. 2 ustawy Pzp. </w:t>
      </w:r>
    </w:p>
    <w:p w:rsidR="00E750C4" w:rsidRPr="00E750C4" w:rsidRDefault="00E750C4" w:rsidP="0099491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ajorEastAsia" w:hAnsi="Times New Roman"/>
        </w:rPr>
      </w:pPr>
      <w:r w:rsidRPr="00E750C4">
        <w:rPr>
          <w:rFonts w:ascii="Times New Roman" w:eastAsiaTheme="majorEastAsia" w:hAnsi="Times New Roman"/>
        </w:rPr>
        <w:t>W przypadku udziału podwykonawców stosuje się przepisy Działu VII Rozdział 5 ustawy Pzp.</w:t>
      </w:r>
    </w:p>
    <w:p w:rsidR="00E750C4" w:rsidRPr="00E750C4" w:rsidRDefault="00E750C4" w:rsidP="00E750C4">
      <w:pPr>
        <w:ind w:left="1428"/>
        <w:contextualSpacing/>
        <w:jc w:val="both"/>
        <w:rPr>
          <w:rFonts w:ascii="Times New Roman" w:eastAsiaTheme="majorEastAsia" w:hAnsi="Times New Roman"/>
        </w:rPr>
      </w:pPr>
      <w:r w:rsidRPr="00E750C4">
        <w:rPr>
          <w:rFonts w:ascii="Times New Roman" w:eastAsiaTheme="majorEastAsia" w:hAnsi="Times New Roman"/>
        </w:rPr>
        <w:t xml:space="preserve"> </w:t>
      </w:r>
    </w:p>
    <w:p w:rsidR="00E750C4" w:rsidRPr="00E750C4" w:rsidRDefault="00E750C4" w:rsidP="00E750C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lang w:eastAsia="pl-PL"/>
        </w:rPr>
      </w:pPr>
      <w:r>
        <w:rPr>
          <w:rFonts w:ascii="Times New Roman" w:hAnsi="Times New Roman"/>
          <w:b/>
          <w:lang w:eastAsia="pl-PL"/>
        </w:rPr>
        <w:t xml:space="preserve">4. </w:t>
      </w:r>
      <w:r w:rsidRPr="00E750C4">
        <w:rPr>
          <w:rFonts w:ascii="Times New Roman" w:hAnsi="Times New Roman"/>
          <w:b/>
          <w:lang w:eastAsia="pl-PL"/>
        </w:rPr>
        <w:t>Komunikacja w postępowaniu</w:t>
      </w:r>
    </w:p>
    <w:p w:rsidR="00E750C4" w:rsidRPr="00E750C4" w:rsidRDefault="00E750C4" w:rsidP="0099491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ajorEastAsia" w:hAnsi="Times New Roman"/>
        </w:rPr>
      </w:pPr>
      <w:r w:rsidRPr="00E750C4">
        <w:rPr>
          <w:rFonts w:ascii="Times New Roman" w:eastAsiaTheme="majorEastAsia" w:hAnsi="Times New Roman"/>
        </w:rPr>
        <w:t xml:space="preserve">W toku postępowania, zgodnie z art. 61 ust. 2 ustawy Pzp komunikacja ustna dopuszczalna jest jedynie w toku negocjacji lub dialogu oraz w odniesieniu do informacji, które </w:t>
      </w:r>
      <w:r w:rsidRPr="00E750C4">
        <w:rPr>
          <w:rFonts w:ascii="Times New Roman" w:eastAsiaTheme="majorEastAsia" w:hAnsi="Times New Roman"/>
        </w:rPr>
        <w:br/>
        <w:t xml:space="preserve">nie są istotne. </w:t>
      </w:r>
    </w:p>
    <w:p w:rsidR="00E750C4" w:rsidRPr="00604BB4" w:rsidRDefault="00E750C4" w:rsidP="0099491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pl-PL"/>
        </w:rPr>
      </w:pPr>
      <w:r w:rsidRPr="00E750C4">
        <w:rPr>
          <w:rFonts w:ascii="Times New Roman" w:eastAsiaTheme="majorEastAsia" w:hAnsi="Times New Roman"/>
        </w:rPr>
        <w:t xml:space="preserve">Komunikacja w postępowaniu o udzielenie zamówienia odbywa się przy użyciu środków komunikacji elektronicznej, za pośrednictwem miniPortalu, dostępnego pod adresem </w:t>
      </w:r>
      <w:hyperlink r:id="rId10" w:history="1">
        <w:r w:rsidRPr="00E750C4">
          <w:rPr>
            <w:rFonts w:ascii="Times New Roman" w:hAnsi="Times New Roman"/>
            <w:color w:val="0000FF"/>
            <w:u w:val="single"/>
            <w:lang w:eastAsia="pl-PL"/>
          </w:rPr>
          <w:t>https://miniportal.uzp.gov.pl</w:t>
        </w:r>
      </w:hyperlink>
      <w:r w:rsidRPr="00E750C4">
        <w:rPr>
          <w:rFonts w:ascii="Times New Roman" w:hAnsi="Times New Roman"/>
          <w:lang w:eastAsia="pl-PL"/>
        </w:rPr>
        <w:t xml:space="preserve"> który korzysta z ePUAPu lub za pomocą poczty elektronicznej, zgodnie z adresem e-mail: </w:t>
      </w:r>
      <w:hyperlink r:id="rId11" w:history="1">
        <w:r w:rsidR="00604BB4" w:rsidRPr="00806057">
          <w:rPr>
            <w:rStyle w:val="Hipercze"/>
            <w:lang w:eastAsia="pl-PL"/>
          </w:rPr>
          <w:t>oswiata@starablotnica.pl</w:t>
        </w:r>
      </w:hyperlink>
    </w:p>
    <w:p w:rsidR="00604BB4" w:rsidRPr="00E750C4" w:rsidRDefault="00604BB4" w:rsidP="00604BB4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/>
          <w:lang w:eastAsia="pl-PL"/>
        </w:rPr>
      </w:pPr>
    </w:p>
    <w:p w:rsidR="00604BB4" w:rsidRPr="00604BB4" w:rsidRDefault="00604BB4" w:rsidP="00994917">
      <w:pPr>
        <w:pStyle w:val="Akapitzlist"/>
        <w:numPr>
          <w:ilvl w:val="0"/>
          <w:numId w:val="8"/>
        </w:numPr>
        <w:ind w:left="284" w:hanging="284"/>
        <w:jc w:val="both"/>
        <w:rPr>
          <w:b/>
        </w:rPr>
      </w:pPr>
      <w:r w:rsidRPr="00604BB4">
        <w:rPr>
          <w:b/>
        </w:rPr>
        <w:t>Podział zamówienia na części</w:t>
      </w:r>
    </w:p>
    <w:p w:rsidR="00604BB4" w:rsidRDefault="00604BB4" w:rsidP="00604BB4">
      <w:pPr>
        <w:widowControl w:val="0"/>
        <w:autoSpaceDE w:val="0"/>
        <w:autoSpaceDN w:val="0"/>
        <w:adjustRightInd w:val="0"/>
        <w:ind w:left="360"/>
        <w:contextualSpacing/>
        <w:jc w:val="both"/>
        <w:rPr>
          <w:rFonts w:ascii="Times New Roman" w:eastAsiaTheme="majorEastAsia" w:hAnsi="Times New Roman"/>
        </w:rPr>
      </w:pPr>
      <w:r w:rsidRPr="00604BB4">
        <w:rPr>
          <w:rFonts w:ascii="Times New Roman" w:eastAsiaTheme="majorEastAsia" w:hAnsi="Times New Roman"/>
        </w:rPr>
        <w:t xml:space="preserve">Zamawiający </w:t>
      </w:r>
      <w:r w:rsidRPr="00604BB4">
        <w:rPr>
          <w:rFonts w:ascii="Times New Roman" w:eastAsiaTheme="majorEastAsia" w:hAnsi="Times New Roman"/>
          <w:b/>
        </w:rPr>
        <w:t>nie dokonuje podziału zamówienia na części</w:t>
      </w:r>
      <w:r w:rsidRPr="00604BB4">
        <w:rPr>
          <w:rFonts w:ascii="Times New Roman" w:eastAsiaTheme="majorEastAsia" w:hAnsi="Times New Roman"/>
        </w:rPr>
        <w:t xml:space="preserve"> ze względów organizacyjnych, </w:t>
      </w:r>
      <w:r w:rsidRPr="00604BB4">
        <w:rPr>
          <w:rFonts w:ascii="Times New Roman" w:eastAsiaTheme="majorEastAsia" w:hAnsi="Times New Roman"/>
        </w:rPr>
        <w:br/>
        <w:t xml:space="preserve">w związku z możliwymi nadmiernymi kosztami wykonania zamówienia lub też potrzebą skoordynowania działań różnych Wykonawców realizujących poszczególne części zamówienia, które mogłyby poważnie zagrozić właściwemu wykonaniu zamówienia. Tym samym zamawiający </w:t>
      </w:r>
      <w:r w:rsidRPr="00604BB4">
        <w:rPr>
          <w:rFonts w:ascii="Times New Roman" w:eastAsiaTheme="majorEastAsia" w:hAnsi="Times New Roman"/>
          <w:b/>
        </w:rPr>
        <w:t>nie dopuszcza składania ofert częściowych</w:t>
      </w:r>
      <w:r w:rsidRPr="00604BB4">
        <w:rPr>
          <w:rFonts w:ascii="Times New Roman" w:eastAsiaTheme="majorEastAsia" w:hAnsi="Times New Roman"/>
        </w:rPr>
        <w:t>, o których mowa w art. 7 pkt 15 ustawy Pzp.</w:t>
      </w:r>
    </w:p>
    <w:p w:rsidR="00B1172F" w:rsidRPr="00604BB4" w:rsidRDefault="00B1172F" w:rsidP="00604BB4">
      <w:pPr>
        <w:widowControl w:val="0"/>
        <w:autoSpaceDE w:val="0"/>
        <w:autoSpaceDN w:val="0"/>
        <w:adjustRightInd w:val="0"/>
        <w:ind w:left="360"/>
        <w:contextualSpacing/>
        <w:jc w:val="both"/>
        <w:rPr>
          <w:rFonts w:ascii="Times New Roman" w:eastAsiaTheme="majorEastAsia" w:hAnsi="Times New Roman"/>
        </w:rPr>
      </w:pPr>
    </w:p>
    <w:p w:rsidR="00604BB4" w:rsidRPr="00604BB4" w:rsidRDefault="00604BB4" w:rsidP="0099491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/>
          <w:b/>
          <w:lang w:eastAsia="pl-PL"/>
        </w:rPr>
      </w:pPr>
      <w:r w:rsidRPr="00604BB4">
        <w:rPr>
          <w:rFonts w:ascii="Times New Roman" w:hAnsi="Times New Roman"/>
          <w:b/>
          <w:lang w:eastAsia="pl-PL"/>
        </w:rPr>
        <w:t>Oferty wariantowe</w:t>
      </w:r>
    </w:p>
    <w:p w:rsidR="00604BB4" w:rsidRDefault="00604BB4" w:rsidP="00604BB4">
      <w:pPr>
        <w:widowControl w:val="0"/>
        <w:autoSpaceDE w:val="0"/>
        <w:autoSpaceDN w:val="0"/>
        <w:adjustRightInd w:val="0"/>
        <w:ind w:left="360"/>
        <w:contextualSpacing/>
        <w:jc w:val="both"/>
        <w:rPr>
          <w:rFonts w:ascii="Times New Roman" w:eastAsiaTheme="majorEastAsia" w:hAnsi="Times New Roman"/>
        </w:rPr>
      </w:pPr>
      <w:r w:rsidRPr="00604BB4">
        <w:rPr>
          <w:rFonts w:ascii="Times New Roman" w:eastAsiaTheme="majorEastAsia" w:hAnsi="Times New Roman"/>
        </w:rPr>
        <w:t xml:space="preserve">Zamawiający </w:t>
      </w:r>
      <w:r w:rsidRPr="00604BB4">
        <w:rPr>
          <w:rFonts w:ascii="Times New Roman" w:eastAsiaTheme="majorEastAsia" w:hAnsi="Times New Roman"/>
          <w:b/>
        </w:rPr>
        <w:t>nie dopuszcza</w:t>
      </w:r>
      <w:r w:rsidRPr="00604BB4">
        <w:rPr>
          <w:rFonts w:ascii="Times New Roman" w:eastAsiaTheme="majorEastAsia" w:hAnsi="Times New Roman"/>
        </w:rPr>
        <w:t xml:space="preserve"> możliwości złożenia oferty wariantowej, o której mowa w art. 92 ustawy Pzp, tzn. oferty przewidującej odmienny sposób wykonania zamówienia niż określony </w:t>
      </w:r>
      <w:r w:rsidRPr="00604BB4">
        <w:rPr>
          <w:rFonts w:ascii="Times New Roman" w:eastAsiaTheme="majorEastAsia" w:hAnsi="Times New Roman"/>
        </w:rPr>
        <w:br/>
        <w:t>w niniejszej SWZ.</w:t>
      </w:r>
    </w:p>
    <w:p w:rsidR="00B1172F" w:rsidRPr="00604BB4" w:rsidRDefault="00B1172F" w:rsidP="00604BB4">
      <w:pPr>
        <w:widowControl w:val="0"/>
        <w:autoSpaceDE w:val="0"/>
        <w:autoSpaceDN w:val="0"/>
        <w:adjustRightInd w:val="0"/>
        <w:ind w:left="360"/>
        <w:contextualSpacing/>
        <w:jc w:val="both"/>
        <w:rPr>
          <w:rFonts w:ascii="Times New Roman" w:eastAsiaTheme="majorEastAsia" w:hAnsi="Times New Roman"/>
        </w:rPr>
      </w:pPr>
    </w:p>
    <w:p w:rsidR="00604BB4" w:rsidRPr="00604BB4" w:rsidRDefault="00604BB4" w:rsidP="0099491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/>
          <w:b/>
          <w:lang w:eastAsia="pl-PL"/>
        </w:rPr>
      </w:pPr>
      <w:r w:rsidRPr="00604BB4">
        <w:rPr>
          <w:rFonts w:ascii="Times New Roman" w:hAnsi="Times New Roman"/>
          <w:b/>
          <w:lang w:eastAsia="pl-PL"/>
        </w:rPr>
        <w:t>Wizja lokalna</w:t>
      </w:r>
    </w:p>
    <w:p w:rsidR="00604BB4" w:rsidRPr="00604BB4" w:rsidRDefault="00604BB4" w:rsidP="00604BB4">
      <w:pPr>
        <w:widowControl w:val="0"/>
        <w:autoSpaceDE w:val="0"/>
        <w:autoSpaceDN w:val="0"/>
        <w:adjustRightInd w:val="0"/>
        <w:ind w:left="360"/>
        <w:contextualSpacing/>
        <w:jc w:val="both"/>
        <w:rPr>
          <w:rFonts w:ascii="Times New Roman" w:eastAsiaTheme="majorEastAsia" w:hAnsi="Times New Roman"/>
        </w:rPr>
      </w:pPr>
      <w:r w:rsidRPr="00604BB4">
        <w:rPr>
          <w:rFonts w:ascii="Times New Roman" w:eastAsiaTheme="majorEastAsia" w:hAnsi="Times New Roman"/>
        </w:rPr>
        <w:t xml:space="preserve">Zamawiający </w:t>
      </w:r>
      <w:r w:rsidRPr="00604BB4">
        <w:rPr>
          <w:rFonts w:ascii="Times New Roman" w:eastAsiaTheme="majorEastAsia" w:hAnsi="Times New Roman"/>
          <w:b/>
        </w:rPr>
        <w:t>nie przewiduje</w:t>
      </w:r>
      <w:r w:rsidRPr="00604BB4">
        <w:rPr>
          <w:rFonts w:ascii="Times New Roman" w:eastAsiaTheme="majorEastAsia" w:hAnsi="Times New Roman"/>
        </w:rPr>
        <w:t xml:space="preserve"> możliwości odbycia przez Wykonawcę wizji lokalnej </w:t>
      </w:r>
      <w:r w:rsidRPr="00604BB4">
        <w:rPr>
          <w:rFonts w:ascii="Times New Roman" w:eastAsiaTheme="majorEastAsia" w:hAnsi="Times New Roman"/>
        </w:rPr>
        <w:br/>
        <w:t xml:space="preserve">oraz sprawdzenia przez wykonawcę dokumentów niezbędnych do realizacji zamówienia dostępnych na miejscu u zamawiającego. Wszelka dokumentacja związana z prowadzonym </w:t>
      </w:r>
      <w:r w:rsidRPr="00604BB4">
        <w:rPr>
          <w:rFonts w:ascii="Times New Roman" w:eastAsiaTheme="majorEastAsia" w:hAnsi="Times New Roman"/>
        </w:rPr>
        <w:lastRenderedPageBreak/>
        <w:t>postępowaniem jest dostępna na stronie internetowej prowadzonego postępowania.</w:t>
      </w:r>
    </w:p>
    <w:p w:rsidR="00604BB4" w:rsidRPr="00604BB4" w:rsidRDefault="00604BB4" w:rsidP="00604BB4">
      <w:pPr>
        <w:widowControl w:val="0"/>
        <w:autoSpaceDE w:val="0"/>
        <w:autoSpaceDN w:val="0"/>
        <w:adjustRightInd w:val="0"/>
        <w:ind w:left="360"/>
        <w:contextualSpacing/>
        <w:jc w:val="both"/>
        <w:rPr>
          <w:rFonts w:ascii="Times New Roman" w:eastAsiaTheme="majorEastAsia" w:hAnsi="Times New Roman"/>
        </w:rPr>
      </w:pPr>
    </w:p>
    <w:p w:rsidR="00604BB4" w:rsidRPr="00604BB4" w:rsidRDefault="00604BB4" w:rsidP="0099491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/>
          <w:b/>
          <w:lang w:eastAsia="pl-PL"/>
        </w:rPr>
      </w:pPr>
      <w:r w:rsidRPr="00604BB4">
        <w:rPr>
          <w:rFonts w:ascii="Times New Roman" w:hAnsi="Times New Roman"/>
          <w:b/>
          <w:lang w:eastAsia="pl-PL"/>
        </w:rPr>
        <w:t>Katalogi elektroniczne</w:t>
      </w:r>
    </w:p>
    <w:p w:rsidR="00604BB4" w:rsidRPr="00604BB4" w:rsidRDefault="00604BB4" w:rsidP="00604BB4">
      <w:pPr>
        <w:widowControl w:val="0"/>
        <w:autoSpaceDE w:val="0"/>
        <w:autoSpaceDN w:val="0"/>
        <w:adjustRightInd w:val="0"/>
        <w:ind w:left="360"/>
        <w:contextualSpacing/>
        <w:jc w:val="both"/>
        <w:rPr>
          <w:rFonts w:ascii="Times New Roman" w:eastAsiaTheme="majorEastAsia" w:hAnsi="Times New Roman"/>
        </w:rPr>
      </w:pPr>
      <w:r w:rsidRPr="00604BB4">
        <w:rPr>
          <w:rFonts w:ascii="Times New Roman" w:eastAsiaTheme="majorEastAsia" w:hAnsi="Times New Roman"/>
        </w:rPr>
        <w:t xml:space="preserve">Zamawiający </w:t>
      </w:r>
      <w:r w:rsidRPr="00604BB4">
        <w:rPr>
          <w:rFonts w:ascii="Times New Roman" w:eastAsiaTheme="majorEastAsia" w:hAnsi="Times New Roman"/>
          <w:b/>
        </w:rPr>
        <w:t>nie dopuszcza</w:t>
      </w:r>
      <w:r w:rsidRPr="00604BB4">
        <w:rPr>
          <w:rFonts w:ascii="Times New Roman" w:eastAsiaTheme="majorEastAsia" w:hAnsi="Times New Roman"/>
        </w:rPr>
        <w:t xml:space="preserve"> możliwości dołączenia katalogów elektronicznych do oferty.</w:t>
      </w:r>
    </w:p>
    <w:p w:rsidR="00604BB4" w:rsidRPr="00604BB4" w:rsidRDefault="00604BB4" w:rsidP="00604BB4">
      <w:pPr>
        <w:widowControl w:val="0"/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hAnsi="Times New Roman"/>
          <w:lang w:eastAsia="pl-PL"/>
        </w:rPr>
      </w:pPr>
    </w:p>
    <w:p w:rsidR="00604BB4" w:rsidRPr="00604BB4" w:rsidRDefault="00604BB4" w:rsidP="0099491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/>
          <w:b/>
          <w:lang w:eastAsia="pl-PL"/>
        </w:rPr>
      </w:pPr>
      <w:r w:rsidRPr="00604BB4">
        <w:rPr>
          <w:rFonts w:ascii="Times New Roman" w:hAnsi="Times New Roman"/>
          <w:b/>
          <w:lang w:eastAsia="pl-PL"/>
        </w:rPr>
        <w:t>Umowa ramowa</w:t>
      </w:r>
    </w:p>
    <w:p w:rsidR="00604BB4" w:rsidRPr="00604BB4" w:rsidRDefault="00604BB4" w:rsidP="00604BB4">
      <w:pPr>
        <w:widowControl w:val="0"/>
        <w:autoSpaceDE w:val="0"/>
        <w:autoSpaceDN w:val="0"/>
        <w:adjustRightInd w:val="0"/>
        <w:ind w:left="360"/>
        <w:contextualSpacing/>
        <w:jc w:val="both"/>
        <w:rPr>
          <w:rFonts w:ascii="Times New Roman" w:eastAsiaTheme="majorEastAsia" w:hAnsi="Times New Roman"/>
        </w:rPr>
      </w:pPr>
      <w:r w:rsidRPr="00604BB4">
        <w:rPr>
          <w:rFonts w:ascii="Times New Roman" w:eastAsiaTheme="majorEastAsia" w:hAnsi="Times New Roman"/>
        </w:rPr>
        <w:t xml:space="preserve">Zamawiający </w:t>
      </w:r>
      <w:r w:rsidRPr="00604BB4">
        <w:rPr>
          <w:rFonts w:ascii="Times New Roman" w:eastAsiaTheme="majorEastAsia" w:hAnsi="Times New Roman"/>
          <w:b/>
        </w:rPr>
        <w:t>nie przewiduje</w:t>
      </w:r>
      <w:r w:rsidRPr="00604BB4">
        <w:rPr>
          <w:rFonts w:ascii="Times New Roman" w:eastAsiaTheme="majorEastAsia" w:hAnsi="Times New Roman"/>
        </w:rPr>
        <w:t xml:space="preserve"> zawarcia umowy ramowej, o  której mowa w art. 311–315 ustawy Pzp.</w:t>
      </w:r>
    </w:p>
    <w:p w:rsidR="00604BB4" w:rsidRPr="00604BB4" w:rsidRDefault="00604BB4" w:rsidP="00604BB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hAnsi="Times New Roman"/>
          <w:lang w:eastAsia="pl-PL"/>
        </w:rPr>
      </w:pPr>
    </w:p>
    <w:p w:rsidR="00604BB4" w:rsidRPr="00604BB4" w:rsidRDefault="00604BB4" w:rsidP="0099491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426"/>
        <w:contextualSpacing/>
        <w:jc w:val="both"/>
        <w:rPr>
          <w:rFonts w:ascii="Times New Roman" w:hAnsi="Times New Roman"/>
          <w:b/>
          <w:lang w:eastAsia="pl-PL"/>
        </w:rPr>
      </w:pPr>
      <w:r w:rsidRPr="00604BB4">
        <w:rPr>
          <w:rFonts w:ascii="Times New Roman" w:hAnsi="Times New Roman"/>
          <w:b/>
          <w:lang w:eastAsia="pl-PL"/>
        </w:rPr>
        <w:t>Aukcja elektroniczna</w:t>
      </w:r>
    </w:p>
    <w:p w:rsidR="00604BB4" w:rsidRPr="00604BB4" w:rsidRDefault="00604BB4" w:rsidP="00604BB4">
      <w:pPr>
        <w:widowControl w:val="0"/>
        <w:autoSpaceDE w:val="0"/>
        <w:autoSpaceDN w:val="0"/>
        <w:adjustRightInd w:val="0"/>
        <w:ind w:left="360"/>
        <w:contextualSpacing/>
        <w:jc w:val="both"/>
        <w:rPr>
          <w:rFonts w:ascii="Times New Roman" w:hAnsi="Times New Roman"/>
          <w:lang w:eastAsia="pl-PL"/>
        </w:rPr>
      </w:pPr>
      <w:r w:rsidRPr="00604BB4">
        <w:rPr>
          <w:rFonts w:ascii="Times New Roman" w:eastAsiaTheme="majorEastAsia" w:hAnsi="Times New Roman"/>
        </w:rPr>
        <w:t xml:space="preserve">Zamawiający </w:t>
      </w:r>
      <w:r w:rsidRPr="00604BB4">
        <w:rPr>
          <w:rFonts w:ascii="Times New Roman" w:eastAsiaTheme="majorEastAsia" w:hAnsi="Times New Roman"/>
          <w:b/>
        </w:rPr>
        <w:t xml:space="preserve">nie przewiduje </w:t>
      </w:r>
      <w:r w:rsidRPr="00604BB4">
        <w:rPr>
          <w:rFonts w:ascii="Times New Roman" w:eastAsiaTheme="majorEastAsia" w:hAnsi="Times New Roman"/>
        </w:rPr>
        <w:t>przeprowadzenia aukcji elektronicznej, o  której mowa w art. 308 ust. 1 ustawy Pzp.</w:t>
      </w:r>
    </w:p>
    <w:p w:rsidR="00604BB4" w:rsidRPr="00604BB4" w:rsidRDefault="00604BB4" w:rsidP="00604BB4">
      <w:pPr>
        <w:widowControl w:val="0"/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hAnsi="Times New Roman"/>
          <w:lang w:eastAsia="pl-PL"/>
        </w:rPr>
      </w:pPr>
    </w:p>
    <w:p w:rsidR="00604BB4" w:rsidRPr="00604BB4" w:rsidRDefault="00604BB4" w:rsidP="0099491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426"/>
        <w:contextualSpacing/>
        <w:jc w:val="both"/>
        <w:rPr>
          <w:rFonts w:ascii="Times New Roman" w:hAnsi="Times New Roman"/>
          <w:b/>
          <w:lang w:eastAsia="pl-PL"/>
        </w:rPr>
      </w:pPr>
      <w:r w:rsidRPr="00604BB4">
        <w:rPr>
          <w:rFonts w:ascii="Times New Roman" w:hAnsi="Times New Roman"/>
          <w:b/>
          <w:lang w:eastAsia="pl-PL"/>
        </w:rPr>
        <w:t>Zamówienia, o których mowa w art. 214 ust. 1 pkt 8 ustawy Pzp</w:t>
      </w:r>
    </w:p>
    <w:p w:rsidR="00604BB4" w:rsidRPr="00604BB4" w:rsidRDefault="00604BB4" w:rsidP="00604BB4">
      <w:pPr>
        <w:widowControl w:val="0"/>
        <w:autoSpaceDE w:val="0"/>
        <w:autoSpaceDN w:val="0"/>
        <w:adjustRightInd w:val="0"/>
        <w:ind w:left="360"/>
        <w:contextualSpacing/>
        <w:jc w:val="both"/>
        <w:rPr>
          <w:rFonts w:ascii="Times New Roman" w:eastAsiaTheme="majorEastAsia" w:hAnsi="Times New Roman"/>
          <w:strike/>
        </w:rPr>
      </w:pPr>
      <w:r w:rsidRPr="00604BB4">
        <w:rPr>
          <w:rFonts w:ascii="Times New Roman" w:eastAsiaTheme="majorEastAsia" w:hAnsi="Times New Roman"/>
        </w:rPr>
        <w:t xml:space="preserve">Zamawiający </w:t>
      </w:r>
      <w:r w:rsidRPr="00604BB4">
        <w:rPr>
          <w:rFonts w:ascii="Times New Roman" w:eastAsiaTheme="majorEastAsia" w:hAnsi="Times New Roman"/>
          <w:b/>
        </w:rPr>
        <w:t xml:space="preserve">nie przewiduje </w:t>
      </w:r>
      <w:r w:rsidRPr="00604BB4">
        <w:rPr>
          <w:rFonts w:ascii="Times New Roman" w:eastAsiaTheme="majorEastAsia" w:hAnsi="Times New Roman"/>
        </w:rPr>
        <w:t>udzielania zamówień na podstawie art. 214 ust. 1 pkt 8 ustawy Pzp/zamówienia polegającego na powtórzeniu podobnych dostaw.</w:t>
      </w:r>
    </w:p>
    <w:p w:rsidR="00604BB4" w:rsidRPr="00604BB4" w:rsidRDefault="00604BB4" w:rsidP="00604BB4">
      <w:pPr>
        <w:widowControl w:val="0"/>
        <w:autoSpaceDE w:val="0"/>
        <w:autoSpaceDN w:val="0"/>
        <w:adjustRightInd w:val="0"/>
        <w:ind w:left="360"/>
        <w:contextualSpacing/>
        <w:jc w:val="both"/>
        <w:rPr>
          <w:rFonts w:ascii="Times New Roman" w:eastAsiaTheme="majorEastAsia" w:hAnsi="Times New Roman"/>
        </w:rPr>
      </w:pPr>
    </w:p>
    <w:p w:rsidR="00604BB4" w:rsidRPr="00604BB4" w:rsidRDefault="00604BB4" w:rsidP="0099491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426"/>
        <w:contextualSpacing/>
        <w:jc w:val="both"/>
        <w:rPr>
          <w:rFonts w:ascii="Times New Roman" w:hAnsi="Times New Roman"/>
          <w:b/>
          <w:lang w:eastAsia="pl-PL"/>
        </w:rPr>
      </w:pPr>
      <w:r w:rsidRPr="00604BB4">
        <w:rPr>
          <w:rFonts w:ascii="Times New Roman" w:hAnsi="Times New Roman"/>
          <w:b/>
          <w:lang w:eastAsia="pl-PL"/>
        </w:rPr>
        <w:t>Rozliczenia w walutach obcych:</w:t>
      </w:r>
    </w:p>
    <w:p w:rsidR="00604BB4" w:rsidRPr="00604BB4" w:rsidRDefault="00604BB4" w:rsidP="00604BB4">
      <w:pPr>
        <w:widowControl w:val="0"/>
        <w:autoSpaceDE w:val="0"/>
        <w:autoSpaceDN w:val="0"/>
        <w:adjustRightInd w:val="0"/>
        <w:ind w:left="360"/>
        <w:contextualSpacing/>
        <w:jc w:val="both"/>
        <w:rPr>
          <w:rFonts w:ascii="Times New Roman" w:eastAsiaTheme="majorEastAsia" w:hAnsi="Times New Roman"/>
        </w:rPr>
      </w:pPr>
      <w:r w:rsidRPr="00604BB4">
        <w:rPr>
          <w:rFonts w:ascii="Times New Roman" w:eastAsiaTheme="majorEastAsia" w:hAnsi="Times New Roman"/>
        </w:rPr>
        <w:t xml:space="preserve">Zamawiający </w:t>
      </w:r>
      <w:r w:rsidRPr="00604BB4">
        <w:rPr>
          <w:rFonts w:ascii="Times New Roman" w:eastAsiaTheme="majorEastAsia" w:hAnsi="Times New Roman"/>
          <w:b/>
        </w:rPr>
        <w:t>nie przewiduje</w:t>
      </w:r>
      <w:r w:rsidRPr="00604BB4">
        <w:rPr>
          <w:rFonts w:ascii="Times New Roman" w:eastAsiaTheme="majorEastAsia" w:hAnsi="Times New Roman"/>
        </w:rPr>
        <w:t xml:space="preserve"> rozliczenia w walutach obcych.</w:t>
      </w:r>
    </w:p>
    <w:p w:rsidR="00604BB4" w:rsidRPr="00604BB4" w:rsidRDefault="00604BB4" w:rsidP="00604BB4">
      <w:pPr>
        <w:widowControl w:val="0"/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hAnsi="Times New Roman"/>
          <w:lang w:eastAsia="pl-PL"/>
        </w:rPr>
      </w:pPr>
    </w:p>
    <w:p w:rsidR="00604BB4" w:rsidRPr="00604BB4" w:rsidRDefault="00604BB4" w:rsidP="0099491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426"/>
        <w:contextualSpacing/>
        <w:jc w:val="both"/>
        <w:rPr>
          <w:rFonts w:ascii="Times New Roman" w:hAnsi="Times New Roman"/>
          <w:b/>
          <w:lang w:eastAsia="pl-PL"/>
        </w:rPr>
      </w:pPr>
      <w:r w:rsidRPr="00604BB4">
        <w:rPr>
          <w:rFonts w:ascii="Times New Roman" w:hAnsi="Times New Roman"/>
          <w:b/>
          <w:lang w:eastAsia="pl-PL"/>
        </w:rPr>
        <w:t>Zwrot kosztów udziału w postępowaniu:</w:t>
      </w:r>
    </w:p>
    <w:p w:rsidR="00604BB4" w:rsidRPr="00604BB4" w:rsidRDefault="00604BB4" w:rsidP="00604BB4">
      <w:pPr>
        <w:widowControl w:val="0"/>
        <w:autoSpaceDE w:val="0"/>
        <w:autoSpaceDN w:val="0"/>
        <w:adjustRightInd w:val="0"/>
        <w:ind w:left="360"/>
        <w:contextualSpacing/>
        <w:jc w:val="both"/>
        <w:rPr>
          <w:rFonts w:ascii="Times New Roman" w:eastAsiaTheme="majorEastAsia" w:hAnsi="Times New Roman"/>
        </w:rPr>
      </w:pPr>
      <w:r w:rsidRPr="00604BB4">
        <w:rPr>
          <w:rFonts w:ascii="Times New Roman" w:eastAsiaTheme="majorEastAsia" w:hAnsi="Times New Roman"/>
        </w:rPr>
        <w:t xml:space="preserve">Zamawiający </w:t>
      </w:r>
      <w:r w:rsidRPr="00604BB4">
        <w:rPr>
          <w:rFonts w:ascii="Times New Roman" w:eastAsiaTheme="majorEastAsia" w:hAnsi="Times New Roman"/>
          <w:b/>
        </w:rPr>
        <w:t>nie przewiduje</w:t>
      </w:r>
      <w:r w:rsidRPr="00604BB4">
        <w:rPr>
          <w:rFonts w:ascii="Times New Roman" w:eastAsiaTheme="majorEastAsia" w:hAnsi="Times New Roman"/>
        </w:rPr>
        <w:t xml:space="preserve"> zwrotu kosztów udziału w postępowaniu. </w:t>
      </w:r>
    </w:p>
    <w:p w:rsidR="00604BB4" w:rsidRPr="00604BB4" w:rsidRDefault="00604BB4" w:rsidP="00604BB4">
      <w:pPr>
        <w:widowControl w:val="0"/>
        <w:autoSpaceDE w:val="0"/>
        <w:autoSpaceDN w:val="0"/>
        <w:adjustRightInd w:val="0"/>
        <w:ind w:left="360"/>
        <w:contextualSpacing/>
        <w:jc w:val="both"/>
        <w:rPr>
          <w:rFonts w:ascii="Times New Roman" w:eastAsiaTheme="majorEastAsia" w:hAnsi="Times New Roman"/>
        </w:rPr>
      </w:pPr>
    </w:p>
    <w:p w:rsidR="00604BB4" w:rsidRPr="00604BB4" w:rsidRDefault="00604BB4" w:rsidP="0099491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426"/>
        <w:contextualSpacing/>
        <w:jc w:val="both"/>
        <w:rPr>
          <w:rFonts w:ascii="Times New Roman" w:hAnsi="Times New Roman"/>
          <w:b/>
          <w:lang w:eastAsia="pl-PL"/>
        </w:rPr>
      </w:pPr>
      <w:r w:rsidRPr="00604BB4">
        <w:rPr>
          <w:rFonts w:ascii="Times New Roman" w:hAnsi="Times New Roman"/>
          <w:b/>
          <w:lang w:eastAsia="pl-PL"/>
        </w:rPr>
        <w:t>Zaliczki na poczet udzielenia zamówienia</w:t>
      </w:r>
    </w:p>
    <w:p w:rsidR="00604BB4" w:rsidRPr="00604BB4" w:rsidRDefault="00604BB4" w:rsidP="00604BB4">
      <w:pPr>
        <w:widowControl w:val="0"/>
        <w:autoSpaceDE w:val="0"/>
        <w:autoSpaceDN w:val="0"/>
        <w:adjustRightInd w:val="0"/>
        <w:ind w:left="360"/>
        <w:contextualSpacing/>
        <w:jc w:val="both"/>
        <w:rPr>
          <w:rFonts w:ascii="Times New Roman" w:eastAsiaTheme="majorEastAsia" w:hAnsi="Times New Roman"/>
        </w:rPr>
      </w:pPr>
      <w:r w:rsidRPr="00604BB4">
        <w:rPr>
          <w:rFonts w:ascii="Times New Roman" w:eastAsiaTheme="majorEastAsia" w:hAnsi="Times New Roman"/>
        </w:rPr>
        <w:t xml:space="preserve">Zamawiający </w:t>
      </w:r>
      <w:r w:rsidRPr="00604BB4">
        <w:rPr>
          <w:rFonts w:ascii="Times New Roman" w:eastAsiaTheme="majorEastAsia" w:hAnsi="Times New Roman"/>
          <w:b/>
        </w:rPr>
        <w:t>nie przewiduje</w:t>
      </w:r>
      <w:r w:rsidRPr="00604BB4">
        <w:rPr>
          <w:rFonts w:ascii="Times New Roman" w:eastAsiaTheme="majorEastAsia" w:hAnsi="Times New Roman"/>
        </w:rPr>
        <w:t xml:space="preserve"> udzielenia zaliczek na poczet wykonania zamówienia.</w:t>
      </w:r>
    </w:p>
    <w:p w:rsidR="00604BB4" w:rsidRPr="00604BB4" w:rsidRDefault="00604BB4" w:rsidP="00604BB4">
      <w:pPr>
        <w:widowControl w:val="0"/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hAnsi="Times New Roman"/>
          <w:lang w:eastAsia="pl-PL"/>
        </w:rPr>
      </w:pPr>
    </w:p>
    <w:p w:rsidR="00604BB4" w:rsidRPr="00604BB4" w:rsidRDefault="00604BB4" w:rsidP="0099491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426"/>
        <w:contextualSpacing/>
        <w:jc w:val="both"/>
        <w:rPr>
          <w:rFonts w:ascii="Times New Roman" w:hAnsi="Times New Roman"/>
          <w:b/>
          <w:lang w:eastAsia="pl-PL"/>
        </w:rPr>
      </w:pPr>
      <w:r w:rsidRPr="00604BB4">
        <w:rPr>
          <w:rFonts w:ascii="Times New Roman" w:hAnsi="Times New Roman"/>
          <w:b/>
          <w:lang w:eastAsia="pl-PL"/>
        </w:rPr>
        <w:t>Unieważnienie postępowania</w:t>
      </w:r>
    </w:p>
    <w:p w:rsidR="00604BB4" w:rsidRPr="00604BB4" w:rsidRDefault="00604BB4" w:rsidP="00604BB4">
      <w:pPr>
        <w:widowControl w:val="0"/>
        <w:autoSpaceDE w:val="0"/>
        <w:autoSpaceDN w:val="0"/>
        <w:adjustRightInd w:val="0"/>
        <w:ind w:left="360"/>
        <w:contextualSpacing/>
        <w:jc w:val="both"/>
        <w:rPr>
          <w:rFonts w:ascii="Times New Roman" w:eastAsiaTheme="majorEastAsia" w:hAnsi="Times New Roman"/>
        </w:rPr>
      </w:pPr>
      <w:r w:rsidRPr="00604BB4">
        <w:rPr>
          <w:rFonts w:ascii="Times New Roman" w:eastAsiaTheme="majorEastAsia" w:hAnsi="Times New Roman"/>
        </w:rPr>
        <w:t xml:space="preserve">Zamawiający </w:t>
      </w:r>
      <w:r w:rsidRPr="00604BB4">
        <w:rPr>
          <w:rFonts w:ascii="Times New Roman" w:eastAsiaTheme="majorEastAsia" w:hAnsi="Times New Roman"/>
          <w:b/>
        </w:rPr>
        <w:t>przewiduje</w:t>
      </w:r>
      <w:r w:rsidRPr="00604BB4">
        <w:rPr>
          <w:rFonts w:ascii="Times New Roman" w:eastAsiaTheme="majorEastAsia" w:hAnsi="Times New Roman"/>
        </w:rPr>
        <w:t xml:space="preserve"> możliwość unieważnienia postępowania na podstawie art. 255 ustawy Pzp.  </w:t>
      </w:r>
    </w:p>
    <w:p w:rsidR="00604BB4" w:rsidRPr="00604BB4" w:rsidRDefault="00604BB4" w:rsidP="00604BB4">
      <w:pPr>
        <w:widowControl w:val="0"/>
        <w:autoSpaceDE w:val="0"/>
        <w:autoSpaceDN w:val="0"/>
        <w:adjustRightInd w:val="0"/>
        <w:ind w:left="360"/>
        <w:contextualSpacing/>
        <w:jc w:val="both"/>
        <w:rPr>
          <w:rFonts w:ascii="Times New Roman" w:eastAsiaTheme="majorEastAsia" w:hAnsi="Times New Roman"/>
        </w:rPr>
      </w:pPr>
    </w:p>
    <w:p w:rsidR="00604BB4" w:rsidRPr="00604BB4" w:rsidRDefault="00604BB4" w:rsidP="0099491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426"/>
        <w:contextualSpacing/>
        <w:jc w:val="both"/>
        <w:rPr>
          <w:rFonts w:ascii="Times New Roman" w:hAnsi="Times New Roman"/>
          <w:b/>
          <w:lang w:eastAsia="pl-PL"/>
        </w:rPr>
      </w:pPr>
      <w:r w:rsidRPr="00604BB4">
        <w:rPr>
          <w:rFonts w:ascii="Times New Roman" w:hAnsi="Times New Roman"/>
          <w:b/>
          <w:lang w:eastAsia="pl-PL"/>
        </w:rPr>
        <w:t>Pouczenie o środkach ochrony prawnej</w:t>
      </w:r>
    </w:p>
    <w:p w:rsidR="00604BB4" w:rsidRPr="00604BB4" w:rsidRDefault="00604BB4" w:rsidP="00604BB4">
      <w:pPr>
        <w:widowControl w:val="0"/>
        <w:autoSpaceDE w:val="0"/>
        <w:autoSpaceDN w:val="0"/>
        <w:adjustRightInd w:val="0"/>
        <w:ind w:left="360"/>
        <w:contextualSpacing/>
        <w:jc w:val="both"/>
        <w:rPr>
          <w:rFonts w:ascii="Times New Roman" w:eastAsiaTheme="majorEastAsia" w:hAnsi="Times New Roman"/>
        </w:rPr>
      </w:pPr>
      <w:r w:rsidRPr="00604BB4">
        <w:rPr>
          <w:rFonts w:ascii="Times New Roman" w:eastAsiaTheme="majorEastAsia" w:hAnsi="Times New Roman"/>
        </w:rPr>
        <w:t>Wykonawcom, a także innemu podmiotowi, jeżeli ma lub miał interes w uzyskaniu zamówienia oraz poniósł lub może ponieść szkodę w wyniku naruszenia przez zamawiającego przepisów ustawy, przysługują środki ochrony prawnej na zasadach przewidzianych w dziale IX ustawy Pzp (art. 505–590).</w:t>
      </w:r>
    </w:p>
    <w:p w:rsidR="00604BB4" w:rsidRPr="00604BB4" w:rsidRDefault="00604BB4" w:rsidP="00604BB4">
      <w:pPr>
        <w:widowControl w:val="0"/>
        <w:autoSpaceDE w:val="0"/>
        <w:autoSpaceDN w:val="0"/>
        <w:adjustRightInd w:val="0"/>
        <w:ind w:left="360"/>
        <w:contextualSpacing/>
        <w:jc w:val="both"/>
        <w:rPr>
          <w:rFonts w:ascii="Times New Roman" w:eastAsiaTheme="majorEastAsia" w:hAnsi="Times New Roman"/>
        </w:rPr>
      </w:pPr>
    </w:p>
    <w:p w:rsidR="00604BB4" w:rsidRPr="00604BB4" w:rsidRDefault="00604BB4" w:rsidP="0099491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426"/>
        <w:contextualSpacing/>
        <w:jc w:val="both"/>
        <w:rPr>
          <w:rFonts w:ascii="Times New Roman" w:hAnsi="Times New Roman"/>
          <w:b/>
          <w:lang w:eastAsia="pl-PL"/>
        </w:rPr>
      </w:pPr>
      <w:r w:rsidRPr="00604BB4">
        <w:rPr>
          <w:rFonts w:ascii="Times New Roman" w:hAnsi="Times New Roman"/>
          <w:b/>
          <w:lang w:eastAsia="pl-PL"/>
        </w:rPr>
        <w:t>Ochrona danych osobowych zebranych przez zamawiającego w toku postępowania</w:t>
      </w:r>
    </w:p>
    <w:p w:rsidR="00604BB4" w:rsidRPr="00604BB4" w:rsidRDefault="00604BB4" w:rsidP="00604BB4">
      <w:pPr>
        <w:widowControl w:val="0"/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hAnsi="Times New Roman"/>
          <w:lang w:eastAsia="pl-PL"/>
        </w:rPr>
      </w:pPr>
      <w:r w:rsidRPr="00604BB4">
        <w:rPr>
          <w:rFonts w:ascii="Times New Roman" w:hAnsi="Times New Roman"/>
          <w:lang w:eastAsia="pl-P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 </w:t>
      </w:r>
    </w:p>
    <w:p w:rsidR="00604BB4" w:rsidRPr="00604BB4" w:rsidRDefault="00604BB4" w:rsidP="0099491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pl-PL"/>
        </w:rPr>
      </w:pPr>
      <w:r w:rsidRPr="00604BB4">
        <w:rPr>
          <w:rFonts w:ascii="Times New Roman" w:hAnsi="Times New Roman"/>
          <w:lang w:eastAsia="pl-PL"/>
        </w:rPr>
        <w:t xml:space="preserve">Administratorem Państwa danych osobowych jest </w:t>
      </w:r>
      <w:r w:rsidR="002C26A1">
        <w:rPr>
          <w:rFonts w:ascii="Times New Roman" w:hAnsi="Times New Roman"/>
          <w:lang w:eastAsia="pl-PL"/>
        </w:rPr>
        <w:t>Gmina stara Błotnica, Stara Błotnica46,26-806 Stara Błotnica</w:t>
      </w:r>
      <w:r w:rsidRPr="00604BB4">
        <w:rPr>
          <w:rFonts w:ascii="Times New Roman" w:hAnsi="Times New Roman"/>
          <w:lang w:eastAsia="pl-PL"/>
        </w:rPr>
        <w:t xml:space="preserve"> reprezentowana przez </w:t>
      </w:r>
      <w:r w:rsidR="002C26A1">
        <w:rPr>
          <w:rFonts w:ascii="Times New Roman" w:hAnsi="Times New Roman"/>
          <w:lang w:eastAsia="pl-PL"/>
        </w:rPr>
        <w:t>Wójta - Marcina Kozdracha</w:t>
      </w:r>
      <w:r w:rsidRPr="00604BB4">
        <w:rPr>
          <w:rFonts w:ascii="Times New Roman" w:hAnsi="Times New Roman"/>
          <w:lang w:eastAsia="pl-PL"/>
        </w:rPr>
        <w:t>.</w:t>
      </w:r>
    </w:p>
    <w:p w:rsidR="00604BB4" w:rsidRPr="00604BB4" w:rsidRDefault="00604BB4" w:rsidP="0099491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pl-PL"/>
        </w:rPr>
      </w:pPr>
      <w:r w:rsidRPr="00604BB4">
        <w:rPr>
          <w:rFonts w:ascii="Times New Roman" w:hAnsi="Times New Roman"/>
          <w:lang w:eastAsia="pl-PL"/>
        </w:rPr>
        <w:t>Formy kontaktów:</w:t>
      </w:r>
    </w:p>
    <w:p w:rsidR="00604BB4" w:rsidRPr="00604BB4" w:rsidRDefault="00604BB4" w:rsidP="00994917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pl-PL"/>
        </w:rPr>
      </w:pPr>
      <w:r w:rsidRPr="00604BB4">
        <w:rPr>
          <w:rFonts w:ascii="Times New Roman" w:hAnsi="Times New Roman"/>
          <w:lang w:eastAsia="pl-PL"/>
        </w:rPr>
        <w:t>listownie:</w:t>
      </w:r>
      <w:r w:rsidR="009B2154" w:rsidRPr="009B2154">
        <w:rPr>
          <w:rFonts w:ascii="Times New Roman" w:hAnsi="Times New Roman"/>
          <w:lang w:eastAsia="pl-PL"/>
        </w:rPr>
        <w:t xml:space="preserve"> </w:t>
      </w:r>
      <w:r w:rsidR="009B2154">
        <w:rPr>
          <w:rFonts w:ascii="Times New Roman" w:hAnsi="Times New Roman"/>
          <w:lang w:eastAsia="pl-PL"/>
        </w:rPr>
        <w:t>Gmina stara Błotnica, Stara Błotnica46,26-806 Stara Błotnica;</w:t>
      </w:r>
    </w:p>
    <w:p w:rsidR="00604BB4" w:rsidRPr="00604BB4" w:rsidRDefault="00604BB4" w:rsidP="00994917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pl-PL"/>
        </w:rPr>
      </w:pPr>
      <w:r w:rsidRPr="00604BB4">
        <w:rPr>
          <w:rFonts w:ascii="Times New Roman" w:hAnsi="Times New Roman"/>
          <w:lang w:eastAsia="pl-PL"/>
        </w:rPr>
        <w:t xml:space="preserve">przez elektroniczną skrzynkę podawczą dostępną na </w:t>
      </w:r>
      <w:r w:rsidR="007D5903" w:rsidRPr="007D5903">
        <w:rPr>
          <w:rFonts w:ascii="Times New Roman" w:hAnsi="Times New Roman"/>
          <w:lang w:eastAsia="pl-PL"/>
        </w:rPr>
        <w:t>stronie https://starablotnica</w:t>
      </w:r>
      <w:r w:rsidRPr="007D5903">
        <w:rPr>
          <w:rFonts w:ascii="Times New Roman" w:hAnsi="Times New Roman"/>
          <w:lang w:eastAsia="pl-PL"/>
        </w:rPr>
        <w:t>.pl/;</w:t>
      </w:r>
    </w:p>
    <w:p w:rsidR="00604BB4" w:rsidRPr="00604BB4" w:rsidRDefault="009B2154" w:rsidP="00994917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telefonicznie:(48)</w:t>
      </w:r>
      <w:r w:rsidR="00527354">
        <w:rPr>
          <w:rFonts w:ascii="Times New Roman" w:hAnsi="Times New Roman"/>
          <w:lang w:eastAsia="pl-PL"/>
        </w:rPr>
        <w:t xml:space="preserve"> </w:t>
      </w:r>
      <w:r>
        <w:rPr>
          <w:rFonts w:ascii="Times New Roman" w:hAnsi="Times New Roman"/>
          <w:lang w:eastAsia="pl-PL"/>
        </w:rPr>
        <w:t>385 77 90 wew.15</w:t>
      </w:r>
      <w:r w:rsidR="00604BB4" w:rsidRPr="00604BB4">
        <w:rPr>
          <w:rFonts w:ascii="Times New Roman" w:hAnsi="Times New Roman"/>
          <w:lang w:eastAsia="pl-PL"/>
        </w:rPr>
        <w:t>;</w:t>
      </w:r>
    </w:p>
    <w:p w:rsidR="00604BB4" w:rsidRPr="00604BB4" w:rsidRDefault="00604BB4" w:rsidP="00994917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pl-PL"/>
        </w:rPr>
      </w:pPr>
      <w:r w:rsidRPr="00604BB4">
        <w:rPr>
          <w:rFonts w:ascii="Times New Roman" w:hAnsi="Times New Roman"/>
          <w:lang w:eastAsia="pl-PL"/>
        </w:rPr>
        <w:t xml:space="preserve">Inspektor ochrony danych e-mail: </w:t>
      </w:r>
      <w:r w:rsidR="007D5903" w:rsidRPr="007D5903">
        <w:rPr>
          <w:rFonts w:ascii="Times New Roman" w:hAnsi="Times New Roman"/>
          <w:u w:val="single"/>
          <w:lang w:eastAsia="pl-PL"/>
        </w:rPr>
        <w:t>rodo@starablotnica.pl</w:t>
      </w:r>
    </w:p>
    <w:p w:rsidR="00604BB4" w:rsidRPr="00604BB4" w:rsidRDefault="00604BB4" w:rsidP="0099491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pl-PL"/>
        </w:rPr>
      </w:pPr>
      <w:r w:rsidRPr="00604BB4">
        <w:rPr>
          <w:rFonts w:ascii="Times New Roman" w:hAnsi="Times New Roman"/>
          <w:lang w:eastAsia="pl-PL"/>
        </w:rPr>
        <w:t>Cele i podstawy przetwarzania.</w:t>
      </w:r>
    </w:p>
    <w:p w:rsidR="00604BB4" w:rsidRPr="00604BB4" w:rsidRDefault="00604BB4" w:rsidP="00604BB4">
      <w:pPr>
        <w:widowControl w:val="0"/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hAnsi="Times New Roman"/>
          <w:lang w:eastAsia="pl-PL"/>
        </w:rPr>
      </w:pPr>
      <w:r w:rsidRPr="00604BB4">
        <w:rPr>
          <w:rFonts w:ascii="Times New Roman" w:hAnsi="Times New Roman"/>
          <w:lang w:eastAsia="pl-PL"/>
        </w:rPr>
        <w:lastRenderedPageBreak/>
        <w:t xml:space="preserve">Państwa dane osobowe będą przetwarzane w celu realizacji zadań zgodnie z ustawą z dnia </w:t>
      </w:r>
      <w:r w:rsidRPr="00604BB4">
        <w:rPr>
          <w:rFonts w:ascii="Times New Roman" w:hAnsi="Times New Roman"/>
          <w:lang w:eastAsia="pl-PL"/>
        </w:rPr>
        <w:br/>
        <w:t xml:space="preserve">11 września 2019 r. – Prawo zamówień publicznych. Następnie Państwa dane będziemy przetwarzać w celu wypełnienia obowiązku archiwizacji dokumentów wynikającego z ustawy z dnia 14 lipca 1983 r. o narodowym zasobie archiwalnym i archiwach. </w:t>
      </w:r>
    </w:p>
    <w:p w:rsidR="00604BB4" w:rsidRPr="00604BB4" w:rsidRDefault="00604BB4" w:rsidP="0099491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pl-PL"/>
        </w:rPr>
      </w:pPr>
      <w:r w:rsidRPr="00604BB4">
        <w:rPr>
          <w:rFonts w:ascii="Times New Roman" w:hAnsi="Times New Roman"/>
          <w:lang w:eastAsia="pl-PL"/>
        </w:rPr>
        <w:t>Odbiorcy danych osobowych.</w:t>
      </w:r>
    </w:p>
    <w:p w:rsidR="00604BB4" w:rsidRPr="00604BB4" w:rsidRDefault="00604BB4" w:rsidP="00604BB4">
      <w:pPr>
        <w:widowControl w:val="0"/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hAnsi="Times New Roman"/>
          <w:lang w:eastAsia="pl-PL"/>
        </w:rPr>
      </w:pPr>
      <w:r w:rsidRPr="00604BB4">
        <w:rPr>
          <w:rFonts w:ascii="Times New Roman" w:hAnsi="Times New Roman"/>
          <w:lang w:eastAsia="pl-PL"/>
        </w:rPr>
        <w:t>Odbiorcami Państwa danych osobowych będą podmioty upoważnione na podstawie przepisów prawa oraz inne podmioty, z którymi administrator posiada stosowne zapisy o powierzeniu danych.</w:t>
      </w:r>
    </w:p>
    <w:p w:rsidR="00604BB4" w:rsidRPr="00604BB4" w:rsidRDefault="00604BB4" w:rsidP="0099491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pl-PL"/>
        </w:rPr>
      </w:pPr>
      <w:r w:rsidRPr="00604BB4">
        <w:rPr>
          <w:rFonts w:ascii="Times New Roman" w:hAnsi="Times New Roman"/>
          <w:lang w:eastAsia="pl-PL"/>
        </w:rPr>
        <w:t>Okres przechowywania danych.</w:t>
      </w:r>
    </w:p>
    <w:p w:rsidR="00604BB4" w:rsidRPr="00604BB4" w:rsidRDefault="00604BB4" w:rsidP="00604BB4">
      <w:pPr>
        <w:widowControl w:val="0"/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hAnsi="Times New Roman"/>
          <w:lang w:eastAsia="pl-PL"/>
        </w:rPr>
      </w:pPr>
      <w:r w:rsidRPr="00604BB4">
        <w:rPr>
          <w:rFonts w:ascii="Times New Roman" w:hAnsi="Times New Roman"/>
          <w:lang w:eastAsia="pl-PL"/>
        </w:rPr>
        <w:t xml:space="preserve">Państwa dane będą przechowywane zgodnie z art. 78 ust. 1 ustawy Pzp, przez okres 4 lat </w:t>
      </w:r>
      <w:r w:rsidRPr="00604BB4">
        <w:rPr>
          <w:rFonts w:ascii="Times New Roman" w:hAnsi="Times New Roman"/>
          <w:lang w:eastAsia="pl-PL"/>
        </w:rPr>
        <w:br/>
        <w:t xml:space="preserve">od dnia zakończenia postępowania o udzielenie zamówienia, a jeżeli czas trwania umowy przekracza 4 lata, okres przechowywania obejmuje cały czas trwania umowy, a następnie - zgodnie z obowiązującą u administratora Instrukcją kancelaryjną oraz przepisami </w:t>
      </w:r>
      <w:r w:rsidRPr="00604BB4">
        <w:rPr>
          <w:rFonts w:ascii="Times New Roman" w:hAnsi="Times New Roman"/>
          <w:lang w:eastAsia="pl-PL"/>
        </w:rPr>
        <w:br/>
        <w:t>o archiwizacji dokumentów.</w:t>
      </w:r>
    </w:p>
    <w:p w:rsidR="00604BB4" w:rsidRPr="00604BB4" w:rsidRDefault="00604BB4" w:rsidP="0099491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pl-PL"/>
        </w:rPr>
      </w:pPr>
      <w:r w:rsidRPr="00604BB4">
        <w:rPr>
          <w:rFonts w:ascii="Times New Roman" w:hAnsi="Times New Roman"/>
          <w:lang w:eastAsia="pl-PL"/>
        </w:rPr>
        <w:t>Prawa osób, których dane dotyczą.</w:t>
      </w:r>
    </w:p>
    <w:p w:rsidR="00604BB4" w:rsidRPr="00604BB4" w:rsidRDefault="00604BB4" w:rsidP="00604BB4">
      <w:pPr>
        <w:widowControl w:val="0"/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hAnsi="Times New Roman"/>
          <w:lang w:eastAsia="pl-PL"/>
        </w:rPr>
      </w:pPr>
      <w:r w:rsidRPr="00604BB4">
        <w:rPr>
          <w:rFonts w:ascii="Times New Roman" w:hAnsi="Times New Roman"/>
          <w:lang w:eastAsia="pl-PL"/>
        </w:rPr>
        <w:t>Zgodnie z przepisami prawa przysługuje Państwu:</w:t>
      </w:r>
    </w:p>
    <w:p w:rsidR="00604BB4" w:rsidRPr="00604BB4" w:rsidRDefault="00604BB4" w:rsidP="0099491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pl-PL"/>
        </w:rPr>
      </w:pPr>
      <w:r w:rsidRPr="00604BB4">
        <w:rPr>
          <w:rFonts w:ascii="Times New Roman" w:hAnsi="Times New Roman"/>
          <w:lang w:eastAsia="pl-PL"/>
        </w:rPr>
        <w:t>prawo dostępu do swoich danych oraz otrzymania ich kopii;</w:t>
      </w:r>
    </w:p>
    <w:p w:rsidR="00604BB4" w:rsidRPr="00604BB4" w:rsidRDefault="00604BB4" w:rsidP="0099491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pl-PL"/>
        </w:rPr>
      </w:pPr>
      <w:r w:rsidRPr="00604BB4">
        <w:rPr>
          <w:rFonts w:ascii="Times New Roman" w:hAnsi="Times New Roman"/>
          <w:lang w:eastAsia="pl-PL"/>
        </w:rPr>
        <w:t>prawo do sprostowania (poprawiania) swoich danych;</w:t>
      </w:r>
    </w:p>
    <w:p w:rsidR="00604BB4" w:rsidRPr="00604BB4" w:rsidRDefault="00604BB4" w:rsidP="0099491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pl-PL"/>
        </w:rPr>
      </w:pPr>
      <w:r w:rsidRPr="00604BB4">
        <w:rPr>
          <w:rFonts w:ascii="Times New Roman" w:hAnsi="Times New Roman"/>
          <w:lang w:eastAsia="pl-PL"/>
        </w:rPr>
        <w:t xml:space="preserve">prawo do usunięcia danych osobowych, w sytuacji, gdy przetwarzanie danych </w:t>
      </w:r>
      <w:r w:rsidRPr="00604BB4">
        <w:rPr>
          <w:rFonts w:ascii="Times New Roman" w:hAnsi="Times New Roman"/>
          <w:lang w:eastAsia="pl-PL"/>
        </w:rPr>
        <w:br/>
        <w:t xml:space="preserve">nie następuje w celu wywiązania się z obowiązku wynikającego z przepisu prawa </w:t>
      </w:r>
      <w:r w:rsidRPr="00604BB4">
        <w:rPr>
          <w:rFonts w:ascii="Times New Roman" w:hAnsi="Times New Roman"/>
          <w:lang w:eastAsia="pl-PL"/>
        </w:rPr>
        <w:br/>
        <w:t xml:space="preserve">lub w ramach sprawowania władzy publicznej; </w:t>
      </w:r>
    </w:p>
    <w:p w:rsidR="00604BB4" w:rsidRPr="00604BB4" w:rsidRDefault="00604BB4" w:rsidP="0099491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pl-PL"/>
        </w:rPr>
      </w:pPr>
      <w:r w:rsidRPr="00604BB4">
        <w:rPr>
          <w:rFonts w:ascii="Times New Roman" w:hAnsi="Times New Roman"/>
          <w:lang w:eastAsia="pl-PL"/>
        </w:rPr>
        <w:t>prawo do ograniczenia przetwarzania danych;</w:t>
      </w:r>
    </w:p>
    <w:p w:rsidR="00604BB4" w:rsidRPr="00604BB4" w:rsidRDefault="00604BB4" w:rsidP="0099491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pl-PL"/>
        </w:rPr>
      </w:pPr>
      <w:r w:rsidRPr="00604BB4">
        <w:rPr>
          <w:rFonts w:ascii="Times New Roman" w:hAnsi="Times New Roman"/>
          <w:lang w:eastAsia="pl-PL"/>
        </w:rPr>
        <w:t xml:space="preserve">prawo do wniesienia skargi do Prezesa UODO (na adres Prezesa Urzędu Ochrony Danych Osobowych, ul. Stawki 2, 00 - 193 Warszawa) </w:t>
      </w:r>
    </w:p>
    <w:p w:rsidR="00604BB4" w:rsidRPr="00604BB4" w:rsidRDefault="00604BB4" w:rsidP="0099491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pl-PL"/>
        </w:rPr>
      </w:pPr>
      <w:r w:rsidRPr="00604BB4">
        <w:rPr>
          <w:rFonts w:ascii="Times New Roman" w:hAnsi="Times New Roman"/>
          <w:lang w:eastAsia="pl-PL"/>
        </w:rPr>
        <w:t xml:space="preserve">Informacja o wymogu podania danych. </w:t>
      </w:r>
    </w:p>
    <w:p w:rsidR="00604BB4" w:rsidRPr="00604BB4" w:rsidRDefault="00604BB4" w:rsidP="00604BB4">
      <w:pPr>
        <w:widowControl w:val="0"/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hAnsi="Times New Roman"/>
          <w:lang w:eastAsia="pl-PL"/>
        </w:rPr>
      </w:pPr>
      <w:r w:rsidRPr="00604BB4">
        <w:rPr>
          <w:rFonts w:ascii="Times New Roman" w:hAnsi="Times New Roman"/>
          <w:lang w:eastAsia="pl-PL"/>
        </w:rPr>
        <w:t>Podanie przez Państwa danych osobowych jest obowiązkiem wynikającym z ustawy Prawo zamówień publicznych, związanym z udziałem w postępowaniu o udzielenie zamówienia publicznego; konsekwencje niepodania określonych danych wynikają z ustawy Prawo zamówień publicznych.</w:t>
      </w:r>
    </w:p>
    <w:p w:rsidR="00604BB4" w:rsidRPr="00604BB4" w:rsidRDefault="00604BB4" w:rsidP="0099491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pl-PL"/>
        </w:rPr>
      </w:pPr>
      <w:r w:rsidRPr="00604BB4">
        <w:rPr>
          <w:rFonts w:ascii="Times New Roman" w:hAnsi="Times New Roman"/>
          <w:lang w:eastAsia="pl-PL"/>
        </w:rPr>
        <w:t>W odniesieniu do Państwa danych osobowych decyzje nie będą podejmowane w sposób zautomatyzowany.</w:t>
      </w:r>
    </w:p>
    <w:p w:rsidR="009639E8" w:rsidRPr="009639E8" w:rsidRDefault="009639E8" w:rsidP="009639E8">
      <w:pPr>
        <w:ind w:left="360"/>
        <w:jc w:val="both"/>
        <w:rPr>
          <w:rFonts w:eastAsiaTheme="majorEastAsia"/>
        </w:rPr>
      </w:pPr>
    </w:p>
    <w:p w:rsidR="00144ACD" w:rsidRPr="00056A88" w:rsidRDefault="00144ACD" w:rsidP="00144ACD">
      <w:pPr>
        <w:pStyle w:val="Akapitzlist"/>
        <w:spacing w:line="276" w:lineRule="auto"/>
        <w:ind w:left="360"/>
        <w:jc w:val="center"/>
        <w:rPr>
          <w:b/>
          <w:sz w:val="22"/>
          <w:szCs w:val="22"/>
        </w:rPr>
      </w:pPr>
      <w:r w:rsidRPr="00056A88">
        <w:rPr>
          <w:b/>
          <w:sz w:val="22"/>
          <w:szCs w:val="22"/>
        </w:rPr>
        <w:t xml:space="preserve">Do spraw nieuregulowanych w SWZ mają zastosowanie przepisy ustawy </w:t>
      </w:r>
    </w:p>
    <w:p w:rsidR="00144ACD" w:rsidRDefault="00144ACD" w:rsidP="00144ACD">
      <w:pPr>
        <w:pStyle w:val="Akapitzlist"/>
        <w:spacing w:line="276" w:lineRule="auto"/>
        <w:ind w:left="360"/>
        <w:jc w:val="center"/>
        <w:rPr>
          <w:b/>
          <w:sz w:val="22"/>
          <w:szCs w:val="22"/>
        </w:rPr>
      </w:pPr>
      <w:r w:rsidRPr="00056A88">
        <w:rPr>
          <w:b/>
          <w:sz w:val="22"/>
          <w:szCs w:val="22"/>
        </w:rPr>
        <w:t xml:space="preserve">z 11 września 2019 r. – Prawo zamówień publicznych (Dz.U. 2021 r., poz. 1129 ze zm.) </w:t>
      </w:r>
    </w:p>
    <w:p w:rsidR="00144ACD" w:rsidRDefault="00144ACD" w:rsidP="00144ACD">
      <w:pPr>
        <w:pStyle w:val="Akapitzlist"/>
        <w:spacing w:line="276" w:lineRule="auto"/>
        <w:ind w:left="360"/>
        <w:jc w:val="center"/>
        <w:rPr>
          <w:b/>
          <w:sz w:val="22"/>
          <w:szCs w:val="22"/>
        </w:rPr>
      </w:pPr>
    </w:p>
    <w:p w:rsidR="00BC318A" w:rsidRDefault="00144ACD" w:rsidP="00BC318A">
      <w:pPr>
        <w:pStyle w:val="Akapitzlist"/>
        <w:spacing w:line="276" w:lineRule="auto"/>
        <w:ind w:left="360"/>
        <w:jc w:val="center"/>
        <w:rPr>
          <w:b/>
          <w:sz w:val="22"/>
          <w:szCs w:val="22"/>
        </w:rPr>
      </w:pPr>
      <w:r>
        <w:t xml:space="preserve"> </w:t>
      </w:r>
    </w:p>
    <w:p w:rsidR="00BC318A" w:rsidRDefault="00BC318A" w:rsidP="00BC318A">
      <w:pPr>
        <w:pStyle w:val="Akapitzlist"/>
        <w:numPr>
          <w:ilvl w:val="0"/>
          <w:numId w:val="1"/>
        </w:numPr>
        <w:spacing w:line="276" w:lineRule="auto"/>
        <w:jc w:val="both"/>
        <w:rPr>
          <w:b/>
        </w:rPr>
      </w:pPr>
      <w:r w:rsidRPr="00056A88">
        <w:rPr>
          <w:b/>
        </w:rPr>
        <w:t>WYMAGANIA STAWIANE WYKONAWCY</w:t>
      </w:r>
    </w:p>
    <w:p w:rsidR="00BC318A" w:rsidRPr="00D15704" w:rsidRDefault="00BC318A" w:rsidP="00BC318A">
      <w:pPr>
        <w:pStyle w:val="Akapitzlist"/>
        <w:spacing w:line="276" w:lineRule="auto"/>
        <w:ind w:left="360"/>
        <w:jc w:val="both"/>
        <w:rPr>
          <w:b/>
          <w:sz w:val="22"/>
          <w:szCs w:val="22"/>
        </w:rPr>
      </w:pPr>
    </w:p>
    <w:p w:rsidR="00BC318A" w:rsidRDefault="00BC318A" w:rsidP="00994917">
      <w:pPr>
        <w:pStyle w:val="Akapitzlist"/>
        <w:numPr>
          <w:ilvl w:val="0"/>
          <w:numId w:val="13"/>
        </w:numPr>
        <w:spacing w:line="276" w:lineRule="auto"/>
        <w:jc w:val="both"/>
        <w:rPr>
          <w:b/>
          <w:sz w:val="22"/>
          <w:szCs w:val="22"/>
        </w:rPr>
      </w:pPr>
      <w:r w:rsidRPr="00014F74">
        <w:rPr>
          <w:rFonts w:eastAsiaTheme="majorEastAsia"/>
          <w:b/>
          <w:sz w:val="22"/>
          <w:szCs w:val="22"/>
          <w:lang w:eastAsia="en-US"/>
        </w:rPr>
        <w:t xml:space="preserve">Przedmiot zamówienia stanowi: </w:t>
      </w:r>
      <w:r w:rsidRPr="00014F74">
        <w:rPr>
          <w:b/>
          <w:sz w:val="22"/>
          <w:szCs w:val="22"/>
        </w:rPr>
        <w:t>Zakup i dostawa</w:t>
      </w:r>
      <w:r>
        <w:rPr>
          <w:b/>
          <w:sz w:val="22"/>
          <w:szCs w:val="22"/>
        </w:rPr>
        <w:t xml:space="preserve"> oleju </w:t>
      </w:r>
      <w:r w:rsidRPr="00014F74">
        <w:rPr>
          <w:b/>
          <w:sz w:val="22"/>
          <w:szCs w:val="22"/>
        </w:rPr>
        <w:t>opał</w:t>
      </w:r>
      <w:r>
        <w:rPr>
          <w:b/>
          <w:sz w:val="22"/>
          <w:szCs w:val="22"/>
        </w:rPr>
        <w:t xml:space="preserve">owego do obiektów </w:t>
      </w:r>
      <w:r w:rsidRPr="00014F74">
        <w:rPr>
          <w:b/>
          <w:sz w:val="22"/>
          <w:szCs w:val="22"/>
        </w:rPr>
        <w:t xml:space="preserve">Gminy </w:t>
      </w:r>
      <w:r>
        <w:rPr>
          <w:b/>
          <w:sz w:val="22"/>
          <w:szCs w:val="22"/>
        </w:rPr>
        <w:t>Stara Blotnica.</w:t>
      </w:r>
    </w:p>
    <w:p w:rsidR="00BC318A" w:rsidRDefault="00BC318A" w:rsidP="00BC318A">
      <w:pPr>
        <w:pStyle w:val="Akapitzlist"/>
        <w:spacing w:line="276" w:lineRule="auto"/>
        <w:ind w:left="360" w:hanging="360"/>
        <w:jc w:val="both"/>
        <w:rPr>
          <w:rFonts w:eastAsiaTheme="majorEastAsia"/>
          <w:sz w:val="22"/>
          <w:szCs w:val="22"/>
          <w:lang w:eastAsia="en-US"/>
        </w:rPr>
      </w:pPr>
      <w:r>
        <w:rPr>
          <w:rFonts w:eastAsiaTheme="majorEastAsia"/>
          <w:b/>
          <w:sz w:val="22"/>
          <w:szCs w:val="22"/>
          <w:lang w:eastAsia="en-US"/>
        </w:rPr>
        <w:t>1.</w:t>
      </w:r>
      <w:r>
        <w:rPr>
          <w:b/>
          <w:sz w:val="22"/>
          <w:szCs w:val="22"/>
        </w:rPr>
        <w:t xml:space="preserve">1 </w:t>
      </w:r>
      <w:r w:rsidRPr="00014F74">
        <w:rPr>
          <w:rFonts w:eastAsiaTheme="majorEastAsia"/>
          <w:b/>
          <w:sz w:val="22"/>
          <w:szCs w:val="22"/>
          <w:lang w:eastAsia="en-US"/>
        </w:rPr>
        <w:t>Wspólny Słownik Zamówień:</w:t>
      </w:r>
      <w:r>
        <w:rPr>
          <w:rFonts w:eastAsiaTheme="majorEastAsia"/>
          <w:b/>
          <w:sz w:val="22"/>
          <w:szCs w:val="22"/>
          <w:lang w:eastAsia="en-US"/>
        </w:rPr>
        <w:t xml:space="preserve"> </w:t>
      </w:r>
      <w:r w:rsidRPr="00014F74">
        <w:rPr>
          <w:rFonts w:eastAsiaTheme="majorEastAsia"/>
          <w:sz w:val="22"/>
          <w:szCs w:val="22"/>
          <w:lang w:eastAsia="en-US"/>
        </w:rPr>
        <w:t>091</w:t>
      </w:r>
      <w:r>
        <w:rPr>
          <w:rFonts w:eastAsiaTheme="majorEastAsia"/>
          <w:sz w:val="22"/>
          <w:szCs w:val="22"/>
          <w:lang w:eastAsia="en-US"/>
        </w:rPr>
        <w:t>3</w:t>
      </w:r>
      <w:r w:rsidRPr="00014F74">
        <w:rPr>
          <w:rFonts w:eastAsiaTheme="majorEastAsia"/>
          <w:sz w:val="22"/>
          <w:szCs w:val="22"/>
          <w:lang w:eastAsia="en-US"/>
        </w:rPr>
        <w:t>5</w:t>
      </w:r>
      <w:r>
        <w:rPr>
          <w:rFonts w:eastAsiaTheme="majorEastAsia"/>
          <w:sz w:val="22"/>
          <w:szCs w:val="22"/>
          <w:lang w:eastAsia="en-US"/>
        </w:rPr>
        <w:t>100-5</w:t>
      </w:r>
      <w:r w:rsidRPr="00014F74">
        <w:rPr>
          <w:rFonts w:eastAsiaTheme="majorEastAsia"/>
          <w:sz w:val="22"/>
          <w:szCs w:val="22"/>
          <w:lang w:eastAsia="en-US"/>
        </w:rPr>
        <w:t xml:space="preserve"> </w:t>
      </w:r>
      <w:r>
        <w:rPr>
          <w:rFonts w:eastAsiaTheme="majorEastAsia"/>
          <w:sz w:val="22"/>
          <w:szCs w:val="22"/>
          <w:lang w:eastAsia="en-US"/>
        </w:rPr>
        <w:t>olej opałowy</w:t>
      </w:r>
    </w:p>
    <w:p w:rsidR="00BC318A" w:rsidRDefault="00BC318A" w:rsidP="00BC318A">
      <w:pPr>
        <w:pStyle w:val="Akapitzlist"/>
        <w:spacing w:line="276" w:lineRule="auto"/>
        <w:ind w:left="360" w:hanging="360"/>
        <w:jc w:val="both"/>
        <w:rPr>
          <w:rFonts w:eastAsiaTheme="majorEastAsia"/>
          <w:sz w:val="22"/>
          <w:szCs w:val="22"/>
          <w:lang w:eastAsia="en-US"/>
        </w:rPr>
      </w:pPr>
      <w:r>
        <w:rPr>
          <w:rFonts w:eastAsiaTheme="majorEastAsia"/>
          <w:b/>
          <w:sz w:val="22"/>
          <w:szCs w:val="22"/>
          <w:lang w:eastAsia="en-US"/>
        </w:rPr>
        <w:t>1.</w:t>
      </w:r>
      <w:r>
        <w:rPr>
          <w:b/>
          <w:sz w:val="22"/>
          <w:szCs w:val="22"/>
        </w:rPr>
        <w:t xml:space="preserve">2 </w:t>
      </w:r>
      <w:r w:rsidRPr="00014F74">
        <w:rPr>
          <w:rFonts w:eastAsiaTheme="majorEastAsia"/>
          <w:b/>
          <w:sz w:val="22"/>
          <w:szCs w:val="22"/>
          <w:lang w:eastAsia="en-US"/>
        </w:rPr>
        <w:t xml:space="preserve">Zakres przedmiotu zamówienia obejmuje: </w:t>
      </w:r>
      <w:r w:rsidRPr="00014F74">
        <w:rPr>
          <w:rFonts w:eastAsiaTheme="majorEastAsia"/>
          <w:sz w:val="22"/>
          <w:szCs w:val="22"/>
          <w:lang w:eastAsia="en-US"/>
        </w:rPr>
        <w:t>sukcesywn</w:t>
      </w:r>
      <w:r>
        <w:rPr>
          <w:rFonts w:eastAsiaTheme="majorEastAsia"/>
          <w:sz w:val="22"/>
          <w:szCs w:val="22"/>
          <w:lang w:eastAsia="en-US"/>
        </w:rPr>
        <w:t>ą dostawę do zbiorników zlokalizowanych w niżej wymienionych obiektach:</w:t>
      </w:r>
    </w:p>
    <w:p w:rsidR="00BC318A" w:rsidRPr="00D92E3A" w:rsidRDefault="00BC318A" w:rsidP="00BC318A">
      <w:pPr>
        <w:spacing w:line="270" w:lineRule="atLeast"/>
        <w:rPr>
          <w:rFonts w:ascii="Times New Roman" w:hAnsi="Times New Roman"/>
          <w:b/>
          <w:sz w:val="24"/>
          <w:szCs w:val="24"/>
        </w:rPr>
      </w:pPr>
      <w:r w:rsidRPr="00D92E3A">
        <w:rPr>
          <w:rStyle w:val="Pogrubienie"/>
          <w:b w:val="0"/>
        </w:rPr>
        <w:t xml:space="preserve">- budynek Publicznej Szkoły Podstawowej im. Ojca Świętego Jana Pawła II  w Starej Błotnicy, Stara Błotnica 49, 26-806 Stara Błotnica  i budynek szkolny w Starym Kadłubie, Stary Kadłub </w:t>
      </w:r>
      <w:r>
        <w:rPr>
          <w:rStyle w:val="Pogrubienie"/>
          <w:b w:val="0"/>
        </w:rPr>
        <w:t>nr 32, 26-806 Stara Błotnica (32</w:t>
      </w:r>
      <w:r w:rsidRPr="00D92E3A">
        <w:rPr>
          <w:rStyle w:val="Pogrubienie"/>
          <w:b w:val="0"/>
        </w:rPr>
        <w:t> 000 l)</w:t>
      </w:r>
      <w:r w:rsidRPr="00D92E3A">
        <w:rPr>
          <w:rFonts w:ascii="Times New Roman" w:hAnsi="Times New Roman"/>
          <w:b/>
          <w:sz w:val="24"/>
          <w:szCs w:val="24"/>
        </w:rPr>
        <w:t>.</w:t>
      </w:r>
    </w:p>
    <w:p w:rsidR="00BC318A" w:rsidRPr="00D92E3A" w:rsidRDefault="00BC318A" w:rsidP="00BC318A">
      <w:pPr>
        <w:rPr>
          <w:rFonts w:ascii="Times New Roman" w:hAnsi="Times New Roman"/>
          <w:sz w:val="24"/>
          <w:szCs w:val="24"/>
        </w:rPr>
      </w:pPr>
      <w:r w:rsidRPr="00D92E3A">
        <w:rPr>
          <w:rFonts w:ascii="Times New Roman" w:hAnsi="Times New Roman"/>
          <w:sz w:val="24"/>
          <w:szCs w:val="24"/>
        </w:rPr>
        <w:t>- budynek Publicznej Szkoły Podstawowej im. Marii Konopnickiej w Starym Goździe, Stary Góz</w:t>
      </w:r>
      <w:r>
        <w:rPr>
          <w:rFonts w:ascii="Times New Roman" w:hAnsi="Times New Roman"/>
          <w:sz w:val="24"/>
          <w:szCs w:val="24"/>
        </w:rPr>
        <w:t>d 90, 26-806 Stara Błotnica  (24</w:t>
      </w:r>
      <w:r w:rsidRPr="00D92E3A">
        <w:rPr>
          <w:rFonts w:ascii="Times New Roman" w:hAnsi="Times New Roman"/>
          <w:sz w:val="24"/>
          <w:szCs w:val="24"/>
        </w:rPr>
        <w:t> 000 litrów)</w:t>
      </w:r>
    </w:p>
    <w:p w:rsidR="00BC318A" w:rsidRPr="00D92E3A" w:rsidRDefault="00BC318A" w:rsidP="00BC318A">
      <w:pPr>
        <w:rPr>
          <w:rFonts w:ascii="Times New Roman" w:hAnsi="Times New Roman"/>
          <w:sz w:val="24"/>
          <w:szCs w:val="24"/>
        </w:rPr>
      </w:pPr>
      <w:r w:rsidRPr="00D92E3A">
        <w:rPr>
          <w:rFonts w:ascii="Times New Roman" w:hAnsi="Times New Roman"/>
          <w:sz w:val="24"/>
          <w:szCs w:val="24"/>
        </w:rPr>
        <w:lastRenderedPageBreak/>
        <w:t>- budynek Publicznej Szkoły Podstawowej im. Biskupa Jana Chrapka w Starych Sieklukach, Stare Siekluk</w:t>
      </w:r>
      <w:r>
        <w:rPr>
          <w:rFonts w:ascii="Times New Roman" w:hAnsi="Times New Roman"/>
          <w:sz w:val="24"/>
          <w:szCs w:val="24"/>
        </w:rPr>
        <w:t xml:space="preserve">i 78, 26-806 Stara Błotnica  (22 </w:t>
      </w:r>
      <w:r w:rsidRPr="00D92E3A">
        <w:rPr>
          <w:rFonts w:ascii="Times New Roman" w:hAnsi="Times New Roman"/>
          <w:sz w:val="24"/>
          <w:szCs w:val="24"/>
        </w:rPr>
        <w:t>000 l)</w:t>
      </w:r>
    </w:p>
    <w:p w:rsidR="00BC318A" w:rsidRPr="00D92E3A" w:rsidRDefault="00BC318A" w:rsidP="00BC318A">
      <w:pPr>
        <w:rPr>
          <w:rFonts w:ascii="Times New Roman" w:hAnsi="Times New Roman"/>
          <w:sz w:val="24"/>
          <w:szCs w:val="24"/>
        </w:rPr>
      </w:pPr>
      <w:r w:rsidRPr="00D92E3A">
        <w:rPr>
          <w:rFonts w:ascii="Times New Roman" w:hAnsi="Times New Roman"/>
          <w:sz w:val="24"/>
          <w:szCs w:val="24"/>
        </w:rPr>
        <w:t>- budynek Publicznej Szkoły Podstawowej im. Adama Mickiewicza w Kaszowie, Kaszów 27, 26-806 Stara Błotni</w:t>
      </w:r>
      <w:r>
        <w:rPr>
          <w:rFonts w:ascii="Times New Roman" w:hAnsi="Times New Roman"/>
          <w:sz w:val="24"/>
          <w:szCs w:val="24"/>
        </w:rPr>
        <w:t>ca (10</w:t>
      </w:r>
      <w:r w:rsidRPr="00D92E3A">
        <w:rPr>
          <w:rFonts w:ascii="Times New Roman" w:hAnsi="Times New Roman"/>
          <w:sz w:val="24"/>
          <w:szCs w:val="24"/>
        </w:rPr>
        <w:t> 000 l)</w:t>
      </w:r>
    </w:p>
    <w:p w:rsidR="00BC318A" w:rsidRPr="00D92E3A" w:rsidRDefault="00BC318A" w:rsidP="00BC318A">
      <w:pPr>
        <w:rPr>
          <w:rFonts w:ascii="Times New Roman" w:hAnsi="Times New Roman"/>
          <w:sz w:val="24"/>
          <w:szCs w:val="24"/>
        </w:rPr>
      </w:pPr>
      <w:r w:rsidRPr="00D92E3A">
        <w:rPr>
          <w:rFonts w:ascii="Times New Roman" w:hAnsi="Times New Roman"/>
          <w:sz w:val="24"/>
          <w:szCs w:val="24"/>
        </w:rPr>
        <w:t>- budynek Urzędu Gminy Stara Błotnica, Stara Błotni</w:t>
      </w:r>
      <w:r>
        <w:rPr>
          <w:rFonts w:ascii="Times New Roman" w:hAnsi="Times New Roman"/>
          <w:sz w:val="24"/>
          <w:szCs w:val="24"/>
        </w:rPr>
        <w:t>ca 46, 26-806 Stara Błotnica  (14</w:t>
      </w:r>
      <w:r w:rsidRPr="00D92E3A">
        <w:rPr>
          <w:rFonts w:ascii="Times New Roman" w:hAnsi="Times New Roman"/>
          <w:sz w:val="24"/>
          <w:szCs w:val="24"/>
        </w:rPr>
        <w:t> 000 l)</w:t>
      </w:r>
      <w:r>
        <w:rPr>
          <w:rFonts w:ascii="Times New Roman" w:hAnsi="Times New Roman"/>
          <w:sz w:val="24"/>
          <w:szCs w:val="24"/>
        </w:rPr>
        <w:t xml:space="preserve"> i </w:t>
      </w:r>
      <w:r w:rsidRPr="00D92E3A">
        <w:rPr>
          <w:rFonts w:ascii="Times New Roman" w:hAnsi="Times New Roman"/>
          <w:sz w:val="24"/>
          <w:szCs w:val="24"/>
        </w:rPr>
        <w:t>budynek Oczyszczalni Ścieków w Czyżówce, Czyżówka 42, 26-806 Stara Błotnica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2E3A">
        <w:rPr>
          <w:rFonts w:ascii="Times New Roman" w:hAnsi="Times New Roman"/>
          <w:sz w:val="24"/>
          <w:szCs w:val="24"/>
        </w:rPr>
        <w:t>(</w:t>
      </w:r>
      <w:smartTag w:uri="urn:schemas-microsoft-com:office:smarttags" w:element="metricconverter">
        <w:smartTagPr>
          <w:attr w:name="ProductID" w:val="1 000 litr￳w"/>
        </w:smartTagPr>
        <w:r w:rsidRPr="00D92E3A">
          <w:rPr>
            <w:rFonts w:ascii="Times New Roman" w:hAnsi="Times New Roman"/>
            <w:sz w:val="24"/>
            <w:szCs w:val="24"/>
          </w:rPr>
          <w:t>1 000 litrów</w:t>
        </w:r>
      </w:smartTag>
      <w:r w:rsidRPr="00D92E3A">
        <w:rPr>
          <w:rFonts w:ascii="Times New Roman" w:hAnsi="Times New Roman"/>
          <w:sz w:val="24"/>
          <w:szCs w:val="24"/>
        </w:rPr>
        <w:t>)</w:t>
      </w:r>
    </w:p>
    <w:p w:rsidR="00BC318A" w:rsidRDefault="00BC318A" w:rsidP="00BC318A">
      <w:pPr>
        <w:pStyle w:val="Akapitzlist"/>
        <w:spacing w:line="276" w:lineRule="auto"/>
        <w:ind w:left="360"/>
        <w:jc w:val="both"/>
        <w:rPr>
          <w:rFonts w:eastAsiaTheme="majorEastAsia"/>
          <w:sz w:val="22"/>
          <w:szCs w:val="22"/>
          <w:lang w:eastAsia="en-US"/>
        </w:rPr>
      </w:pPr>
    </w:p>
    <w:p w:rsidR="00BC318A" w:rsidRPr="00130C53" w:rsidRDefault="00BC318A" w:rsidP="00BC318A">
      <w:pPr>
        <w:pStyle w:val="Akapitzlist"/>
        <w:spacing w:line="276" w:lineRule="auto"/>
        <w:ind w:left="360" w:hanging="360"/>
        <w:jc w:val="both"/>
        <w:rPr>
          <w:rFonts w:eastAsiaTheme="majorEastAsia"/>
          <w:b/>
          <w:sz w:val="22"/>
          <w:szCs w:val="22"/>
          <w:lang w:eastAsia="en-US"/>
        </w:rPr>
      </w:pPr>
      <w:r>
        <w:rPr>
          <w:rFonts w:eastAsiaTheme="majorEastAsia"/>
          <w:b/>
          <w:sz w:val="22"/>
          <w:szCs w:val="22"/>
          <w:lang w:eastAsia="en-US"/>
        </w:rPr>
        <w:t>1.</w:t>
      </w:r>
      <w:r>
        <w:rPr>
          <w:b/>
          <w:sz w:val="22"/>
          <w:szCs w:val="22"/>
        </w:rPr>
        <w:t xml:space="preserve">3 </w:t>
      </w:r>
      <w:r w:rsidRPr="00014F74">
        <w:rPr>
          <w:rFonts w:eastAsiaTheme="majorEastAsia"/>
          <w:b/>
          <w:sz w:val="22"/>
          <w:szCs w:val="22"/>
          <w:lang w:eastAsia="en-US"/>
        </w:rPr>
        <w:t>Szczegółowy opis przedmiotu zamówienia, opis wymagań zamawiającego w zakresie realizacji i odbioru</w:t>
      </w:r>
      <w:r>
        <w:rPr>
          <w:rFonts w:eastAsiaTheme="majorEastAsia"/>
          <w:b/>
          <w:sz w:val="22"/>
          <w:szCs w:val="22"/>
          <w:lang w:eastAsia="en-US"/>
        </w:rPr>
        <w:t>:</w:t>
      </w:r>
    </w:p>
    <w:p w:rsidR="00BC318A" w:rsidRPr="00130C53" w:rsidRDefault="00BC318A" w:rsidP="00994917">
      <w:pPr>
        <w:pStyle w:val="Akapitzlist"/>
        <w:numPr>
          <w:ilvl w:val="0"/>
          <w:numId w:val="14"/>
        </w:numPr>
        <w:spacing w:line="276" w:lineRule="auto"/>
        <w:jc w:val="both"/>
        <w:rPr>
          <w:b/>
          <w:sz w:val="22"/>
          <w:szCs w:val="22"/>
        </w:rPr>
      </w:pPr>
      <w:r w:rsidRPr="00130C53">
        <w:rPr>
          <w:rFonts w:eastAsiaTheme="majorEastAsia"/>
          <w:sz w:val="22"/>
          <w:szCs w:val="22"/>
          <w:lang w:eastAsia="en-US"/>
        </w:rPr>
        <w:t xml:space="preserve">Przedmiotem zamówienia jest </w:t>
      </w:r>
      <w:r w:rsidRPr="00130C53">
        <w:rPr>
          <w:sz w:val="22"/>
          <w:szCs w:val="22"/>
        </w:rPr>
        <w:t xml:space="preserve">sukcesywna dostawa oleju napędowego grzewczego </w:t>
      </w:r>
      <w:r w:rsidRPr="003553E0">
        <w:rPr>
          <w:sz w:val="22"/>
          <w:szCs w:val="22"/>
        </w:rPr>
        <w:t xml:space="preserve">(opałowego) dla potrzeb obiektów Gminy </w:t>
      </w:r>
      <w:r>
        <w:rPr>
          <w:sz w:val="22"/>
          <w:szCs w:val="22"/>
        </w:rPr>
        <w:t>Stara Błotnica</w:t>
      </w:r>
      <w:r w:rsidRPr="003553E0">
        <w:rPr>
          <w:sz w:val="22"/>
          <w:szCs w:val="22"/>
        </w:rPr>
        <w:t xml:space="preserve"> w planowanej łącznej ilości</w:t>
      </w:r>
      <w:r w:rsidR="00527354">
        <w:rPr>
          <w:sz w:val="22"/>
          <w:szCs w:val="22"/>
        </w:rPr>
        <w:t xml:space="preserve"> 103</w:t>
      </w:r>
      <w:r w:rsidRPr="003553E0">
        <w:rPr>
          <w:sz w:val="22"/>
          <w:szCs w:val="22"/>
        </w:rPr>
        <w:t> 000 litrów w sezonie grzewczym 2021/2022.</w:t>
      </w:r>
      <w:r w:rsidRPr="00130C53">
        <w:rPr>
          <w:sz w:val="22"/>
          <w:szCs w:val="22"/>
        </w:rPr>
        <w:t xml:space="preserve"> Olej powinien spełniać wymagania Zamawiającego</w:t>
      </w:r>
      <w:r>
        <w:rPr>
          <w:sz w:val="22"/>
          <w:szCs w:val="22"/>
        </w:rPr>
        <w:t xml:space="preserve"> </w:t>
      </w:r>
      <w:r w:rsidRPr="00130C53">
        <w:rPr>
          <w:sz w:val="22"/>
          <w:szCs w:val="22"/>
        </w:rPr>
        <w:t xml:space="preserve">/Upoważnionego, zgodnie z zapisami niniejszej SWZ. Dostarczany olej opałowy powinien spełniać odpowiednie wymagania jakościowe  i musi charakteryzować się parametrami </w:t>
      </w:r>
      <w:r>
        <w:rPr>
          <w:sz w:val="22"/>
          <w:szCs w:val="22"/>
        </w:rPr>
        <w:br/>
      </w:r>
      <w:r w:rsidRPr="00130C53">
        <w:rPr>
          <w:sz w:val="22"/>
          <w:szCs w:val="22"/>
        </w:rPr>
        <w:t>nie gorszymi niż poniżej wymienione:</w:t>
      </w:r>
    </w:p>
    <w:p w:rsidR="00BC318A" w:rsidRDefault="00BC318A" w:rsidP="00994917">
      <w:pPr>
        <w:pStyle w:val="Akapitzlist"/>
        <w:numPr>
          <w:ilvl w:val="0"/>
          <w:numId w:val="15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gęstość w temp. 15ºC (nie wyższa niż)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860 kg/m³</w:t>
      </w:r>
    </w:p>
    <w:p w:rsidR="00BC318A" w:rsidRPr="007F1386" w:rsidRDefault="00BC318A" w:rsidP="00994917">
      <w:pPr>
        <w:pStyle w:val="Akapitzlist"/>
        <w:numPr>
          <w:ilvl w:val="0"/>
          <w:numId w:val="15"/>
        </w:numPr>
        <w:spacing w:line="276" w:lineRule="auto"/>
        <w:jc w:val="both"/>
        <w:rPr>
          <w:sz w:val="22"/>
          <w:szCs w:val="22"/>
        </w:rPr>
      </w:pPr>
      <w:r w:rsidRPr="007F1386">
        <w:rPr>
          <w:sz w:val="22"/>
          <w:szCs w:val="22"/>
        </w:rPr>
        <w:t>lepkość kinematyczna w temperaturze 20ºC (nie większa niż)</w:t>
      </w:r>
      <w:r w:rsidRPr="007F1386">
        <w:rPr>
          <w:sz w:val="22"/>
          <w:szCs w:val="22"/>
        </w:rPr>
        <w:tab/>
        <w:t>6 mm2/s</w:t>
      </w:r>
    </w:p>
    <w:p w:rsidR="00BC318A" w:rsidRDefault="00BC318A" w:rsidP="00994917">
      <w:pPr>
        <w:pStyle w:val="Akapitzlist"/>
        <w:numPr>
          <w:ilvl w:val="0"/>
          <w:numId w:val="15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temperatura płynięcia (nie wyższa niż)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-20ºC</w:t>
      </w:r>
    </w:p>
    <w:p w:rsidR="00BC318A" w:rsidRDefault="00BC318A" w:rsidP="00994917">
      <w:pPr>
        <w:pStyle w:val="Akapitzlist"/>
        <w:numPr>
          <w:ilvl w:val="0"/>
          <w:numId w:val="15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temperatura </w:t>
      </w:r>
      <w:r w:rsidR="008F2EBF">
        <w:rPr>
          <w:sz w:val="22"/>
          <w:szCs w:val="22"/>
        </w:rPr>
        <w:t>zapłonu (nie mniejsza niż)</w:t>
      </w:r>
      <w:r w:rsidR="008F2EBF">
        <w:rPr>
          <w:sz w:val="22"/>
          <w:szCs w:val="22"/>
        </w:rPr>
        <w:tab/>
      </w:r>
      <w:r w:rsidR="008F2EBF">
        <w:rPr>
          <w:sz w:val="22"/>
          <w:szCs w:val="22"/>
        </w:rPr>
        <w:tab/>
      </w:r>
      <w:r w:rsidR="008F2EBF">
        <w:rPr>
          <w:sz w:val="22"/>
          <w:szCs w:val="22"/>
        </w:rPr>
        <w:tab/>
      </w:r>
      <w:r w:rsidR="008F2EBF">
        <w:rPr>
          <w:sz w:val="22"/>
          <w:szCs w:val="22"/>
        </w:rPr>
        <w:tab/>
        <w:t>55</w:t>
      </w:r>
      <w:r>
        <w:rPr>
          <w:sz w:val="22"/>
          <w:szCs w:val="22"/>
        </w:rPr>
        <w:t>ºC</w:t>
      </w:r>
    </w:p>
    <w:p w:rsidR="00BC318A" w:rsidRPr="007F1386" w:rsidRDefault="00BC318A" w:rsidP="00994917">
      <w:pPr>
        <w:pStyle w:val="Akapitzlist"/>
        <w:numPr>
          <w:ilvl w:val="0"/>
          <w:numId w:val="15"/>
        </w:numPr>
        <w:spacing w:line="276" w:lineRule="auto"/>
        <w:jc w:val="both"/>
        <w:rPr>
          <w:sz w:val="22"/>
          <w:szCs w:val="22"/>
        </w:rPr>
      </w:pPr>
      <w:r w:rsidRPr="007F1386">
        <w:rPr>
          <w:sz w:val="22"/>
          <w:szCs w:val="22"/>
        </w:rPr>
        <w:t>zawartość wody (nie wyższa niż)</w:t>
      </w:r>
      <w:r w:rsidRPr="007F1386">
        <w:rPr>
          <w:sz w:val="22"/>
          <w:szCs w:val="22"/>
        </w:rPr>
        <w:tab/>
      </w:r>
      <w:r w:rsidRPr="007F1386">
        <w:rPr>
          <w:sz w:val="22"/>
          <w:szCs w:val="22"/>
        </w:rPr>
        <w:tab/>
      </w:r>
      <w:r w:rsidRPr="007F1386">
        <w:rPr>
          <w:sz w:val="22"/>
          <w:szCs w:val="22"/>
        </w:rPr>
        <w:tab/>
      </w:r>
      <w:r w:rsidRPr="007F1386">
        <w:rPr>
          <w:sz w:val="22"/>
          <w:szCs w:val="22"/>
        </w:rPr>
        <w:tab/>
      </w:r>
      <w:r w:rsidRPr="007F1386">
        <w:rPr>
          <w:sz w:val="22"/>
          <w:szCs w:val="22"/>
        </w:rPr>
        <w:tab/>
        <w:t>200 mg/kg</w:t>
      </w:r>
    </w:p>
    <w:p w:rsidR="00BC318A" w:rsidRDefault="00BC318A" w:rsidP="00994917">
      <w:pPr>
        <w:pStyle w:val="Akapitzlist"/>
        <w:numPr>
          <w:ilvl w:val="0"/>
          <w:numId w:val="15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zawartość</w:t>
      </w:r>
      <w:r w:rsidR="008F2EBF">
        <w:rPr>
          <w:sz w:val="22"/>
          <w:szCs w:val="22"/>
        </w:rPr>
        <w:t xml:space="preserve"> siarki (nie więcej niż)</w:t>
      </w:r>
      <w:r w:rsidR="008F2EBF">
        <w:rPr>
          <w:sz w:val="22"/>
          <w:szCs w:val="22"/>
        </w:rPr>
        <w:tab/>
      </w:r>
      <w:r w:rsidR="008F2EBF">
        <w:rPr>
          <w:sz w:val="22"/>
          <w:szCs w:val="22"/>
        </w:rPr>
        <w:tab/>
      </w:r>
      <w:r w:rsidR="008F2EBF">
        <w:rPr>
          <w:sz w:val="22"/>
          <w:szCs w:val="22"/>
        </w:rPr>
        <w:tab/>
      </w:r>
      <w:r w:rsidR="008F2EBF">
        <w:rPr>
          <w:sz w:val="22"/>
          <w:szCs w:val="22"/>
        </w:rPr>
        <w:tab/>
      </w:r>
      <w:r w:rsidR="008F2EBF">
        <w:rPr>
          <w:sz w:val="22"/>
          <w:szCs w:val="22"/>
        </w:rPr>
        <w:tab/>
        <w:t>0,2</w:t>
      </w:r>
      <w:r>
        <w:rPr>
          <w:sz w:val="22"/>
          <w:szCs w:val="22"/>
        </w:rPr>
        <w:t>0%</w:t>
      </w:r>
    </w:p>
    <w:p w:rsidR="00BC318A" w:rsidRDefault="00BC318A" w:rsidP="00994917">
      <w:pPr>
        <w:pStyle w:val="Akapitzlist"/>
        <w:numPr>
          <w:ilvl w:val="0"/>
          <w:numId w:val="15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wartość opa</w:t>
      </w:r>
      <w:r w:rsidR="008F2EBF">
        <w:rPr>
          <w:sz w:val="22"/>
          <w:szCs w:val="22"/>
        </w:rPr>
        <w:t>łowa (nie mniejsza niż)</w:t>
      </w:r>
      <w:r w:rsidR="008F2EBF">
        <w:rPr>
          <w:sz w:val="22"/>
          <w:szCs w:val="22"/>
        </w:rPr>
        <w:tab/>
      </w:r>
      <w:r w:rsidR="008F2EBF">
        <w:rPr>
          <w:sz w:val="22"/>
          <w:szCs w:val="22"/>
        </w:rPr>
        <w:tab/>
      </w:r>
      <w:r w:rsidR="008F2EBF">
        <w:rPr>
          <w:sz w:val="22"/>
          <w:szCs w:val="22"/>
        </w:rPr>
        <w:tab/>
      </w:r>
      <w:r w:rsidR="008F2EBF">
        <w:rPr>
          <w:sz w:val="22"/>
          <w:szCs w:val="22"/>
        </w:rPr>
        <w:tab/>
      </w:r>
      <w:r w:rsidR="008F2EBF">
        <w:rPr>
          <w:sz w:val="22"/>
          <w:szCs w:val="22"/>
        </w:rPr>
        <w:tab/>
        <w:t>42</w:t>
      </w:r>
      <w:r>
        <w:rPr>
          <w:sz w:val="22"/>
          <w:szCs w:val="22"/>
        </w:rPr>
        <w:t xml:space="preserve"> MJ/kg</w:t>
      </w:r>
    </w:p>
    <w:p w:rsidR="00BC318A" w:rsidRPr="007F1386" w:rsidRDefault="00BC318A" w:rsidP="00994917">
      <w:pPr>
        <w:pStyle w:val="Akapitzlist"/>
        <w:numPr>
          <w:ilvl w:val="0"/>
          <w:numId w:val="15"/>
        </w:numPr>
        <w:spacing w:line="276" w:lineRule="auto"/>
        <w:jc w:val="both"/>
        <w:rPr>
          <w:sz w:val="22"/>
          <w:szCs w:val="22"/>
        </w:rPr>
      </w:pPr>
      <w:r w:rsidRPr="007F1386">
        <w:rPr>
          <w:sz w:val="22"/>
          <w:szCs w:val="22"/>
        </w:rPr>
        <w:t>zawartość znacznika (nie wyższa niż)</w:t>
      </w:r>
      <w:r w:rsidRPr="007F1386">
        <w:rPr>
          <w:sz w:val="22"/>
          <w:szCs w:val="22"/>
        </w:rPr>
        <w:tab/>
      </w:r>
      <w:r w:rsidRPr="007F1386">
        <w:rPr>
          <w:sz w:val="22"/>
          <w:szCs w:val="22"/>
        </w:rPr>
        <w:tab/>
      </w:r>
      <w:r w:rsidRPr="007F1386">
        <w:rPr>
          <w:sz w:val="22"/>
          <w:szCs w:val="22"/>
        </w:rPr>
        <w:tab/>
      </w:r>
      <w:r w:rsidRPr="007F1386">
        <w:rPr>
          <w:sz w:val="22"/>
          <w:szCs w:val="22"/>
        </w:rPr>
        <w:tab/>
        <w:t>9 mg/l</w:t>
      </w:r>
    </w:p>
    <w:p w:rsidR="00BC318A" w:rsidRPr="007F1386" w:rsidRDefault="00BC318A" w:rsidP="00994917">
      <w:pPr>
        <w:pStyle w:val="Akapitzlist"/>
        <w:numPr>
          <w:ilvl w:val="0"/>
          <w:numId w:val="15"/>
        </w:numPr>
        <w:spacing w:line="276" w:lineRule="auto"/>
        <w:jc w:val="both"/>
        <w:rPr>
          <w:sz w:val="22"/>
          <w:szCs w:val="22"/>
        </w:rPr>
      </w:pPr>
      <w:r w:rsidRPr="007F1386">
        <w:rPr>
          <w:sz w:val="22"/>
          <w:szCs w:val="22"/>
        </w:rPr>
        <w:t>barwa</w:t>
      </w:r>
      <w:r w:rsidRPr="007F1386">
        <w:rPr>
          <w:sz w:val="22"/>
          <w:szCs w:val="22"/>
        </w:rPr>
        <w:tab/>
      </w:r>
      <w:r w:rsidRPr="007F1386">
        <w:rPr>
          <w:sz w:val="22"/>
          <w:szCs w:val="22"/>
        </w:rPr>
        <w:tab/>
      </w:r>
      <w:r w:rsidRPr="007F1386">
        <w:rPr>
          <w:sz w:val="22"/>
          <w:szCs w:val="22"/>
        </w:rPr>
        <w:tab/>
      </w:r>
      <w:r w:rsidRPr="007F1386">
        <w:rPr>
          <w:sz w:val="22"/>
          <w:szCs w:val="22"/>
        </w:rPr>
        <w:tab/>
      </w:r>
      <w:r w:rsidRPr="007F1386">
        <w:rPr>
          <w:sz w:val="22"/>
          <w:szCs w:val="22"/>
        </w:rPr>
        <w:tab/>
      </w:r>
      <w:r w:rsidRPr="007F1386">
        <w:rPr>
          <w:sz w:val="22"/>
          <w:szCs w:val="22"/>
        </w:rPr>
        <w:tab/>
      </w:r>
      <w:r w:rsidRPr="007F1386">
        <w:rPr>
          <w:sz w:val="22"/>
          <w:szCs w:val="22"/>
        </w:rPr>
        <w:tab/>
      </w:r>
      <w:r w:rsidRPr="007F1386">
        <w:rPr>
          <w:sz w:val="22"/>
          <w:szCs w:val="22"/>
        </w:rPr>
        <w:tab/>
        <w:t>czerwona</w:t>
      </w:r>
    </w:p>
    <w:p w:rsidR="00BC318A" w:rsidRPr="004B3FE9" w:rsidRDefault="00BC318A" w:rsidP="00994917">
      <w:pPr>
        <w:pStyle w:val="Akapitzlist"/>
        <w:numPr>
          <w:ilvl w:val="0"/>
          <w:numId w:val="14"/>
        </w:numPr>
        <w:spacing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Przedmiot zamówienia zostanie zrealizowany w dostawach sukcesywnych według potrzeb Zamawiającego</w:t>
      </w:r>
      <w:r w:rsidR="008F2EBF">
        <w:rPr>
          <w:sz w:val="22"/>
          <w:szCs w:val="22"/>
        </w:rPr>
        <w:t>. Zamawiający zastrzega sobie prawo zmniejszenia lub zwiększenia zamówienia w zależności od faktycznego zużycia oleju opałowego, które uzależnione będzie od warunków pogodowych. Z</w:t>
      </w:r>
      <w:r>
        <w:rPr>
          <w:sz w:val="22"/>
          <w:szCs w:val="22"/>
        </w:rPr>
        <w:t xml:space="preserve">akres zamówienia może zostać pomniejszony </w:t>
      </w:r>
      <w:r w:rsidRPr="003553E0">
        <w:rPr>
          <w:sz w:val="22"/>
          <w:szCs w:val="22"/>
        </w:rPr>
        <w:t>maksymalnie o 30% ogólnej wartości zamówienia, tzn. powinien zostać zrealizowany w co najmniej 70%. W wyniku zastosowania prawa opcji wynagrodzenie wykonawcy ulegnie zmniejszeniu proporcjonalnie do faktycznie wykonywanych sukcesywnych dostaw, uzależnionych</w:t>
      </w:r>
      <w:r>
        <w:rPr>
          <w:sz w:val="22"/>
          <w:szCs w:val="22"/>
        </w:rPr>
        <w:t xml:space="preserve"> od warunków atmosferycznych panujących w trakcie okresu grzewczego.</w:t>
      </w:r>
    </w:p>
    <w:p w:rsidR="00BC318A" w:rsidRPr="00535BF4" w:rsidRDefault="00BC318A" w:rsidP="00994917">
      <w:pPr>
        <w:pStyle w:val="Akapitzlist"/>
        <w:numPr>
          <w:ilvl w:val="0"/>
          <w:numId w:val="14"/>
        </w:numPr>
        <w:spacing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Wykonawca zobowiązuje się zrealizować sukcesywne dostawy </w:t>
      </w:r>
      <w:r w:rsidRPr="00761C04">
        <w:rPr>
          <w:sz w:val="22"/>
          <w:szCs w:val="22"/>
        </w:rPr>
        <w:t>oleju opałowego lekkiego,</w:t>
      </w:r>
      <w:r>
        <w:rPr>
          <w:sz w:val="22"/>
          <w:szCs w:val="22"/>
        </w:rPr>
        <w:t xml:space="preserve"> odpowiednio oznaczonymi i przystosowanymi własnymi środkami transportowymi posiadającymi ważne świadectwa</w:t>
      </w:r>
      <w:r w:rsidR="008F2EBF">
        <w:rPr>
          <w:sz w:val="22"/>
          <w:szCs w:val="22"/>
        </w:rPr>
        <w:t xml:space="preserve"> legalizacji </w:t>
      </w:r>
      <w:r>
        <w:rPr>
          <w:sz w:val="22"/>
          <w:szCs w:val="22"/>
        </w:rPr>
        <w:t>liczników, z nienaruszonym oplombowaniem, na własny koszt i ryzyko, wraz z załadunkiem, rozładunkiem opału w danym obiekcie Gminy (wskazanym przez pracownika Zamawiającego / Upoważnionego), zgodnie ze złożonymi zamówieniami. Autocysterny realizujące dostawy muszą być wyposażo</w:t>
      </w:r>
      <w:r w:rsidR="008F2EBF">
        <w:rPr>
          <w:sz w:val="22"/>
          <w:szCs w:val="22"/>
        </w:rPr>
        <w:t xml:space="preserve">ne w pompy wraz z legalizowanym układem pomiarowo-wydawczym </w:t>
      </w:r>
      <w:r>
        <w:rPr>
          <w:sz w:val="22"/>
          <w:szCs w:val="22"/>
        </w:rPr>
        <w:t>z możliwością odczytu pomiaru.</w:t>
      </w:r>
    </w:p>
    <w:p w:rsidR="00BC318A" w:rsidRPr="004147B8" w:rsidRDefault="00BC318A" w:rsidP="00BC318A">
      <w:pPr>
        <w:pStyle w:val="Akapitzlist"/>
        <w:spacing w:line="276" w:lineRule="auto"/>
        <w:jc w:val="both"/>
        <w:rPr>
          <w:b/>
          <w:sz w:val="22"/>
          <w:szCs w:val="22"/>
        </w:rPr>
      </w:pPr>
    </w:p>
    <w:p w:rsidR="00BC318A" w:rsidRPr="00390211" w:rsidRDefault="00BC318A" w:rsidP="00994917">
      <w:pPr>
        <w:pStyle w:val="Akapitzlist"/>
        <w:numPr>
          <w:ilvl w:val="0"/>
          <w:numId w:val="14"/>
        </w:numPr>
        <w:spacing w:line="276" w:lineRule="auto"/>
        <w:jc w:val="both"/>
        <w:rPr>
          <w:b/>
          <w:sz w:val="22"/>
          <w:szCs w:val="22"/>
        </w:rPr>
      </w:pPr>
      <w:r w:rsidRPr="00390211">
        <w:rPr>
          <w:sz w:val="22"/>
          <w:szCs w:val="22"/>
        </w:rPr>
        <w:t>Przedmiot zamówienia musi odpowiadać warunkom określonym w:</w:t>
      </w:r>
    </w:p>
    <w:p w:rsidR="00BC318A" w:rsidRDefault="00BC318A" w:rsidP="00994917">
      <w:pPr>
        <w:pStyle w:val="Akapitzlist"/>
        <w:numPr>
          <w:ilvl w:val="0"/>
          <w:numId w:val="16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obowiązującej w Polsce normy </w:t>
      </w:r>
      <w:r w:rsidRPr="00751481">
        <w:rPr>
          <w:b/>
          <w:sz w:val="22"/>
          <w:szCs w:val="22"/>
        </w:rPr>
        <w:t>PN-C-96024:2020-12</w:t>
      </w:r>
      <w:r w:rsidRPr="00751481">
        <w:rPr>
          <w:sz w:val="22"/>
          <w:szCs w:val="22"/>
        </w:rPr>
        <w:t xml:space="preserve"> </w:t>
      </w:r>
      <w:r>
        <w:rPr>
          <w:sz w:val="22"/>
          <w:szCs w:val="22"/>
        </w:rPr>
        <w:t>lub równoważną</w:t>
      </w:r>
    </w:p>
    <w:p w:rsidR="00BC318A" w:rsidRPr="00765198" w:rsidRDefault="00BC318A" w:rsidP="00994917">
      <w:pPr>
        <w:pStyle w:val="Akapitzlist"/>
        <w:numPr>
          <w:ilvl w:val="0"/>
          <w:numId w:val="16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Rozporządzeniu Ministra Energii z dnia 1 grudnia 2016 r. w sprawie wymagań jakościowych dotyczących </w:t>
      </w:r>
      <w:r w:rsidRPr="00765198">
        <w:rPr>
          <w:sz w:val="22"/>
          <w:szCs w:val="22"/>
        </w:rPr>
        <w:t>zawartości siarki dla olejów oraz rodzajów instalacji</w:t>
      </w:r>
      <w:r>
        <w:rPr>
          <w:sz w:val="22"/>
          <w:szCs w:val="22"/>
        </w:rPr>
        <w:br/>
      </w:r>
      <w:r w:rsidRPr="00765198">
        <w:rPr>
          <w:sz w:val="22"/>
          <w:szCs w:val="22"/>
        </w:rPr>
        <w:lastRenderedPageBreak/>
        <w:t>i warunków, w których będą stosowane ciężkie oleje opałowe (Dz. U. z 2016 r. poz. 2008),</w:t>
      </w:r>
    </w:p>
    <w:p w:rsidR="00BC318A" w:rsidRPr="00765198" w:rsidRDefault="00BC318A" w:rsidP="00994917">
      <w:pPr>
        <w:pStyle w:val="Akapitzlist"/>
        <w:numPr>
          <w:ilvl w:val="0"/>
          <w:numId w:val="16"/>
        </w:numPr>
        <w:spacing w:line="276" w:lineRule="auto"/>
        <w:jc w:val="both"/>
        <w:rPr>
          <w:sz w:val="22"/>
          <w:szCs w:val="22"/>
        </w:rPr>
      </w:pPr>
      <w:r w:rsidRPr="00765198">
        <w:rPr>
          <w:sz w:val="22"/>
          <w:szCs w:val="22"/>
        </w:rPr>
        <w:t xml:space="preserve">Rozporządzeniu Ministra Finansów z dnia 11 września 2019 r. w sprawie znakowania </w:t>
      </w:r>
      <w:r>
        <w:rPr>
          <w:sz w:val="22"/>
          <w:szCs w:val="22"/>
        </w:rPr>
        <w:br/>
      </w:r>
      <w:r w:rsidRPr="00765198">
        <w:rPr>
          <w:sz w:val="22"/>
          <w:szCs w:val="22"/>
        </w:rPr>
        <w:t xml:space="preserve">i barwienia wyrobów energetycznych (Dz. U. z 2019 r. poz. 1822). </w:t>
      </w:r>
    </w:p>
    <w:p w:rsidR="00BC318A" w:rsidRPr="008C5C75" w:rsidRDefault="00BC318A" w:rsidP="00994917">
      <w:pPr>
        <w:pStyle w:val="Akapitzlist"/>
        <w:numPr>
          <w:ilvl w:val="0"/>
          <w:numId w:val="16"/>
        </w:numPr>
        <w:spacing w:line="276" w:lineRule="auto"/>
        <w:jc w:val="both"/>
        <w:rPr>
          <w:sz w:val="22"/>
          <w:szCs w:val="22"/>
        </w:rPr>
      </w:pPr>
      <w:r w:rsidRPr="00765198">
        <w:rPr>
          <w:sz w:val="22"/>
          <w:szCs w:val="22"/>
        </w:rPr>
        <w:t>ustawie o systemie monitorowania i kontrolowania jakości paliw z dnia 25 sierpnia 2006 r. (Dz.U. z 2021 poz. 133 ze zm.) oraz przepisom wykonawczym wydanym na jej podstawie, w szczególności Rozporządzeniu Ministra Gospodarki w sprawie wymagań jakościowych dla paliw ciekłych z dnia 9 października 2015 r. (</w:t>
      </w:r>
      <w:r w:rsidRPr="008C5C75">
        <w:rPr>
          <w:sz w:val="22"/>
          <w:szCs w:val="22"/>
        </w:rPr>
        <w:t xml:space="preserve">Dz. U. z 2015 poz.1680 </w:t>
      </w:r>
      <w:r>
        <w:rPr>
          <w:sz w:val="22"/>
          <w:szCs w:val="22"/>
        </w:rPr>
        <w:br/>
      </w:r>
      <w:r w:rsidRPr="008C5C75">
        <w:rPr>
          <w:sz w:val="22"/>
          <w:szCs w:val="22"/>
        </w:rPr>
        <w:t>ze zm.).</w:t>
      </w:r>
    </w:p>
    <w:p w:rsidR="00BC318A" w:rsidRPr="00B05311" w:rsidRDefault="00BC318A" w:rsidP="00BC318A">
      <w:pPr>
        <w:pStyle w:val="Akapitzlist"/>
        <w:spacing w:line="276" w:lineRule="auto"/>
        <w:ind w:left="360"/>
        <w:jc w:val="both"/>
        <w:rPr>
          <w:b/>
          <w:sz w:val="22"/>
          <w:szCs w:val="22"/>
        </w:rPr>
      </w:pPr>
      <w:r w:rsidRPr="00B05311">
        <w:rPr>
          <w:b/>
          <w:sz w:val="22"/>
          <w:szCs w:val="22"/>
        </w:rPr>
        <w:t>1.4 Dodatkowe wymagania:</w:t>
      </w:r>
    </w:p>
    <w:p w:rsidR="00BC318A" w:rsidRPr="00B05311" w:rsidRDefault="00BC318A" w:rsidP="00994917">
      <w:pPr>
        <w:pStyle w:val="Akapitzlist"/>
        <w:numPr>
          <w:ilvl w:val="0"/>
          <w:numId w:val="17"/>
        </w:numPr>
        <w:spacing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Wykonawca zobowiązuje się do dostarczenia oleju opałowego w terminie do 2 dni, </w:t>
      </w:r>
      <w:r>
        <w:rPr>
          <w:sz w:val="22"/>
          <w:szCs w:val="22"/>
        </w:rPr>
        <w:br/>
        <w:t>w godzinach 7:30 – 15:00 licząc od zgłoszenia telefonicznego.</w:t>
      </w:r>
    </w:p>
    <w:p w:rsidR="00BC318A" w:rsidRPr="00AE3753" w:rsidRDefault="00BC318A" w:rsidP="00994917">
      <w:pPr>
        <w:pStyle w:val="Akapitzlist"/>
        <w:numPr>
          <w:ilvl w:val="0"/>
          <w:numId w:val="17"/>
        </w:numPr>
        <w:spacing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Wykonawca przedstawi, w stosunku do każdej partii dostarczonego oleju napędowego grzewczego, świadectwo jakości lub orzeczenie laboratoryjne określające parametry techniczne dostarczanego oleju wraz z dowodem wydania dostawcy (dokumentem przewozowym) zawierającym nazwę produktu oraz jego producenta wystawione przez uprawniony podmiot.</w:t>
      </w:r>
    </w:p>
    <w:p w:rsidR="00BC318A" w:rsidRPr="00AE3753" w:rsidRDefault="00BC318A" w:rsidP="00994917">
      <w:pPr>
        <w:pStyle w:val="Akapitzlist"/>
        <w:numPr>
          <w:ilvl w:val="0"/>
          <w:numId w:val="17"/>
        </w:numPr>
        <w:spacing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W przypadku stwierdzenia przez Zamawiającego/Upoważnionego, iż jakość dostarczonego oleju opałowego jest niezgoda z przedstawionym świadectwem jakości, Wykonawca dokona niezwłocznie, na własny koszt jego wymiany oraz pokryje wszystkie koszty naprawy szkód powstałych z tego tytułu.</w:t>
      </w:r>
    </w:p>
    <w:p w:rsidR="00BC318A" w:rsidRPr="00AE3753" w:rsidRDefault="00BC318A" w:rsidP="00994917">
      <w:pPr>
        <w:pStyle w:val="Akapitzlist"/>
        <w:numPr>
          <w:ilvl w:val="0"/>
          <w:numId w:val="17"/>
        </w:numPr>
        <w:spacing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Wykonawca zobowiązany jest do wystawiania faktur częściowych za dostawę przedmiotu zamówienia do danych obiektów.</w:t>
      </w:r>
    </w:p>
    <w:p w:rsidR="00BC318A" w:rsidRPr="00064340" w:rsidRDefault="00BC318A" w:rsidP="00994917">
      <w:pPr>
        <w:pStyle w:val="Akapitzlist"/>
        <w:numPr>
          <w:ilvl w:val="0"/>
          <w:numId w:val="17"/>
        </w:numPr>
        <w:spacing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Dane do faktury:</w:t>
      </w:r>
    </w:p>
    <w:p w:rsidR="00064340" w:rsidRPr="00F66AD9" w:rsidRDefault="00B7299B" w:rsidP="00064340">
      <w:pPr>
        <w:pStyle w:val="Akapitzlist"/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Nabywca:</w:t>
      </w:r>
    </w:p>
    <w:p w:rsidR="00F66AD9" w:rsidRDefault="00F66AD9" w:rsidP="00F66AD9">
      <w:pPr>
        <w:pStyle w:val="Akapitzlis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GMINA STARA BŁOTNICA</w:t>
      </w:r>
    </w:p>
    <w:p w:rsidR="00F66AD9" w:rsidRDefault="00F66AD9" w:rsidP="00F66AD9">
      <w:pPr>
        <w:pStyle w:val="Akapitzlis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Stara Błotnica 46</w:t>
      </w:r>
    </w:p>
    <w:p w:rsidR="00F66AD9" w:rsidRDefault="00F66AD9" w:rsidP="00F66AD9">
      <w:pPr>
        <w:pStyle w:val="Akapitzlis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26-806 Stara Błotnica</w:t>
      </w:r>
    </w:p>
    <w:p w:rsidR="00F66AD9" w:rsidRDefault="00AF5274" w:rsidP="00AF527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="00064340">
        <w:rPr>
          <w:rFonts w:ascii="Times New Roman" w:hAnsi="Times New Roman"/>
          <w:b/>
          <w:sz w:val="24"/>
          <w:szCs w:val="24"/>
        </w:rPr>
        <w:t>NIP  798-14-58-221</w:t>
      </w:r>
    </w:p>
    <w:p w:rsidR="00B7299B" w:rsidRDefault="00B7299B" w:rsidP="00AF527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Odbiorca:</w:t>
      </w:r>
    </w:p>
    <w:p w:rsidR="00CE3070" w:rsidRPr="00F61F35" w:rsidRDefault="00744472" w:rsidP="00F61F35">
      <w:pPr>
        <w:spacing w:after="160" w:line="259" w:lineRule="auto"/>
        <w:ind w:left="426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Theme="minorHAnsi" w:eastAsiaTheme="minorHAnsi" w:hAnsiTheme="minorHAnsi" w:cstheme="minorBidi"/>
          <w:b/>
          <w:bCs/>
        </w:rPr>
        <w:t>a</w:t>
      </w:r>
      <w:r w:rsidRPr="00F61F35">
        <w:rPr>
          <w:rFonts w:ascii="Times New Roman" w:eastAsiaTheme="minorHAnsi" w:hAnsi="Times New Roman"/>
          <w:b/>
          <w:bCs/>
          <w:sz w:val="24"/>
          <w:szCs w:val="24"/>
        </w:rPr>
        <w:t>)</w:t>
      </w:r>
      <w:r w:rsidR="00CE3070" w:rsidRPr="00F61F35">
        <w:rPr>
          <w:rFonts w:ascii="Times New Roman" w:eastAsiaTheme="minorHAnsi" w:hAnsi="Times New Roman"/>
          <w:b/>
          <w:bCs/>
          <w:sz w:val="24"/>
          <w:szCs w:val="24"/>
        </w:rPr>
        <w:t>.</w:t>
      </w:r>
      <w:r w:rsidR="00CE3070" w:rsidRPr="00F61F35">
        <w:rPr>
          <w:rFonts w:ascii="Times New Roman" w:eastAsiaTheme="minorHAnsi" w:hAnsi="Times New Roman"/>
          <w:bCs/>
          <w:sz w:val="24"/>
          <w:szCs w:val="24"/>
        </w:rPr>
        <w:t xml:space="preserve"> Publiczna Szkoła Podstawowa im. Ojca Świętego Jana Pawła II  w Starej Błotnicy, Stara Błotnica 49, 26-806 Stara Błotnica  i budynek szkolny w Starym Kadłubie, Stary Kadłub nr 32, 26-806 Stara Błotnica </w:t>
      </w:r>
    </w:p>
    <w:p w:rsidR="00CE3070" w:rsidRPr="00CE3070" w:rsidRDefault="00744472" w:rsidP="00F61F35">
      <w:pPr>
        <w:spacing w:after="160" w:line="259" w:lineRule="auto"/>
        <w:ind w:left="426"/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Theme="minorHAnsi" w:eastAsiaTheme="minorHAnsi" w:hAnsiTheme="minorHAnsi" w:cstheme="minorBidi"/>
          <w:b/>
          <w:bCs/>
        </w:rPr>
        <w:t>b)</w:t>
      </w:r>
      <w:r w:rsidR="00CE3070" w:rsidRPr="00CE3070">
        <w:rPr>
          <w:rFonts w:asciiTheme="minorHAnsi" w:eastAsiaTheme="minorHAnsi" w:hAnsiTheme="minorHAnsi" w:cstheme="minorBidi"/>
          <w:b/>
          <w:bCs/>
        </w:rPr>
        <w:t>.</w:t>
      </w:r>
      <w:r w:rsidR="00CE3070" w:rsidRPr="00CE3070">
        <w:rPr>
          <w:rFonts w:ascii="Times New Roman" w:eastAsiaTheme="minorHAnsi" w:hAnsi="Times New Roman" w:cstheme="minorBidi"/>
          <w:sz w:val="24"/>
          <w:szCs w:val="24"/>
        </w:rPr>
        <w:t xml:space="preserve"> Publiczna Szkoła Podstawowa im. Marii Konopnickiej w Starym Goździe, Stary Gózd 90, 26-806 Stara Błotnica</w:t>
      </w:r>
    </w:p>
    <w:p w:rsidR="00CE3070" w:rsidRPr="00CE3070" w:rsidRDefault="00744472" w:rsidP="00F61F35">
      <w:pPr>
        <w:spacing w:after="160" w:line="259" w:lineRule="auto"/>
        <w:ind w:left="426"/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b/>
          <w:sz w:val="24"/>
          <w:szCs w:val="24"/>
        </w:rPr>
        <w:t>c)</w:t>
      </w:r>
      <w:r w:rsidR="00CE3070" w:rsidRPr="00CE3070">
        <w:rPr>
          <w:rFonts w:ascii="Times New Roman" w:eastAsiaTheme="minorHAnsi" w:hAnsi="Times New Roman" w:cstheme="minorBidi"/>
          <w:sz w:val="24"/>
          <w:szCs w:val="24"/>
        </w:rPr>
        <w:t xml:space="preserve">. Publiczna Szkoła Podstawowa im. Biskupa Jana Chrapka w Starych Sieklukach, </w:t>
      </w:r>
      <w:r w:rsidR="00F61F35">
        <w:rPr>
          <w:rFonts w:ascii="Times New Roman" w:eastAsiaTheme="minorHAnsi" w:hAnsi="Times New Roman" w:cstheme="minorBidi"/>
          <w:sz w:val="24"/>
          <w:szCs w:val="24"/>
        </w:rPr>
        <w:t xml:space="preserve">      </w:t>
      </w:r>
      <w:r w:rsidR="00CE3070" w:rsidRPr="00CE3070">
        <w:rPr>
          <w:rFonts w:ascii="Times New Roman" w:eastAsiaTheme="minorHAnsi" w:hAnsi="Times New Roman" w:cstheme="minorBidi"/>
          <w:sz w:val="24"/>
          <w:szCs w:val="24"/>
        </w:rPr>
        <w:t xml:space="preserve">Stare Siekluki 78, 26-806 Stara Błotnica  </w:t>
      </w:r>
    </w:p>
    <w:p w:rsidR="00CE3070" w:rsidRPr="00CE3070" w:rsidRDefault="00744472" w:rsidP="00F61F35">
      <w:pPr>
        <w:spacing w:after="160" w:line="259" w:lineRule="auto"/>
        <w:ind w:left="426"/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b/>
          <w:sz w:val="24"/>
          <w:szCs w:val="24"/>
        </w:rPr>
        <w:t>d)</w:t>
      </w:r>
      <w:r w:rsidR="00CE3070" w:rsidRPr="00CE3070">
        <w:rPr>
          <w:rFonts w:ascii="Times New Roman" w:eastAsiaTheme="minorHAnsi" w:hAnsi="Times New Roman" w:cstheme="minorBidi"/>
          <w:sz w:val="24"/>
          <w:szCs w:val="24"/>
        </w:rPr>
        <w:t xml:space="preserve">. Publiczna Szkoła Podstawowa im. Adama Mickiewicza w Kaszowie, Kaszów 27, </w:t>
      </w:r>
      <w:r w:rsidR="00F61F35">
        <w:rPr>
          <w:rFonts w:ascii="Times New Roman" w:eastAsiaTheme="minorHAnsi" w:hAnsi="Times New Roman" w:cstheme="minorBidi"/>
          <w:sz w:val="24"/>
          <w:szCs w:val="24"/>
        </w:rPr>
        <w:t xml:space="preserve">       </w:t>
      </w:r>
      <w:r w:rsidR="00CE3070" w:rsidRPr="00CE3070">
        <w:rPr>
          <w:rFonts w:ascii="Times New Roman" w:eastAsiaTheme="minorHAnsi" w:hAnsi="Times New Roman" w:cstheme="minorBidi"/>
          <w:sz w:val="24"/>
          <w:szCs w:val="24"/>
        </w:rPr>
        <w:t>26-806 Stara Błotnica</w:t>
      </w:r>
    </w:p>
    <w:p w:rsidR="00CE3070" w:rsidRPr="00CE3070" w:rsidRDefault="00810CF8" w:rsidP="00F61F35">
      <w:pPr>
        <w:spacing w:after="160" w:line="259" w:lineRule="auto"/>
        <w:ind w:firstLine="426"/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b/>
          <w:sz w:val="24"/>
          <w:szCs w:val="24"/>
        </w:rPr>
        <w:t xml:space="preserve"> </w:t>
      </w:r>
      <w:r w:rsidR="00744472">
        <w:rPr>
          <w:rFonts w:ascii="Times New Roman" w:eastAsiaTheme="minorHAnsi" w:hAnsi="Times New Roman" w:cstheme="minorBidi"/>
          <w:b/>
          <w:sz w:val="24"/>
          <w:szCs w:val="24"/>
        </w:rPr>
        <w:t>e)</w:t>
      </w:r>
      <w:r w:rsidR="00CE3070" w:rsidRPr="00CE3070">
        <w:rPr>
          <w:rFonts w:ascii="Times New Roman" w:eastAsiaTheme="minorHAnsi" w:hAnsi="Times New Roman" w:cstheme="minorBidi"/>
          <w:b/>
          <w:sz w:val="24"/>
          <w:szCs w:val="24"/>
        </w:rPr>
        <w:t>.</w:t>
      </w:r>
      <w:r w:rsidR="007C20BE">
        <w:rPr>
          <w:rFonts w:ascii="Times New Roman" w:eastAsiaTheme="minorHAnsi" w:hAnsi="Times New Roman" w:cstheme="minorBidi"/>
          <w:sz w:val="24"/>
          <w:szCs w:val="24"/>
        </w:rPr>
        <w:t xml:space="preserve"> Urzą</w:t>
      </w:r>
      <w:r w:rsidR="00CE3070" w:rsidRPr="00CE3070">
        <w:rPr>
          <w:rFonts w:ascii="Times New Roman" w:eastAsiaTheme="minorHAnsi" w:hAnsi="Times New Roman" w:cstheme="minorBidi"/>
          <w:sz w:val="24"/>
          <w:szCs w:val="24"/>
        </w:rPr>
        <w:t xml:space="preserve">d Gminy Stara Błotnica, Stara Błotnica 46, 26-806 Stara Błotnica </w:t>
      </w:r>
    </w:p>
    <w:p w:rsidR="00CE3070" w:rsidRPr="00CE3070" w:rsidRDefault="00744472" w:rsidP="00F61F35">
      <w:pPr>
        <w:spacing w:after="160" w:line="259" w:lineRule="auto"/>
        <w:ind w:firstLine="426"/>
        <w:jc w:val="both"/>
        <w:rPr>
          <w:rFonts w:asciiTheme="minorHAnsi" w:eastAsiaTheme="minorHAnsi" w:hAnsiTheme="minorHAnsi" w:cstheme="minorBidi"/>
        </w:rPr>
      </w:pPr>
      <w:r>
        <w:rPr>
          <w:rFonts w:ascii="Times New Roman" w:eastAsiaTheme="minorHAnsi" w:hAnsi="Times New Roman" w:cstheme="minorBidi"/>
          <w:b/>
          <w:sz w:val="24"/>
          <w:szCs w:val="24"/>
        </w:rPr>
        <w:t xml:space="preserve"> f)</w:t>
      </w:r>
      <w:r w:rsidR="00F61F35">
        <w:rPr>
          <w:rFonts w:ascii="Times New Roman" w:eastAsiaTheme="minorHAnsi" w:hAnsi="Times New Roman" w:cstheme="minorBidi"/>
          <w:b/>
          <w:sz w:val="24"/>
          <w:szCs w:val="24"/>
        </w:rPr>
        <w:t xml:space="preserve"> </w:t>
      </w:r>
      <w:r w:rsidR="00CE3070" w:rsidRPr="00CE3070">
        <w:rPr>
          <w:rFonts w:ascii="Times New Roman" w:eastAsiaTheme="minorHAnsi" w:hAnsi="Times New Roman" w:cstheme="minorBidi"/>
          <w:b/>
          <w:sz w:val="24"/>
          <w:szCs w:val="24"/>
        </w:rPr>
        <w:t>.</w:t>
      </w:r>
      <w:r w:rsidR="00CE3070" w:rsidRPr="00CE3070">
        <w:rPr>
          <w:rFonts w:ascii="Times New Roman" w:eastAsiaTheme="minorHAnsi" w:hAnsi="Times New Roman" w:cstheme="minorBidi"/>
          <w:sz w:val="24"/>
          <w:szCs w:val="24"/>
        </w:rPr>
        <w:t xml:space="preserve"> Oczyszczalni Ścieków w Czyżówce, Czyżówka 42, 26-806 Stara Błotnica</w:t>
      </w:r>
    </w:p>
    <w:p w:rsidR="00CE3070" w:rsidRPr="00AF5274" w:rsidRDefault="00CE3070" w:rsidP="00AF5274">
      <w:pPr>
        <w:rPr>
          <w:rFonts w:ascii="Times New Roman" w:hAnsi="Times New Roman"/>
          <w:b/>
          <w:sz w:val="24"/>
          <w:szCs w:val="24"/>
        </w:rPr>
      </w:pPr>
    </w:p>
    <w:p w:rsidR="00BC318A" w:rsidRPr="00390211" w:rsidRDefault="00BC318A" w:rsidP="00994917">
      <w:pPr>
        <w:pStyle w:val="Akapitzlist"/>
        <w:numPr>
          <w:ilvl w:val="0"/>
          <w:numId w:val="17"/>
        </w:numPr>
        <w:spacing w:line="276" w:lineRule="auto"/>
        <w:jc w:val="both"/>
        <w:rPr>
          <w:sz w:val="22"/>
          <w:szCs w:val="22"/>
        </w:rPr>
      </w:pPr>
      <w:r w:rsidRPr="00390211">
        <w:rPr>
          <w:sz w:val="22"/>
          <w:szCs w:val="22"/>
        </w:rPr>
        <w:t xml:space="preserve">Pozostałe warunki dotyczące realizacji zamówienia zostały określone w Projektowanych postanowieniach umowy, stanowiących </w:t>
      </w:r>
      <w:r w:rsidRPr="00813538">
        <w:rPr>
          <w:sz w:val="22"/>
          <w:szCs w:val="22"/>
        </w:rPr>
        <w:t>załącznik nr 4 do SWZ.</w:t>
      </w:r>
    </w:p>
    <w:p w:rsidR="00BC318A" w:rsidRDefault="00BC318A" w:rsidP="00BC318A">
      <w:pPr>
        <w:pStyle w:val="Akapitzlist"/>
        <w:spacing w:line="276" w:lineRule="auto"/>
        <w:jc w:val="both"/>
        <w:rPr>
          <w:sz w:val="22"/>
          <w:szCs w:val="22"/>
        </w:rPr>
      </w:pPr>
    </w:p>
    <w:p w:rsidR="00BC318A" w:rsidRDefault="00BC318A" w:rsidP="00994917">
      <w:pPr>
        <w:pStyle w:val="Akapitzlist"/>
        <w:numPr>
          <w:ilvl w:val="0"/>
          <w:numId w:val="13"/>
        </w:numPr>
        <w:spacing w:line="276" w:lineRule="auto"/>
        <w:jc w:val="both"/>
        <w:rPr>
          <w:b/>
          <w:sz w:val="22"/>
          <w:szCs w:val="22"/>
        </w:rPr>
      </w:pPr>
      <w:r w:rsidRPr="00056A88">
        <w:rPr>
          <w:b/>
          <w:sz w:val="22"/>
          <w:szCs w:val="22"/>
        </w:rPr>
        <w:t>Rozwiązania równoważne</w:t>
      </w:r>
    </w:p>
    <w:p w:rsidR="00BC318A" w:rsidRPr="00F9794D" w:rsidRDefault="00BC318A" w:rsidP="00BC318A">
      <w:pPr>
        <w:pStyle w:val="Akapitzlist"/>
        <w:spacing w:line="276" w:lineRule="auto"/>
        <w:ind w:left="360"/>
        <w:jc w:val="both"/>
        <w:rPr>
          <w:b/>
          <w:sz w:val="22"/>
          <w:szCs w:val="22"/>
        </w:rPr>
      </w:pPr>
      <w:r w:rsidRPr="00F9794D">
        <w:rPr>
          <w:rFonts w:eastAsiaTheme="majorEastAsia"/>
          <w:sz w:val="22"/>
          <w:szCs w:val="22"/>
          <w:lang w:eastAsia="en-US"/>
        </w:rPr>
        <w:t>Zamawiający</w:t>
      </w:r>
      <w:r w:rsidRPr="00F9794D">
        <w:rPr>
          <w:rFonts w:eastAsiaTheme="majorEastAsia"/>
          <w:b/>
          <w:sz w:val="22"/>
          <w:szCs w:val="22"/>
          <w:lang w:eastAsia="en-US"/>
        </w:rPr>
        <w:t xml:space="preserve"> przewiduje</w:t>
      </w:r>
      <w:r w:rsidRPr="00F9794D">
        <w:rPr>
          <w:rFonts w:eastAsiaTheme="majorEastAsia"/>
          <w:sz w:val="22"/>
          <w:szCs w:val="22"/>
          <w:lang w:eastAsia="en-US"/>
        </w:rPr>
        <w:t xml:space="preserve"> możliwość stos</w:t>
      </w:r>
      <w:r>
        <w:rPr>
          <w:rFonts w:eastAsiaTheme="majorEastAsia"/>
          <w:sz w:val="22"/>
          <w:szCs w:val="22"/>
          <w:lang w:eastAsia="en-US"/>
        </w:rPr>
        <w:t xml:space="preserve">owania rozwiązań równoważnych. </w:t>
      </w:r>
      <w:r>
        <w:rPr>
          <w:sz w:val="22"/>
          <w:szCs w:val="22"/>
        </w:rPr>
        <w:t>Wskazanie konkretnej normy przedmiotu dostawy należy traktować jako wytyczną techniczno-jakościową</w:t>
      </w:r>
      <w:r>
        <w:rPr>
          <w:sz w:val="22"/>
          <w:szCs w:val="22"/>
        </w:rPr>
        <w:br/>
        <w:t xml:space="preserve">i Zamawiający / Upoważniony w odniesieniu do wskazanych wprost parametrów, danych, norm identyfikujących pośrednio lub bezpośrednio materiał, wyrób lub urządzenie dopuszcza możliwość zaoferowania rozwiązań równoważnych, które będą zgodne z tymi danymi </w:t>
      </w:r>
      <w:r>
        <w:rPr>
          <w:sz w:val="22"/>
          <w:szCs w:val="22"/>
        </w:rPr>
        <w:br/>
        <w:t xml:space="preserve">i parametrami. Jako rozwiązania równoważne, należy rozumieć rozwiązania charakteryzujące się parametrami </w:t>
      </w:r>
      <w:r w:rsidRPr="004147B8">
        <w:rPr>
          <w:sz w:val="22"/>
          <w:szCs w:val="22"/>
          <w:u w:val="single"/>
        </w:rPr>
        <w:t>nie gorszymi od wymaganych</w:t>
      </w:r>
      <w:r>
        <w:rPr>
          <w:sz w:val="22"/>
          <w:szCs w:val="22"/>
        </w:rPr>
        <w:t xml:space="preserve"> i opisywanych przez zamawiającego. W przypadku gdy Wykonawca powoła się na rozwiązania równoważne, zobowiązany będzie je wskazać </w:t>
      </w:r>
      <w:r>
        <w:rPr>
          <w:sz w:val="22"/>
          <w:szCs w:val="22"/>
        </w:rPr>
        <w:br/>
        <w:t xml:space="preserve">w ofercie i udowodnić, że oferowane przez niego dostawy w równoważnym stopniu spełniają wymagania określone przez zamawiającego. </w:t>
      </w:r>
    </w:p>
    <w:p w:rsidR="00BC318A" w:rsidRDefault="00BC318A" w:rsidP="00BC318A">
      <w:pPr>
        <w:pStyle w:val="Akapitzlist"/>
        <w:widowControl/>
        <w:autoSpaceDE/>
        <w:adjustRightInd/>
        <w:spacing w:after="200" w:line="276" w:lineRule="auto"/>
        <w:ind w:left="360"/>
        <w:jc w:val="both"/>
        <w:rPr>
          <w:rFonts w:eastAsiaTheme="majorEastAsia"/>
          <w:sz w:val="22"/>
          <w:szCs w:val="22"/>
          <w:lang w:eastAsia="en-US"/>
        </w:rPr>
      </w:pPr>
    </w:p>
    <w:p w:rsidR="00BC318A" w:rsidRPr="00056A88" w:rsidRDefault="00BC318A" w:rsidP="00994917">
      <w:pPr>
        <w:pStyle w:val="Akapitzlist"/>
        <w:numPr>
          <w:ilvl w:val="0"/>
          <w:numId w:val="13"/>
        </w:numPr>
        <w:spacing w:line="276" w:lineRule="auto"/>
        <w:jc w:val="both"/>
        <w:rPr>
          <w:b/>
          <w:sz w:val="22"/>
          <w:szCs w:val="22"/>
        </w:rPr>
      </w:pPr>
      <w:r w:rsidRPr="00056A88">
        <w:rPr>
          <w:b/>
          <w:sz w:val="22"/>
          <w:szCs w:val="22"/>
        </w:rPr>
        <w:t xml:space="preserve">Wymagania w zakresie zatrudniania przez wykonawcę lub podwykonawcę osób </w:t>
      </w:r>
      <w:r w:rsidRPr="00056A88">
        <w:rPr>
          <w:b/>
          <w:sz w:val="22"/>
          <w:szCs w:val="22"/>
        </w:rPr>
        <w:br/>
        <w:t>na podstawie stosunku pracy</w:t>
      </w:r>
    </w:p>
    <w:p w:rsidR="00BC318A" w:rsidRDefault="00BC318A" w:rsidP="00BC318A">
      <w:pPr>
        <w:pStyle w:val="Akapitzlist"/>
        <w:spacing w:line="276" w:lineRule="auto"/>
        <w:ind w:left="360"/>
        <w:jc w:val="both"/>
        <w:rPr>
          <w:b/>
          <w:sz w:val="22"/>
          <w:szCs w:val="22"/>
        </w:rPr>
      </w:pPr>
      <w:r>
        <w:rPr>
          <w:sz w:val="22"/>
          <w:szCs w:val="22"/>
        </w:rPr>
        <w:t>Zamawiający</w:t>
      </w:r>
      <w:r>
        <w:rPr>
          <w:rFonts w:eastAsiaTheme="majorEastAsia"/>
          <w:sz w:val="22"/>
          <w:szCs w:val="22"/>
          <w:lang w:eastAsia="en-US"/>
        </w:rPr>
        <w:t xml:space="preserve"> </w:t>
      </w:r>
      <w:r>
        <w:rPr>
          <w:rFonts w:eastAsiaTheme="majorEastAsia"/>
          <w:b/>
          <w:sz w:val="22"/>
          <w:szCs w:val="22"/>
          <w:lang w:eastAsia="en-US"/>
        </w:rPr>
        <w:t>nie stawia</w:t>
      </w:r>
      <w:r>
        <w:rPr>
          <w:rFonts w:eastAsiaTheme="majorEastAsia"/>
          <w:sz w:val="22"/>
          <w:szCs w:val="22"/>
          <w:lang w:eastAsia="en-US"/>
        </w:rPr>
        <w:t xml:space="preserve"> wymagań w zakresie spełnienia tego warunku</w:t>
      </w:r>
      <w:r>
        <w:rPr>
          <w:sz w:val="22"/>
          <w:szCs w:val="22"/>
        </w:rPr>
        <w:t>.</w:t>
      </w:r>
    </w:p>
    <w:p w:rsidR="00BC318A" w:rsidRDefault="00BC318A" w:rsidP="00BC318A">
      <w:pPr>
        <w:pStyle w:val="Akapitzlist"/>
        <w:spacing w:line="276" w:lineRule="auto"/>
        <w:ind w:left="360"/>
        <w:jc w:val="both"/>
        <w:rPr>
          <w:rFonts w:eastAsiaTheme="majorEastAsia"/>
          <w:b/>
          <w:sz w:val="22"/>
          <w:szCs w:val="22"/>
          <w:lang w:eastAsia="en-US"/>
        </w:rPr>
      </w:pPr>
    </w:p>
    <w:p w:rsidR="00BC318A" w:rsidRPr="00056A88" w:rsidRDefault="00BC318A" w:rsidP="00994917">
      <w:pPr>
        <w:pStyle w:val="Akapitzlist"/>
        <w:numPr>
          <w:ilvl w:val="0"/>
          <w:numId w:val="13"/>
        </w:numPr>
        <w:spacing w:line="276" w:lineRule="auto"/>
        <w:jc w:val="both"/>
        <w:rPr>
          <w:b/>
          <w:sz w:val="22"/>
          <w:szCs w:val="22"/>
        </w:rPr>
      </w:pPr>
      <w:r w:rsidRPr="00056A88">
        <w:rPr>
          <w:b/>
          <w:sz w:val="22"/>
          <w:szCs w:val="22"/>
        </w:rPr>
        <w:t>Wymagania w zakresie zatrudniania osób, o których mowa w art. 94 oraz w art. 96 ust. 2 pkt 2 ustawy Pzp</w:t>
      </w:r>
    </w:p>
    <w:p w:rsidR="00BC318A" w:rsidRPr="00056A88" w:rsidRDefault="00BC318A" w:rsidP="00BC318A">
      <w:pPr>
        <w:pStyle w:val="Akapitzlist"/>
        <w:spacing w:line="276" w:lineRule="auto"/>
        <w:ind w:left="360"/>
        <w:jc w:val="both"/>
        <w:rPr>
          <w:sz w:val="22"/>
          <w:szCs w:val="22"/>
        </w:rPr>
      </w:pPr>
      <w:r w:rsidRPr="00056A88">
        <w:rPr>
          <w:sz w:val="22"/>
          <w:szCs w:val="22"/>
        </w:rPr>
        <w:t xml:space="preserve">Zamawiający </w:t>
      </w:r>
      <w:r w:rsidRPr="00056A88">
        <w:rPr>
          <w:b/>
          <w:sz w:val="22"/>
          <w:szCs w:val="22"/>
        </w:rPr>
        <w:t>nie stawia</w:t>
      </w:r>
      <w:r w:rsidRPr="00056A88">
        <w:rPr>
          <w:sz w:val="22"/>
          <w:szCs w:val="22"/>
        </w:rPr>
        <w:t xml:space="preserve"> wymagań w zakresie zatrudniania osób, o których mowa w art. 94 </w:t>
      </w:r>
      <w:r>
        <w:rPr>
          <w:sz w:val="22"/>
          <w:szCs w:val="22"/>
        </w:rPr>
        <w:br/>
      </w:r>
      <w:r w:rsidRPr="00056A88">
        <w:rPr>
          <w:sz w:val="22"/>
          <w:szCs w:val="22"/>
        </w:rPr>
        <w:t>oraz w art. 96 ust. 2 pkt 2 ustawy Pzp.</w:t>
      </w:r>
    </w:p>
    <w:p w:rsidR="00BC318A" w:rsidRPr="00056A88" w:rsidRDefault="00BC318A" w:rsidP="00BC318A">
      <w:pPr>
        <w:pStyle w:val="Akapitzlist"/>
        <w:spacing w:line="276" w:lineRule="auto"/>
        <w:ind w:left="360"/>
        <w:jc w:val="both"/>
        <w:rPr>
          <w:b/>
          <w:sz w:val="22"/>
          <w:szCs w:val="22"/>
        </w:rPr>
      </w:pPr>
    </w:p>
    <w:p w:rsidR="00BC318A" w:rsidRPr="00B64DBA" w:rsidRDefault="00BC318A" w:rsidP="00994917">
      <w:pPr>
        <w:pStyle w:val="Akapitzlist"/>
        <w:numPr>
          <w:ilvl w:val="0"/>
          <w:numId w:val="13"/>
        </w:numPr>
        <w:spacing w:line="276" w:lineRule="auto"/>
        <w:jc w:val="both"/>
        <w:rPr>
          <w:b/>
          <w:sz w:val="22"/>
          <w:szCs w:val="22"/>
        </w:rPr>
      </w:pPr>
      <w:r w:rsidRPr="00056A88">
        <w:rPr>
          <w:b/>
          <w:sz w:val="22"/>
          <w:szCs w:val="22"/>
        </w:rPr>
        <w:t xml:space="preserve">Informacja o przedmiotowych </w:t>
      </w:r>
      <w:r w:rsidRPr="00B64DBA">
        <w:rPr>
          <w:b/>
          <w:sz w:val="22"/>
          <w:szCs w:val="22"/>
        </w:rPr>
        <w:t>środkach dowodowych</w:t>
      </w:r>
    </w:p>
    <w:p w:rsidR="00BC318A" w:rsidRPr="00056A88" w:rsidRDefault="00BC318A" w:rsidP="00BC318A">
      <w:pPr>
        <w:pStyle w:val="Akapitzlist"/>
        <w:spacing w:line="276" w:lineRule="auto"/>
        <w:ind w:left="360"/>
        <w:jc w:val="both"/>
        <w:rPr>
          <w:sz w:val="22"/>
          <w:szCs w:val="22"/>
        </w:rPr>
      </w:pPr>
      <w:r w:rsidRPr="00B64DBA">
        <w:rPr>
          <w:sz w:val="22"/>
          <w:szCs w:val="22"/>
        </w:rPr>
        <w:t xml:space="preserve">Zamawiający </w:t>
      </w:r>
      <w:r w:rsidRPr="00B64DBA">
        <w:rPr>
          <w:b/>
          <w:sz w:val="22"/>
          <w:szCs w:val="22"/>
        </w:rPr>
        <w:t>nie przewiduje</w:t>
      </w:r>
      <w:r w:rsidRPr="00B64DBA">
        <w:rPr>
          <w:sz w:val="22"/>
          <w:szCs w:val="22"/>
        </w:rPr>
        <w:t xml:space="preserve"> obowiązku przedłożenia przedmiotowych środków dowodowych.</w:t>
      </w:r>
      <w:r w:rsidRPr="00056A88">
        <w:rPr>
          <w:sz w:val="22"/>
          <w:szCs w:val="22"/>
        </w:rPr>
        <w:t xml:space="preserve"> </w:t>
      </w:r>
    </w:p>
    <w:p w:rsidR="00BC318A" w:rsidRPr="00056A88" w:rsidRDefault="00BC318A" w:rsidP="00BC318A">
      <w:pPr>
        <w:pStyle w:val="Akapitzlist"/>
        <w:spacing w:line="276" w:lineRule="auto"/>
        <w:ind w:left="360"/>
        <w:jc w:val="both"/>
        <w:rPr>
          <w:sz w:val="22"/>
          <w:szCs w:val="22"/>
        </w:rPr>
      </w:pPr>
    </w:p>
    <w:p w:rsidR="00BC318A" w:rsidRPr="00F07B5B" w:rsidRDefault="00BC318A" w:rsidP="00994917">
      <w:pPr>
        <w:pStyle w:val="Akapitzlist"/>
        <w:numPr>
          <w:ilvl w:val="0"/>
          <w:numId w:val="13"/>
        </w:numPr>
        <w:spacing w:line="276" w:lineRule="auto"/>
        <w:jc w:val="both"/>
        <w:rPr>
          <w:b/>
          <w:sz w:val="22"/>
          <w:szCs w:val="22"/>
        </w:rPr>
      </w:pPr>
      <w:r w:rsidRPr="00056A88">
        <w:rPr>
          <w:b/>
          <w:sz w:val="22"/>
          <w:szCs w:val="22"/>
        </w:rPr>
        <w:t xml:space="preserve">Termin wykonania </w:t>
      </w:r>
      <w:r w:rsidRPr="00F07B5B">
        <w:rPr>
          <w:b/>
          <w:sz w:val="22"/>
          <w:szCs w:val="22"/>
        </w:rPr>
        <w:t>zamówienia</w:t>
      </w:r>
    </w:p>
    <w:p w:rsidR="00BC318A" w:rsidRDefault="00BC318A" w:rsidP="00BC318A">
      <w:pPr>
        <w:pStyle w:val="Akapitzlist"/>
        <w:spacing w:line="276" w:lineRule="auto"/>
        <w:ind w:left="360"/>
        <w:jc w:val="both"/>
        <w:rPr>
          <w:rFonts w:eastAsiaTheme="majorEastAsia"/>
          <w:sz w:val="22"/>
          <w:szCs w:val="22"/>
          <w:lang w:eastAsia="en-US"/>
        </w:rPr>
      </w:pPr>
      <w:r w:rsidRPr="00F07B5B">
        <w:rPr>
          <w:rFonts w:eastAsiaTheme="majorEastAsia"/>
          <w:sz w:val="22"/>
          <w:szCs w:val="22"/>
          <w:lang w:eastAsia="en-US"/>
        </w:rPr>
        <w:t>Zamówieni</w:t>
      </w:r>
      <w:r>
        <w:rPr>
          <w:rFonts w:eastAsiaTheme="majorEastAsia"/>
          <w:sz w:val="22"/>
          <w:szCs w:val="22"/>
          <w:lang w:eastAsia="en-US"/>
        </w:rPr>
        <w:t>e należy zrealizować w terminie</w:t>
      </w:r>
      <w:r w:rsidRPr="00F07B5B">
        <w:rPr>
          <w:rFonts w:eastAsiaTheme="majorEastAsia"/>
          <w:sz w:val="22"/>
          <w:szCs w:val="22"/>
          <w:lang w:eastAsia="en-US"/>
        </w:rPr>
        <w:t xml:space="preserve"> </w:t>
      </w:r>
      <w:r w:rsidRPr="00E02A46">
        <w:rPr>
          <w:rFonts w:eastAsiaTheme="majorEastAsia"/>
          <w:b/>
          <w:sz w:val="22"/>
          <w:szCs w:val="22"/>
          <w:lang w:eastAsia="en-US"/>
        </w:rPr>
        <w:t xml:space="preserve">od </w:t>
      </w:r>
      <w:r>
        <w:rPr>
          <w:rFonts w:eastAsiaTheme="majorEastAsia"/>
          <w:b/>
          <w:sz w:val="22"/>
          <w:szCs w:val="22"/>
          <w:lang w:eastAsia="en-US"/>
        </w:rPr>
        <w:t>podpisania umowy</w:t>
      </w:r>
      <w:r w:rsidRPr="00E02A46">
        <w:rPr>
          <w:rFonts w:eastAsiaTheme="majorEastAsia"/>
          <w:b/>
          <w:sz w:val="22"/>
          <w:szCs w:val="22"/>
          <w:lang w:eastAsia="en-US"/>
        </w:rPr>
        <w:t xml:space="preserve"> do </w:t>
      </w:r>
      <w:r w:rsidRPr="00813538">
        <w:rPr>
          <w:rFonts w:eastAsiaTheme="majorEastAsia"/>
          <w:b/>
          <w:sz w:val="22"/>
          <w:szCs w:val="22"/>
          <w:lang w:eastAsia="en-US"/>
        </w:rPr>
        <w:t>31.12.2022 r</w:t>
      </w:r>
      <w:r w:rsidRPr="00813538">
        <w:rPr>
          <w:rFonts w:eastAsiaTheme="majorEastAsia"/>
          <w:sz w:val="22"/>
          <w:szCs w:val="22"/>
          <w:lang w:eastAsia="en-US"/>
        </w:rPr>
        <w:t>.</w:t>
      </w:r>
    </w:p>
    <w:p w:rsidR="00064340" w:rsidRPr="00DE29DA" w:rsidRDefault="00064340" w:rsidP="00BC318A">
      <w:pPr>
        <w:pStyle w:val="Akapitzlist"/>
        <w:spacing w:line="276" w:lineRule="auto"/>
        <w:ind w:left="360"/>
        <w:jc w:val="both"/>
        <w:rPr>
          <w:rFonts w:eastAsiaTheme="majorEastAsia"/>
          <w:sz w:val="22"/>
          <w:szCs w:val="22"/>
          <w:lang w:eastAsia="en-US"/>
        </w:rPr>
      </w:pPr>
    </w:p>
    <w:p w:rsidR="00064340" w:rsidRPr="00064340" w:rsidRDefault="00064340" w:rsidP="00994917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lang w:eastAsia="pl-PL"/>
        </w:rPr>
      </w:pPr>
      <w:r w:rsidRPr="00064340">
        <w:rPr>
          <w:rFonts w:ascii="Times New Roman" w:hAnsi="Times New Roman"/>
          <w:b/>
          <w:lang w:eastAsia="pl-PL"/>
        </w:rPr>
        <w:t>Informacja o warunkach udziału w postępowaniu o udzielenie zamówienia</w:t>
      </w:r>
    </w:p>
    <w:p w:rsidR="00064340" w:rsidRPr="00064340" w:rsidRDefault="00064340" w:rsidP="0099491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lang w:eastAsia="pl-PL"/>
        </w:rPr>
      </w:pPr>
      <w:r w:rsidRPr="00064340">
        <w:rPr>
          <w:rFonts w:ascii="Times New Roman" w:eastAsiaTheme="majorEastAsia" w:hAnsi="Times New Roman"/>
        </w:rPr>
        <w:t xml:space="preserve">Na podstawie art. 112 ustawy Pzp, zamawiający określa warunek/warunki udziału </w:t>
      </w:r>
      <w:r w:rsidRPr="00064340">
        <w:rPr>
          <w:rFonts w:ascii="Times New Roman" w:eastAsiaTheme="majorEastAsia" w:hAnsi="Times New Roman"/>
        </w:rPr>
        <w:br/>
        <w:t xml:space="preserve">w postępowaniu </w:t>
      </w:r>
      <w:r w:rsidRPr="00064340">
        <w:rPr>
          <w:rFonts w:ascii="Times New Roman" w:eastAsiaTheme="majorEastAsia" w:hAnsi="Times New Roman"/>
          <w:b/>
        </w:rPr>
        <w:t>dotyczący/-e:</w:t>
      </w:r>
    </w:p>
    <w:p w:rsidR="00064340" w:rsidRPr="00064340" w:rsidRDefault="00064340" w:rsidP="00994917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eastAsiaTheme="majorEastAsia" w:hAnsi="Times New Roman"/>
          <w:b/>
          <w:u w:val="single"/>
        </w:rPr>
      </w:pPr>
      <w:r w:rsidRPr="00064340">
        <w:rPr>
          <w:rFonts w:ascii="Times New Roman" w:eastAsiaTheme="majorEastAsia" w:hAnsi="Times New Roman"/>
          <w:b/>
          <w:u w:val="single"/>
        </w:rPr>
        <w:t>zdolności do występowania w obrocie gospodarczym:</w:t>
      </w:r>
    </w:p>
    <w:p w:rsidR="00064340" w:rsidRPr="00064340" w:rsidRDefault="00064340" w:rsidP="00064340">
      <w:pPr>
        <w:spacing w:after="0"/>
        <w:ind w:left="1068"/>
        <w:jc w:val="both"/>
        <w:rPr>
          <w:rFonts w:ascii="Times New Roman" w:eastAsiaTheme="majorEastAsia" w:hAnsi="Times New Roman"/>
          <w:b/>
          <w:u w:val="single"/>
        </w:rPr>
      </w:pPr>
      <w:r w:rsidRPr="00064340">
        <w:rPr>
          <w:rFonts w:ascii="Times New Roman" w:eastAsiaTheme="majorEastAsia" w:hAnsi="Times New Roman"/>
        </w:rPr>
        <w:t>Zamawiający nie określa wymagań w zakresie spełnienia tego warunku.</w:t>
      </w:r>
    </w:p>
    <w:p w:rsidR="00064340" w:rsidRPr="00064340" w:rsidRDefault="00064340" w:rsidP="00994917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eastAsiaTheme="majorEastAsia" w:hAnsi="Times New Roman"/>
          <w:b/>
          <w:u w:val="single"/>
        </w:rPr>
      </w:pPr>
      <w:r w:rsidRPr="00064340">
        <w:rPr>
          <w:rFonts w:ascii="Times New Roman" w:eastAsiaTheme="majorEastAsia" w:hAnsi="Times New Roman"/>
          <w:b/>
          <w:u w:val="single"/>
        </w:rPr>
        <w:t xml:space="preserve">uprawnień do prowadzenia określonej działalności gospodarczej lub zawodowej, </w:t>
      </w:r>
      <w:r w:rsidRPr="00064340">
        <w:rPr>
          <w:rFonts w:ascii="Times New Roman" w:eastAsiaTheme="majorEastAsia" w:hAnsi="Times New Roman"/>
          <w:b/>
          <w:u w:val="single"/>
        </w:rPr>
        <w:br/>
        <w:t>o ile wynika to z odrębnych przepisów:</w:t>
      </w:r>
    </w:p>
    <w:p w:rsidR="00064340" w:rsidRPr="00064340" w:rsidRDefault="00064340" w:rsidP="00064340">
      <w:pPr>
        <w:widowControl w:val="0"/>
        <w:autoSpaceDE w:val="0"/>
        <w:autoSpaceDN w:val="0"/>
        <w:adjustRightInd w:val="0"/>
        <w:spacing w:after="0"/>
        <w:ind w:left="1068"/>
        <w:contextualSpacing/>
        <w:jc w:val="both"/>
        <w:rPr>
          <w:rFonts w:ascii="Times New Roman" w:hAnsi="Times New Roman"/>
          <w:lang w:eastAsia="pl-PL"/>
        </w:rPr>
      </w:pPr>
      <w:r w:rsidRPr="00064340">
        <w:rPr>
          <w:rFonts w:ascii="Times New Roman" w:eastAsiaTheme="majorEastAsia" w:hAnsi="Times New Roman"/>
        </w:rPr>
        <w:t>Warunek ten zostanie spełniony, jeśli Wykonawca wykaże, że posiada aktualną koncesję na obrót paliwami ciekłymi.</w:t>
      </w:r>
    </w:p>
    <w:p w:rsidR="00064340" w:rsidRPr="00064340" w:rsidRDefault="00064340" w:rsidP="00994917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eastAsiaTheme="majorEastAsia" w:hAnsi="Times New Roman"/>
          <w:b/>
          <w:u w:val="single"/>
        </w:rPr>
      </w:pPr>
      <w:r w:rsidRPr="00064340">
        <w:rPr>
          <w:rFonts w:ascii="Times New Roman" w:eastAsiaTheme="majorEastAsia" w:hAnsi="Times New Roman"/>
          <w:b/>
          <w:u w:val="single"/>
        </w:rPr>
        <w:t>sytuacji ekonomicznej lub finansowej:</w:t>
      </w:r>
    </w:p>
    <w:p w:rsidR="00064340" w:rsidRPr="00064340" w:rsidRDefault="00064340" w:rsidP="00064340">
      <w:pPr>
        <w:spacing w:after="0"/>
        <w:ind w:left="1068"/>
        <w:contextualSpacing/>
        <w:jc w:val="both"/>
        <w:rPr>
          <w:rFonts w:ascii="Times New Roman" w:eastAsiaTheme="majorEastAsia" w:hAnsi="Times New Roman"/>
          <w:b/>
          <w:u w:val="single"/>
        </w:rPr>
      </w:pPr>
      <w:r w:rsidRPr="00064340">
        <w:rPr>
          <w:rFonts w:ascii="Times New Roman" w:eastAsiaTheme="majorEastAsia" w:hAnsi="Times New Roman"/>
        </w:rPr>
        <w:t>Zamawiający nie określa wymagań w zakresie spełnienia tego warunku.</w:t>
      </w:r>
    </w:p>
    <w:p w:rsidR="00064340" w:rsidRPr="00064340" w:rsidRDefault="00064340" w:rsidP="00994917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eastAsiaTheme="majorEastAsia" w:hAnsi="Times New Roman"/>
          <w:b/>
          <w:u w:val="single"/>
        </w:rPr>
      </w:pPr>
      <w:r w:rsidRPr="00064340">
        <w:rPr>
          <w:rFonts w:ascii="Times New Roman" w:eastAsiaTheme="majorEastAsia" w:hAnsi="Times New Roman"/>
          <w:b/>
          <w:u w:val="single"/>
        </w:rPr>
        <w:t>zdolności technicznej lub zawodowej:</w:t>
      </w:r>
    </w:p>
    <w:p w:rsidR="00064340" w:rsidRPr="00064340" w:rsidRDefault="00064340" w:rsidP="00064340">
      <w:pPr>
        <w:widowControl w:val="0"/>
        <w:autoSpaceDE w:val="0"/>
        <w:autoSpaceDN w:val="0"/>
        <w:adjustRightInd w:val="0"/>
        <w:spacing w:after="0"/>
        <w:ind w:left="1068"/>
        <w:contextualSpacing/>
        <w:jc w:val="both"/>
        <w:rPr>
          <w:rFonts w:ascii="Times New Roman" w:eastAsiaTheme="majorEastAsia" w:hAnsi="Times New Roman"/>
        </w:rPr>
      </w:pPr>
      <w:r w:rsidRPr="00064340">
        <w:rPr>
          <w:rFonts w:ascii="Times New Roman" w:eastAsiaTheme="majorEastAsia" w:hAnsi="Times New Roman"/>
        </w:rPr>
        <w:t xml:space="preserve">Zamawiający uzna, że wykonawca spełnia warunek w zakresie zdolności technicznej </w:t>
      </w:r>
      <w:r w:rsidRPr="00064340">
        <w:rPr>
          <w:rFonts w:ascii="Times New Roman" w:eastAsiaTheme="majorEastAsia" w:hAnsi="Times New Roman"/>
        </w:rPr>
        <w:br/>
        <w:t xml:space="preserve">lub zawodowej, jeżeli w okresie ostatnich trzech lat przed upływem terminu składania ofert, a jeżeli okres prowadzenia działalności jest krótszy to w tym okresie, wykonywał </w:t>
      </w:r>
      <w:r w:rsidRPr="00064340">
        <w:rPr>
          <w:rFonts w:ascii="Times New Roman" w:eastAsiaTheme="majorEastAsia" w:hAnsi="Times New Roman"/>
        </w:rPr>
        <w:br/>
        <w:t xml:space="preserve">co najmniej 2 dostawy oleju napędowego do celów opałowych w ilości łącznej minimum 80 000 litrów. </w:t>
      </w:r>
    </w:p>
    <w:p w:rsidR="00064340" w:rsidRPr="00064340" w:rsidRDefault="00064340" w:rsidP="0099491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ajorEastAsia" w:hAnsi="Times New Roman"/>
        </w:rPr>
      </w:pPr>
      <w:r w:rsidRPr="00064340">
        <w:rPr>
          <w:rFonts w:ascii="Times New Roman" w:eastAsiaTheme="majorEastAsia" w:hAnsi="Times New Roman"/>
        </w:rPr>
        <w:t>Wykonawcy wspólnie ubiegający się o udzielenie zamówienia w odniesieniu do warunku:</w:t>
      </w:r>
    </w:p>
    <w:p w:rsidR="00064340" w:rsidRPr="00064340" w:rsidRDefault="00064340" w:rsidP="00994917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ajorEastAsia" w:hAnsi="Times New Roman"/>
        </w:rPr>
      </w:pPr>
      <w:r w:rsidRPr="00064340">
        <w:rPr>
          <w:rFonts w:ascii="Times New Roman" w:eastAsiaTheme="majorEastAsia" w:hAnsi="Times New Roman"/>
        </w:rPr>
        <w:t xml:space="preserve">dot. uprawnień do prowadzenia określonej działalności gospodarczej lub zawodowej, zostanie uznany za spełniony, jeżeli co najmniej jeden z wykonawców wspólnie ubiegających się o udzielenie zamówienia posiada uprawnienia do prowadzenia określonej </w:t>
      </w:r>
      <w:r w:rsidRPr="00064340">
        <w:rPr>
          <w:rFonts w:ascii="Times New Roman" w:eastAsiaTheme="majorEastAsia" w:hAnsi="Times New Roman"/>
        </w:rPr>
        <w:lastRenderedPageBreak/>
        <w:t xml:space="preserve">działalności gospodarczej lub zawodowej i realizuje dostawy lub usługi, </w:t>
      </w:r>
      <w:r w:rsidRPr="00064340">
        <w:rPr>
          <w:rFonts w:ascii="Times New Roman" w:eastAsiaTheme="majorEastAsia" w:hAnsi="Times New Roman"/>
        </w:rPr>
        <w:br/>
        <w:t>do których realizacji te uprawnienia są wymagane,</w:t>
      </w:r>
    </w:p>
    <w:p w:rsidR="00064340" w:rsidRPr="00064340" w:rsidRDefault="00064340" w:rsidP="00994917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ajorEastAsia" w:hAnsi="Times New Roman"/>
        </w:rPr>
      </w:pPr>
      <w:r w:rsidRPr="00064340">
        <w:rPr>
          <w:rFonts w:ascii="Times New Roman" w:eastAsiaTheme="majorEastAsia" w:hAnsi="Times New Roman"/>
        </w:rPr>
        <w:t xml:space="preserve">dot. zdolności technicznej lub zawodowej, wykonawcy wspólnie ubiegający się </w:t>
      </w:r>
      <w:r w:rsidRPr="00064340">
        <w:rPr>
          <w:rFonts w:ascii="Times New Roman" w:eastAsiaTheme="majorEastAsia" w:hAnsi="Times New Roman"/>
        </w:rPr>
        <w:br/>
        <w:t>o udzielenie zamówienia mogą polegać na zdolnościach tych wykonawców, którzy wykonają usługi, do realizacji których te zdolności są wymagane.</w:t>
      </w:r>
    </w:p>
    <w:p w:rsidR="00064340" w:rsidRPr="00064340" w:rsidRDefault="00064340" w:rsidP="0099491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ajorEastAsia" w:hAnsi="Times New Roman"/>
        </w:rPr>
      </w:pPr>
      <w:r w:rsidRPr="00064340">
        <w:rPr>
          <w:rFonts w:ascii="Times New Roman" w:eastAsiaTheme="majorEastAsia" w:hAnsi="Times New Roman"/>
        </w:rPr>
        <w:t xml:space="preserve">Wykonawca może w celu potwierdzenia spełnienia warunków udziału w postępowaniu, </w:t>
      </w:r>
      <w:r w:rsidRPr="00064340">
        <w:rPr>
          <w:rFonts w:ascii="Times New Roman" w:eastAsiaTheme="majorEastAsia" w:hAnsi="Times New Roman"/>
        </w:rPr>
        <w:br/>
        <w:t>o których mowa powyżej, w pkt. 1) w stosownych sytuacjach oraz w odniesieniu</w:t>
      </w:r>
      <w:r w:rsidRPr="00064340">
        <w:rPr>
          <w:rFonts w:ascii="Times New Roman" w:eastAsiaTheme="majorEastAsia" w:hAnsi="Times New Roman"/>
        </w:rPr>
        <w:br/>
        <w:t xml:space="preserve">do konkretnego zamówienia, lub jego części, polegać na zdolnościach technicznych </w:t>
      </w:r>
      <w:r w:rsidRPr="00064340">
        <w:rPr>
          <w:rFonts w:ascii="Times New Roman" w:eastAsiaTheme="majorEastAsia" w:hAnsi="Times New Roman"/>
        </w:rPr>
        <w:br/>
        <w:t>lub zawodowych, niezależnie od charakteru prawnego łączących go z nim stosunków prawnych.</w:t>
      </w:r>
    </w:p>
    <w:p w:rsidR="00064340" w:rsidRPr="00064340" w:rsidRDefault="00064340" w:rsidP="0099491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ajorEastAsia" w:hAnsi="Times New Roman"/>
        </w:rPr>
      </w:pPr>
      <w:r w:rsidRPr="00064340">
        <w:rPr>
          <w:rFonts w:ascii="Times New Roman" w:eastAsiaTheme="majorEastAsia" w:hAnsi="Times New Roman"/>
        </w:rPr>
        <w:t>Zamawiający jednocześnie informuje, iż „stosowna sytuacja”, o której mowa powyżej wystąpi wyłącznie w przypadku kiedy:</w:t>
      </w:r>
    </w:p>
    <w:p w:rsidR="00064340" w:rsidRPr="00064340" w:rsidRDefault="00064340" w:rsidP="00994917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pl-PL"/>
        </w:rPr>
      </w:pPr>
      <w:r w:rsidRPr="00064340">
        <w:rPr>
          <w:rFonts w:ascii="Times New Roman" w:eastAsiaTheme="majorEastAsia" w:hAnsi="Times New Roman"/>
        </w:rPr>
        <w:t xml:space="preserve">Wykonawca, </w:t>
      </w:r>
      <w:r w:rsidRPr="00064340">
        <w:rPr>
          <w:rFonts w:ascii="Times New Roman" w:hAnsi="Times New Roman"/>
          <w:lang w:eastAsia="pl-PL"/>
        </w:rPr>
        <w:t xml:space="preserve">który polega na zdolnościach lub sytuacji innych podmiotów udowodni Zamawiającemu, że realizując zamówienie, będzie dysponował niezbędnymi zasobami tych podmiotów, w szczególności przedstawiając zobowiązanie tych podmiotów </w:t>
      </w:r>
      <w:r w:rsidRPr="00064340">
        <w:rPr>
          <w:rFonts w:ascii="Times New Roman" w:hAnsi="Times New Roman"/>
          <w:lang w:eastAsia="pl-PL"/>
        </w:rPr>
        <w:br/>
        <w:t>do oddania mu do dyspozycji niezbędnych zasobów na potrzeby realizacji zamówienia. Zobowiązanie to należy złożyć do oferty i podpisuje je podmiot udostępniający swoje zasoby. W treści zobowiązania należy podać dane identyfikujące podmiot udostępniający swoje zasoby (przykładowo: adres, pełna nazwa, NIP, REGON, PESEL), a  powinno ono zawierać:</w:t>
      </w:r>
    </w:p>
    <w:p w:rsidR="00064340" w:rsidRPr="00064340" w:rsidRDefault="00064340" w:rsidP="00994917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pl-PL"/>
        </w:rPr>
      </w:pPr>
      <w:r w:rsidRPr="00064340">
        <w:rPr>
          <w:rFonts w:ascii="Times New Roman" w:hAnsi="Times New Roman"/>
          <w:lang w:eastAsia="pl-PL"/>
        </w:rPr>
        <w:t>zakres dostępnych wykonawcy zasobów podmiotu udostępniającego zasoby;</w:t>
      </w:r>
    </w:p>
    <w:p w:rsidR="00064340" w:rsidRPr="00064340" w:rsidRDefault="00064340" w:rsidP="00994917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pl-PL"/>
        </w:rPr>
      </w:pPr>
      <w:r w:rsidRPr="00064340">
        <w:rPr>
          <w:rFonts w:ascii="Times New Roman" w:hAnsi="Times New Roman"/>
          <w:lang w:eastAsia="pl-PL"/>
        </w:rPr>
        <w:t>sposób i okres udostępnienia wykonawcy i wykorzystania przez niego zasobów podmiotu udostępniającego te zasoby przy wykonywaniu zamówienia;</w:t>
      </w:r>
    </w:p>
    <w:p w:rsidR="00064340" w:rsidRPr="00064340" w:rsidRDefault="00064340" w:rsidP="00994917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ajorEastAsia" w:hAnsi="Times New Roman"/>
        </w:rPr>
      </w:pPr>
      <w:r w:rsidRPr="00064340">
        <w:rPr>
          <w:rFonts w:ascii="Times New Roman" w:hAnsi="Times New Roman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dotyczą. Podpis pod tym oświadczeniem ma złożyć osoba umocowana do składania oświadczeń w imieniu danego podmiotu,</w:t>
      </w:r>
    </w:p>
    <w:p w:rsidR="00064340" w:rsidRPr="00064340" w:rsidRDefault="00064340" w:rsidP="00064340">
      <w:pPr>
        <w:widowControl w:val="0"/>
        <w:autoSpaceDE w:val="0"/>
        <w:autoSpaceDN w:val="0"/>
        <w:adjustRightInd w:val="0"/>
        <w:spacing w:after="0"/>
        <w:ind w:left="1418"/>
        <w:contextualSpacing/>
        <w:jc w:val="both"/>
        <w:rPr>
          <w:rFonts w:ascii="Times New Roman" w:eastAsiaTheme="majorEastAsia" w:hAnsi="Times New Roman"/>
        </w:rPr>
      </w:pPr>
      <w:r w:rsidRPr="00064340">
        <w:rPr>
          <w:rFonts w:ascii="Times New Roman" w:eastAsiaTheme="majorEastAsia" w:hAnsi="Times New Roman"/>
        </w:rPr>
        <w:t xml:space="preserve">w odniesieniu do </w:t>
      </w:r>
      <w:r w:rsidRPr="00064340">
        <w:rPr>
          <w:rFonts w:ascii="Times New Roman" w:hAnsi="Times New Roman"/>
          <w:lang w:eastAsia="pl-PL"/>
        </w:rPr>
        <w:t xml:space="preserve">warunków dotyczących wykształcenia, kwalifikacji zawodowych </w:t>
      </w:r>
      <w:r w:rsidRPr="00064340">
        <w:rPr>
          <w:rFonts w:ascii="Times New Roman" w:hAnsi="Times New Roman"/>
          <w:lang w:eastAsia="pl-PL"/>
        </w:rPr>
        <w:br/>
        <w:t xml:space="preserve">lub doświadczenia, Wykonawcy mogą polegać na zdolnościach innych podmiotów, </w:t>
      </w:r>
      <w:r w:rsidRPr="00064340">
        <w:rPr>
          <w:rFonts w:ascii="Times New Roman" w:hAnsi="Times New Roman"/>
          <w:lang w:eastAsia="pl-PL"/>
        </w:rPr>
        <w:br/>
        <w:t>jeśli podmioty te zrealizują usługi, do realizacji których te zdolności są wymagane.</w:t>
      </w:r>
    </w:p>
    <w:p w:rsidR="00064340" w:rsidRPr="00064340" w:rsidRDefault="00064340" w:rsidP="00064340">
      <w:pPr>
        <w:widowControl w:val="0"/>
        <w:autoSpaceDE w:val="0"/>
        <w:autoSpaceDN w:val="0"/>
        <w:adjustRightInd w:val="0"/>
        <w:spacing w:after="0"/>
        <w:ind w:left="708"/>
        <w:jc w:val="both"/>
        <w:rPr>
          <w:rFonts w:ascii="Times New Roman" w:eastAsiaTheme="majorEastAsia" w:hAnsi="Times New Roman"/>
        </w:rPr>
      </w:pPr>
    </w:p>
    <w:p w:rsidR="00064340" w:rsidRPr="00064340" w:rsidRDefault="00064340" w:rsidP="00994917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lang w:eastAsia="pl-PL"/>
        </w:rPr>
      </w:pPr>
      <w:r w:rsidRPr="00064340">
        <w:rPr>
          <w:rFonts w:ascii="Times New Roman" w:hAnsi="Times New Roman"/>
          <w:b/>
          <w:lang w:eastAsia="pl-PL"/>
        </w:rPr>
        <w:t>Podstawy wykluczenia</w:t>
      </w:r>
    </w:p>
    <w:p w:rsidR="00064340" w:rsidRPr="00064340" w:rsidRDefault="00064340" w:rsidP="00994917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Times New Roman" w:hAnsi="Times New Roman"/>
          <w:lang w:eastAsia="pl-PL"/>
        </w:rPr>
      </w:pPr>
      <w:r w:rsidRPr="00064340">
        <w:rPr>
          <w:rFonts w:ascii="Times New Roman" w:hAnsi="Times New Roman"/>
          <w:lang w:eastAsia="pl-PL"/>
        </w:rPr>
        <w:t xml:space="preserve">Zamawiający </w:t>
      </w:r>
      <w:r w:rsidRPr="00064340">
        <w:rPr>
          <w:rFonts w:ascii="Times New Roman" w:hAnsi="Times New Roman"/>
          <w:b/>
          <w:lang w:eastAsia="pl-PL"/>
        </w:rPr>
        <w:t>wykluczy</w:t>
      </w:r>
      <w:r w:rsidRPr="00064340">
        <w:rPr>
          <w:rFonts w:ascii="Times New Roman" w:hAnsi="Times New Roman"/>
          <w:lang w:eastAsia="pl-PL"/>
        </w:rPr>
        <w:t xml:space="preserve"> z postępowania wykonawców, wobec których zachodzą podstawy wykluczenia, o których mowa w </w:t>
      </w:r>
      <w:r w:rsidRPr="00064340">
        <w:rPr>
          <w:rFonts w:ascii="Times New Roman" w:hAnsi="Times New Roman"/>
          <w:b/>
          <w:lang w:eastAsia="pl-PL"/>
        </w:rPr>
        <w:t>art. 108 ust. 1 ustawy Pzp</w:t>
      </w:r>
      <w:r w:rsidRPr="00064340">
        <w:rPr>
          <w:rFonts w:ascii="Times New Roman" w:hAnsi="Times New Roman"/>
          <w:lang w:eastAsia="pl-PL"/>
        </w:rPr>
        <w:t>, tj.:</w:t>
      </w:r>
    </w:p>
    <w:p w:rsidR="00064340" w:rsidRPr="00064340" w:rsidRDefault="00064340" w:rsidP="00064340">
      <w:pPr>
        <w:widowControl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Times New Roman" w:hAnsi="Times New Roman"/>
          <w:i/>
          <w:lang w:eastAsia="pl-PL"/>
        </w:rPr>
      </w:pPr>
      <w:r w:rsidRPr="00064340">
        <w:rPr>
          <w:rFonts w:ascii="Times New Roman" w:hAnsi="Times New Roman"/>
          <w:i/>
          <w:lang w:eastAsia="pl-PL"/>
        </w:rPr>
        <w:t>Z postępowania o udzielenie zamówienia wyklucza się wykonawcę:</w:t>
      </w:r>
    </w:p>
    <w:p w:rsidR="00064340" w:rsidRPr="00064340" w:rsidRDefault="00064340" w:rsidP="00994917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Times New Roman" w:hAnsi="Times New Roman"/>
          <w:i/>
          <w:lang w:eastAsia="pl-PL"/>
        </w:rPr>
      </w:pPr>
      <w:r w:rsidRPr="00064340">
        <w:rPr>
          <w:rFonts w:ascii="Times New Roman" w:hAnsi="Times New Roman"/>
          <w:i/>
          <w:lang w:eastAsia="pl-PL"/>
        </w:rPr>
        <w:t>będącego osobą fizyczną, którego prawomocnie skazano za przestępstwo:</w:t>
      </w:r>
    </w:p>
    <w:p w:rsidR="00064340" w:rsidRPr="00064340" w:rsidRDefault="00064340" w:rsidP="00994917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lang w:eastAsia="pl-PL"/>
        </w:rPr>
      </w:pPr>
      <w:r w:rsidRPr="00064340">
        <w:rPr>
          <w:rFonts w:ascii="Times New Roman" w:hAnsi="Times New Roman"/>
          <w:i/>
          <w:lang w:eastAsia="pl-PL"/>
        </w:rPr>
        <w:t xml:space="preserve">udziału w zorganizowanej grupie przestępczej albo związku mającym na celu popełnienie przestępstwa lub przestępstwa skarbowego, o którym mowa </w:t>
      </w:r>
      <w:r w:rsidRPr="00064340">
        <w:rPr>
          <w:rFonts w:ascii="Times New Roman" w:hAnsi="Times New Roman"/>
          <w:i/>
          <w:lang w:eastAsia="pl-PL"/>
        </w:rPr>
        <w:br/>
        <w:t>w art. 258 Kodeksu karnego,</w:t>
      </w:r>
    </w:p>
    <w:p w:rsidR="00064340" w:rsidRPr="00064340" w:rsidRDefault="00064340" w:rsidP="00994917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lang w:eastAsia="pl-PL"/>
        </w:rPr>
      </w:pPr>
      <w:r w:rsidRPr="00064340">
        <w:rPr>
          <w:rFonts w:ascii="Times New Roman" w:hAnsi="Times New Roman"/>
          <w:i/>
          <w:lang w:eastAsia="pl-PL"/>
        </w:rPr>
        <w:t>handlu ludźmi, o którym mowa w art. 189a Kodeksu karnego,</w:t>
      </w:r>
    </w:p>
    <w:p w:rsidR="00064340" w:rsidRPr="00064340" w:rsidRDefault="00064340" w:rsidP="00994917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lang w:eastAsia="pl-PL"/>
        </w:rPr>
      </w:pPr>
      <w:r w:rsidRPr="00064340">
        <w:rPr>
          <w:rFonts w:ascii="Times New Roman" w:hAnsi="Times New Roman"/>
          <w:i/>
          <w:lang w:eastAsia="pl-PL"/>
        </w:rPr>
        <w:t xml:space="preserve">o którym mowa w art. 228-230a, art. 250a Kodeksu karnego lub w art. 46 </w:t>
      </w:r>
      <w:r w:rsidRPr="00064340">
        <w:rPr>
          <w:rFonts w:ascii="Times New Roman" w:hAnsi="Times New Roman"/>
          <w:i/>
          <w:lang w:eastAsia="pl-PL"/>
        </w:rPr>
        <w:br/>
        <w:t>lub art. 48 ustawy z dnia 25 czerwca 2010 r. o sporcie,</w:t>
      </w:r>
    </w:p>
    <w:p w:rsidR="00064340" w:rsidRPr="00064340" w:rsidRDefault="00064340" w:rsidP="00994917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lang w:eastAsia="pl-PL"/>
        </w:rPr>
      </w:pPr>
      <w:r w:rsidRPr="00064340">
        <w:rPr>
          <w:rFonts w:ascii="Times New Roman" w:hAnsi="Times New Roman"/>
          <w:i/>
          <w:lang w:eastAsia="pl-PL"/>
        </w:rPr>
        <w:t xml:space="preserve">finansowania przestępstwa o charakterze terrorystycznym, o którym mowa </w:t>
      </w:r>
      <w:r w:rsidRPr="00064340">
        <w:rPr>
          <w:rFonts w:ascii="Times New Roman" w:hAnsi="Times New Roman"/>
          <w:i/>
          <w:lang w:eastAsia="pl-PL"/>
        </w:rPr>
        <w:br/>
        <w:t xml:space="preserve">w art. 165a Kodeksu karnego, lub przestępstwo udaremniania lub utrudniania stwierdzenia przestępnego pochodzenia pieniędzy lub ukrywania ich pochodzenia, </w:t>
      </w:r>
      <w:r w:rsidRPr="00064340">
        <w:rPr>
          <w:rFonts w:ascii="Times New Roman" w:hAnsi="Times New Roman"/>
          <w:i/>
          <w:lang w:eastAsia="pl-PL"/>
        </w:rPr>
        <w:br/>
        <w:t>o którym mowa w art. 299 Kodeksu karnego,</w:t>
      </w:r>
    </w:p>
    <w:p w:rsidR="00064340" w:rsidRPr="00064340" w:rsidRDefault="00064340" w:rsidP="00994917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lang w:eastAsia="pl-PL"/>
        </w:rPr>
      </w:pPr>
      <w:r w:rsidRPr="00064340">
        <w:rPr>
          <w:rFonts w:ascii="Times New Roman" w:hAnsi="Times New Roman"/>
          <w:i/>
          <w:lang w:eastAsia="pl-PL"/>
        </w:rPr>
        <w:t xml:space="preserve">o charakterze terrorystycznym, o którym mowa w art. 115 § 20 Kodeksu karnego, </w:t>
      </w:r>
      <w:r w:rsidRPr="00064340">
        <w:rPr>
          <w:rFonts w:ascii="Times New Roman" w:hAnsi="Times New Roman"/>
          <w:i/>
          <w:lang w:eastAsia="pl-PL"/>
        </w:rPr>
        <w:br/>
        <w:t>lub mające na celu popełnienie tego przestępstwa,</w:t>
      </w:r>
    </w:p>
    <w:p w:rsidR="00064340" w:rsidRPr="00064340" w:rsidRDefault="00064340" w:rsidP="00994917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lang w:eastAsia="pl-PL"/>
        </w:rPr>
      </w:pPr>
      <w:r w:rsidRPr="00064340">
        <w:rPr>
          <w:rFonts w:ascii="Times New Roman" w:hAnsi="Times New Roman"/>
          <w:i/>
          <w:lang w:eastAsia="pl-PL"/>
        </w:rPr>
        <w:t xml:space="preserve">powierzenia wykonywania pracy małoletniemu cudzoziemcowi, o którym mowa </w:t>
      </w:r>
      <w:r w:rsidRPr="00064340">
        <w:rPr>
          <w:rFonts w:ascii="Times New Roman" w:hAnsi="Times New Roman"/>
          <w:i/>
          <w:lang w:eastAsia="pl-PL"/>
        </w:rPr>
        <w:br/>
        <w:t>w art. 9 ust. 2 ustawy z dnia 15 czerwca 2012 r. o skutkach powierzania wykonywania pracy cudzoziemcom przebywającym wbrew przepisom na terytorium Rzeczypospolitej Polskiej (Dz.U. poz. 769),</w:t>
      </w:r>
    </w:p>
    <w:p w:rsidR="00064340" w:rsidRPr="00064340" w:rsidRDefault="00064340" w:rsidP="00994917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lang w:eastAsia="pl-PL"/>
        </w:rPr>
      </w:pPr>
      <w:r w:rsidRPr="00064340">
        <w:rPr>
          <w:rFonts w:ascii="Times New Roman" w:hAnsi="Times New Roman"/>
          <w:i/>
          <w:lang w:eastAsia="pl-PL"/>
        </w:rPr>
        <w:t xml:space="preserve">przeciwko obrotowi gospodarczemu, o których mowa w art. 296-307 Kodeksu karnego, przestępstwo oszustwa, o którym mowa w art. 286 Kodeksu karnego, przestępstwo </w:t>
      </w:r>
      <w:r w:rsidRPr="00064340">
        <w:rPr>
          <w:rFonts w:ascii="Times New Roman" w:hAnsi="Times New Roman"/>
          <w:i/>
          <w:lang w:eastAsia="pl-PL"/>
        </w:rPr>
        <w:lastRenderedPageBreak/>
        <w:t xml:space="preserve">przeciwko wiarygodności dokumentów, o których mowa w art. </w:t>
      </w:r>
      <w:r w:rsidRPr="00064340">
        <w:rPr>
          <w:rFonts w:ascii="Times New Roman" w:hAnsi="Times New Roman"/>
          <w:i/>
          <w:lang w:eastAsia="pl-PL"/>
        </w:rPr>
        <w:br/>
        <w:t>270-277d Kodeksu karnego, lub przestępstwo skarbowe,</w:t>
      </w:r>
    </w:p>
    <w:p w:rsidR="00064340" w:rsidRPr="00064340" w:rsidRDefault="00064340" w:rsidP="00994917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lang w:eastAsia="pl-PL"/>
        </w:rPr>
      </w:pPr>
      <w:r w:rsidRPr="00064340">
        <w:rPr>
          <w:rFonts w:ascii="Times New Roman" w:hAnsi="Times New Roman"/>
          <w:i/>
          <w:lang w:eastAsia="pl-PL"/>
        </w:rPr>
        <w:t xml:space="preserve">o którym mowa w art. 9 ust. 1 i 3 lub art. 10 ustawy z dnia 15 czerwca 2012 r. </w:t>
      </w:r>
      <w:r w:rsidRPr="00064340">
        <w:rPr>
          <w:rFonts w:ascii="Times New Roman" w:hAnsi="Times New Roman"/>
          <w:i/>
          <w:lang w:eastAsia="pl-PL"/>
        </w:rPr>
        <w:br/>
        <w:t>o skutkach powierzania wykonywania pracy cudzoziemcom przebywającym wbrew przepisom na terytorium Rzeczypospolitej Polskiej</w:t>
      </w:r>
    </w:p>
    <w:p w:rsidR="00064340" w:rsidRPr="00064340" w:rsidRDefault="00064340" w:rsidP="00064340">
      <w:pPr>
        <w:widowControl w:val="0"/>
        <w:autoSpaceDE w:val="0"/>
        <w:autoSpaceDN w:val="0"/>
        <w:adjustRightInd w:val="0"/>
        <w:spacing w:after="0"/>
        <w:ind w:left="720" w:firstLine="347"/>
        <w:jc w:val="both"/>
        <w:rPr>
          <w:rFonts w:ascii="Times New Roman" w:hAnsi="Times New Roman"/>
          <w:i/>
          <w:lang w:eastAsia="pl-PL"/>
        </w:rPr>
      </w:pPr>
      <w:r w:rsidRPr="00064340">
        <w:rPr>
          <w:rFonts w:ascii="Times New Roman" w:hAnsi="Times New Roman"/>
          <w:i/>
          <w:lang w:eastAsia="pl-PL"/>
        </w:rPr>
        <w:t>- lub za odpowiedni czyn zabroniony określony w przepisach prawa obcego;</w:t>
      </w:r>
    </w:p>
    <w:p w:rsidR="00064340" w:rsidRPr="00064340" w:rsidRDefault="00064340" w:rsidP="00994917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Times New Roman" w:hAnsi="Times New Roman"/>
          <w:i/>
          <w:lang w:eastAsia="pl-PL"/>
        </w:rPr>
      </w:pPr>
      <w:r w:rsidRPr="00064340">
        <w:rPr>
          <w:rFonts w:ascii="Times New Roman" w:hAnsi="Times New Roman"/>
          <w:i/>
          <w:lang w:eastAsia="pl-PL"/>
        </w:rPr>
        <w:t xml:space="preserve">jeżeli urzędującego członka jego organu zarządzającego lub nadzorczego, wspólnika spółki w spółce jawnej lub partnerskiej albo komplementariusza w spółce komandytowej, lub komandytowo-akcyjnej,  lub prokurenta prawomocnie skazano za przestępstwo, </w:t>
      </w:r>
      <w:r w:rsidRPr="00064340">
        <w:rPr>
          <w:rFonts w:ascii="Times New Roman" w:hAnsi="Times New Roman"/>
          <w:i/>
          <w:lang w:eastAsia="pl-PL"/>
        </w:rPr>
        <w:br/>
        <w:t>o którym mowa w pkt 1;</w:t>
      </w:r>
    </w:p>
    <w:p w:rsidR="00064340" w:rsidRPr="00064340" w:rsidRDefault="00064340" w:rsidP="00994917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Times New Roman" w:hAnsi="Times New Roman"/>
          <w:i/>
          <w:lang w:eastAsia="pl-PL"/>
        </w:rPr>
      </w:pPr>
      <w:r w:rsidRPr="00064340">
        <w:rPr>
          <w:rFonts w:ascii="Times New Roman" w:hAnsi="Times New Roman"/>
          <w:i/>
          <w:lang w:eastAsia="pl-PL"/>
        </w:rPr>
        <w:t xml:space="preserve">wobec którego wydano prawomocny wyrok sądu lub ostateczną decyzję administracyjną </w:t>
      </w:r>
      <w:r w:rsidRPr="00064340">
        <w:rPr>
          <w:rFonts w:ascii="Times New Roman" w:hAnsi="Times New Roman"/>
          <w:i/>
          <w:lang w:eastAsia="pl-PL"/>
        </w:rPr>
        <w:br/>
        <w:t xml:space="preserve">o zaleganiu z uiszczeniem podatków, opłat lub składek na ubezpieczenie społeczne </w:t>
      </w:r>
      <w:r w:rsidRPr="00064340">
        <w:rPr>
          <w:rFonts w:ascii="Times New Roman" w:hAnsi="Times New Roman"/>
          <w:i/>
          <w:lang w:eastAsia="pl-PL"/>
        </w:rPr>
        <w:br/>
        <w:t>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064340" w:rsidRPr="00064340" w:rsidRDefault="00064340" w:rsidP="00994917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Times New Roman" w:hAnsi="Times New Roman"/>
          <w:i/>
          <w:lang w:eastAsia="pl-PL"/>
        </w:rPr>
      </w:pPr>
      <w:r w:rsidRPr="00064340">
        <w:rPr>
          <w:rFonts w:ascii="Times New Roman" w:hAnsi="Times New Roman"/>
          <w:i/>
          <w:lang w:eastAsia="pl-PL"/>
        </w:rPr>
        <w:t>wobec którego prawomocnie orzeczono zakaz ubiegania się o zamówienia publiczne;</w:t>
      </w:r>
    </w:p>
    <w:p w:rsidR="00064340" w:rsidRPr="00064340" w:rsidRDefault="00064340" w:rsidP="00994917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Times New Roman" w:hAnsi="Times New Roman"/>
          <w:i/>
          <w:lang w:eastAsia="pl-PL"/>
        </w:rPr>
      </w:pPr>
      <w:r w:rsidRPr="00064340">
        <w:rPr>
          <w:rFonts w:ascii="Times New Roman" w:hAnsi="Times New Roman"/>
          <w:i/>
          <w:lang w:eastAsia="pl-PL"/>
        </w:rPr>
        <w:t xml:space="preserve">jeżeli zamawiający może stwierdzić, na podstawie wiarygodnych przesłanek, </w:t>
      </w:r>
      <w:r w:rsidRPr="00064340">
        <w:rPr>
          <w:rFonts w:ascii="Times New Roman" w:hAnsi="Times New Roman"/>
          <w:i/>
          <w:lang w:eastAsia="pl-PL"/>
        </w:rPr>
        <w:br/>
        <w:t>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:rsidR="00064340" w:rsidRPr="00064340" w:rsidRDefault="00064340" w:rsidP="00994917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Times New Roman" w:hAnsi="Times New Roman"/>
          <w:i/>
          <w:lang w:eastAsia="pl-PL"/>
        </w:rPr>
      </w:pPr>
      <w:r w:rsidRPr="00064340">
        <w:rPr>
          <w:rFonts w:ascii="Times New Roman" w:hAnsi="Times New Roman"/>
          <w:i/>
          <w:lang w:eastAsia="pl-PL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ustawy z dnia </w:t>
      </w:r>
      <w:r w:rsidRPr="00064340">
        <w:rPr>
          <w:rFonts w:ascii="Times New Roman" w:hAnsi="Times New Roman"/>
          <w:i/>
          <w:lang w:eastAsia="pl-PL"/>
        </w:rPr>
        <w:br/>
        <w:t xml:space="preserve">16 lutego 2007 r. o ochronie konkurencji i konsumentów, chyba że spowodowane </w:t>
      </w:r>
      <w:r w:rsidRPr="00064340">
        <w:rPr>
          <w:rFonts w:ascii="Times New Roman" w:hAnsi="Times New Roman"/>
          <w:i/>
          <w:lang w:eastAsia="pl-PL"/>
        </w:rPr>
        <w:br/>
        <w:t>tym zakłócenie konkurencji może być wyeliminowane w inny sposób niż przez wykluczenie wykonawcy z udziału w postępowaniu o udzielenie zamówienia.</w:t>
      </w:r>
    </w:p>
    <w:p w:rsidR="00064340" w:rsidRPr="00064340" w:rsidRDefault="00064340" w:rsidP="00994917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Times New Roman" w:hAnsi="Times New Roman"/>
          <w:lang w:eastAsia="pl-PL"/>
        </w:rPr>
      </w:pPr>
      <w:r w:rsidRPr="00064340">
        <w:rPr>
          <w:rFonts w:ascii="Times New Roman" w:hAnsi="Times New Roman"/>
          <w:lang w:eastAsia="pl-PL"/>
        </w:rPr>
        <w:t xml:space="preserve">Zamawiający przewiduje poza obligatoryjnymi przesłankami wykluczenia wymienionymi </w:t>
      </w:r>
      <w:r w:rsidRPr="00064340">
        <w:rPr>
          <w:rFonts w:ascii="Times New Roman" w:hAnsi="Times New Roman"/>
          <w:lang w:eastAsia="pl-PL"/>
        </w:rPr>
        <w:br/>
        <w:t>w pkt 1, wykluczenie Wykonawcy na podstawie:</w:t>
      </w:r>
    </w:p>
    <w:p w:rsidR="00064340" w:rsidRPr="00064340" w:rsidRDefault="00064340" w:rsidP="00994917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Times New Roman" w:hAnsi="Times New Roman"/>
          <w:lang w:eastAsia="pl-PL"/>
        </w:rPr>
      </w:pPr>
      <w:r w:rsidRPr="00064340">
        <w:rPr>
          <w:rFonts w:ascii="Times New Roman" w:hAnsi="Times New Roman"/>
          <w:b/>
          <w:lang w:eastAsia="pl-PL"/>
        </w:rPr>
        <w:t>art. 109 ust. 1 pkt 4 ustawy</w:t>
      </w:r>
      <w:r w:rsidRPr="00064340">
        <w:rPr>
          <w:rFonts w:ascii="Times New Roman" w:hAnsi="Times New Roman"/>
          <w:lang w:eastAsia="pl-PL"/>
        </w:rPr>
        <w:t xml:space="preserve"> </w:t>
      </w:r>
      <w:r w:rsidRPr="00064340">
        <w:rPr>
          <w:rFonts w:ascii="Times New Roman" w:hAnsi="Times New Roman"/>
          <w:b/>
          <w:lang w:eastAsia="pl-PL"/>
        </w:rPr>
        <w:t>Pzp</w:t>
      </w:r>
      <w:r w:rsidRPr="00064340">
        <w:rPr>
          <w:rFonts w:ascii="Times New Roman" w:hAnsi="Times New Roman"/>
          <w:lang w:eastAsia="pl-PL"/>
        </w:rPr>
        <w:t>, tj.:</w:t>
      </w:r>
    </w:p>
    <w:p w:rsidR="00064340" w:rsidRPr="00064340" w:rsidRDefault="00064340" w:rsidP="00064340">
      <w:pPr>
        <w:widowControl w:val="0"/>
        <w:autoSpaceDE w:val="0"/>
        <w:autoSpaceDN w:val="0"/>
        <w:adjustRightInd w:val="0"/>
        <w:spacing w:before="120" w:after="120"/>
        <w:ind w:left="1080"/>
        <w:contextualSpacing/>
        <w:jc w:val="both"/>
        <w:rPr>
          <w:rFonts w:ascii="Times New Roman" w:hAnsi="Times New Roman"/>
          <w:i/>
          <w:lang w:eastAsia="pl-PL"/>
        </w:rPr>
      </w:pPr>
      <w:r w:rsidRPr="00064340">
        <w:rPr>
          <w:rFonts w:ascii="Times New Roman" w:hAnsi="Times New Roman"/>
          <w:i/>
          <w:lang w:eastAsia="pl-PL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:rsidR="00064340" w:rsidRPr="00064340" w:rsidRDefault="00064340" w:rsidP="00994917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Times New Roman" w:hAnsi="Times New Roman"/>
          <w:lang w:eastAsia="pl-PL"/>
        </w:rPr>
      </w:pPr>
      <w:r w:rsidRPr="00064340">
        <w:rPr>
          <w:rFonts w:ascii="Times New Roman" w:hAnsi="Times New Roman"/>
          <w:lang w:eastAsia="pl-PL"/>
        </w:rPr>
        <w:t>Wykluczenie Wykonawcy nastąpi z zastrzeżeniem art. 110 ustawy Pzp.</w:t>
      </w:r>
    </w:p>
    <w:p w:rsidR="00064340" w:rsidRPr="00064340" w:rsidRDefault="00064340" w:rsidP="00064340">
      <w:pPr>
        <w:widowControl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Times New Roman" w:hAnsi="Times New Roman"/>
          <w:highlight w:val="yellow"/>
          <w:lang w:eastAsia="pl-PL"/>
        </w:rPr>
      </w:pPr>
    </w:p>
    <w:p w:rsidR="00064340" w:rsidRPr="00064340" w:rsidRDefault="00064340" w:rsidP="00064340">
      <w:pPr>
        <w:widowControl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Times New Roman" w:hAnsi="Times New Roman"/>
          <w:highlight w:val="yellow"/>
          <w:lang w:eastAsia="pl-PL"/>
        </w:rPr>
      </w:pPr>
    </w:p>
    <w:p w:rsidR="00064340" w:rsidRPr="00064340" w:rsidRDefault="00064340" w:rsidP="0099491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lang w:eastAsia="pl-PL"/>
        </w:rPr>
      </w:pPr>
      <w:r w:rsidRPr="00064340">
        <w:rPr>
          <w:rFonts w:ascii="Times New Roman" w:hAnsi="Times New Roman"/>
          <w:b/>
          <w:lang w:eastAsia="pl-PL"/>
        </w:rPr>
        <w:t>Wykaz podmiotowych środków dowodowych</w:t>
      </w:r>
    </w:p>
    <w:p w:rsidR="00064340" w:rsidRPr="00064340" w:rsidRDefault="00064340" w:rsidP="00064340">
      <w:pPr>
        <w:widowControl w:val="0"/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hAnsi="Times New Roman"/>
          <w:b/>
          <w:lang w:eastAsia="pl-PL"/>
        </w:rPr>
      </w:pPr>
    </w:p>
    <w:p w:rsidR="00064340" w:rsidRPr="00064340" w:rsidRDefault="00064340" w:rsidP="00064340">
      <w:pPr>
        <w:widowControl w:val="0"/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hAnsi="Times New Roman"/>
          <w:b/>
          <w:lang w:eastAsia="pl-PL"/>
        </w:rPr>
      </w:pPr>
      <w:r w:rsidRPr="00064340">
        <w:rPr>
          <w:rFonts w:ascii="Times New Roman" w:hAnsi="Times New Roman"/>
          <w:b/>
          <w:lang w:eastAsia="pl-PL"/>
        </w:rPr>
        <w:t>9.1 Dokumenty składane razem z ofertą:</w:t>
      </w:r>
    </w:p>
    <w:p w:rsidR="00064340" w:rsidRPr="00064340" w:rsidRDefault="00064340" w:rsidP="00994917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/>
          <w:color w:val="000000" w:themeColor="text1"/>
          <w:lang w:eastAsia="pl-PL"/>
        </w:rPr>
      </w:pPr>
      <w:r w:rsidRPr="00064340">
        <w:rPr>
          <w:rFonts w:ascii="Times New Roman" w:hAnsi="Times New Roman"/>
          <w:color w:val="000000" w:themeColor="text1"/>
          <w:lang w:eastAsia="pl-PL"/>
        </w:rPr>
        <w:t xml:space="preserve">Oferta składana jest pod rygorem nieważności </w:t>
      </w:r>
      <w:r w:rsidRPr="00064340">
        <w:rPr>
          <w:rFonts w:ascii="Times New Roman" w:hAnsi="Times New Roman"/>
          <w:b/>
          <w:color w:val="000000" w:themeColor="text1"/>
          <w:lang w:eastAsia="pl-PL"/>
        </w:rPr>
        <w:t>w formie elektronicznej lub w postaci elektronicznej opatrzonej podpisem zaufanym lub podpisem osobistym.</w:t>
      </w:r>
    </w:p>
    <w:p w:rsidR="00064340" w:rsidRPr="00064340" w:rsidRDefault="00064340" w:rsidP="00064340">
      <w:pPr>
        <w:autoSpaceDE w:val="0"/>
        <w:autoSpaceDN w:val="0"/>
        <w:spacing w:before="120" w:after="120"/>
        <w:ind w:left="1068"/>
        <w:contextualSpacing/>
        <w:jc w:val="both"/>
        <w:rPr>
          <w:rFonts w:ascii="Times New Roman" w:hAnsi="Times New Roman"/>
          <w:b/>
          <w:color w:val="FF0000"/>
          <w:lang w:eastAsia="pl-PL"/>
        </w:rPr>
      </w:pPr>
      <w:r w:rsidRPr="00064340">
        <w:rPr>
          <w:rFonts w:ascii="Times New Roman" w:hAnsi="Times New Roman"/>
          <w:b/>
          <w:i/>
          <w:color w:val="FF0000"/>
          <w:lang w:eastAsia="pl-PL"/>
        </w:rPr>
        <w:t>Zaleca się, aby przy podpisywaniu dokumentów stosować znaczniki czasu.</w:t>
      </w:r>
    </w:p>
    <w:p w:rsidR="00064340" w:rsidRPr="00064340" w:rsidRDefault="00064340" w:rsidP="00064340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Theme="majorEastAsia" w:hAnsi="Times New Roman"/>
          <w:i/>
        </w:rPr>
      </w:pPr>
      <w:r w:rsidRPr="00064340">
        <w:rPr>
          <w:rFonts w:ascii="Times New Roman" w:eastAsiaTheme="majorEastAsia" w:hAnsi="Times New Roman"/>
          <w:i/>
        </w:rPr>
        <w:t>Uwaga!</w:t>
      </w:r>
    </w:p>
    <w:p w:rsidR="00064340" w:rsidRPr="00064340" w:rsidRDefault="00064340" w:rsidP="00064340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Theme="majorEastAsia" w:hAnsi="Times New Roman"/>
          <w:i/>
        </w:rPr>
      </w:pPr>
      <w:r w:rsidRPr="00064340">
        <w:rPr>
          <w:rFonts w:ascii="Times New Roman" w:eastAsiaTheme="majorEastAsia" w:hAnsi="Times New Roman"/>
          <w:i/>
        </w:rPr>
        <w:t xml:space="preserve"> - Zgodnie z art. 3 pkt 14a ustawy z 17 lutego 2005 r. o informatyzacji działalności podmiotów realizujących zadania publiczne, podpis </w:t>
      </w:r>
      <w:r w:rsidRPr="00064340">
        <w:rPr>
          <w:rFonts w:ascii="Times New Roman" w:eastAsiaTheme="majorEastAsia" w:hAnsi="Times New Roman"/>
          <w:b/>
          <w:i/>
        </w:rPr>
        <w:t>zaufany to podpis elektroniczny</w:t>
      </w:r>
      <w:r w:rsidRPr="00064340">
        <w:rPr>
          <w:rFonts w:ascii="Times New Roman" w:eastAsiaTheme="majorEastAsia" w:hAnsi="Times New Roman"/>
          <w:i/>
        </w:rPr>
        <w:t xml:space="preserve">, którego autentyczność </w:t>
      </w:r>
      <w:r w:rsidRPr="00064340">
        <w:rPr>
          <w:rFonts w:ascii="Times New Roman" w:eastAsiaTheme="majorEastAsia" w:hAnsi="Times New Roman"/>
          <w:i/>
        </w:rPr>
        <w:br/>
        <w:t xml:space="preserve">i integralność są zapewniane przy użyciu pieczęci elektronicznej ministra właściwego do spraw informatyzacji, zawierający dane identyfikujące osobę tj. imię (imiona), nazwisko, PESEL, ustalone </w:t>
      </w:r>
      <w:r w:rsidRPr="00064340">
        <w:rPr>
          <w:rFonts w:ascii="Times New Roman" w:eastAsiaTheme="majorEastAsia" w:hAnsi="Times New Roman"/>
          <w:i/>
        </w:rPr>
        <w:br/>
        <w:t xml:space="preserve">na podstawie środka identyfikacji elektronicznej, identyfikator środka identyfikacji elektronicznej, </w:t>
      </w:r>
      <w:r w:rsidRPr="00064340">
        <w:rPr>
          <w:rFonts w:ascii="Times New Roman" w:eastAsiaTheme="majorEastAsia" w:hAnsi="Times New Roman"/>
          <w:i/>
        </w:rPr>
        <w:br/>
      </w:r>
      <w:r w:rsidRPr="00064340">
        <w:rPr>
          <w:rFonts w:ascii="Times New Roman" w:eastAsiaTheme="majorEastAsia" w:hAnsi="Times New Roman"/>
          <w:i/>
        </w:rPr>
        <w:lastRenderedPageBreak/>
        <w:t>przy użyciu którego został złożony, czas jego złożenia.</w:t>
      </w:r>
    </w:p>
    <w:p w:rsidR="00064340" w:rsidRPr="00064340" w:rsidRDefault="00064340" w:rsidP="00064340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Theme="majorEastAsia" w:hAnsi="Times New Roman"/>
          <w:i/>
        </w:rPr>
      </w:pPr>
      <w:r w:rsidRPr="00064340">
        <w:rPr>
          <w:rFonts w:ascii="Times New Roman" w:eastAsiaTheme="majorEastAsia" w:hAnsi="Times New Roman"/>
          <w:i/>
        </w:rPr>
        <w:t xml:space="preserve">Zgodnie z art. 2 ust. 1 pkt 9 ustawy z 6 sierpnia 2010 r. o dowodach osobistych </w:t>
      </w:r>
      <w:r w:rsidRPr="00064340">
        <w:rPr>
          <w:rFonts w:ascii="Times New Roman" w:eastAsiaTheme="majorEastAsia" w:hAnsi="Times New Roman"/>
          <w:b/>
          <w:i/>
        </w:rPr>
        <w:t>podpis osobisty</w:t>
      </w:r>
      <w:r w:rsidRPr="00064340">
        <w:rPr>
          <w:rFonts w:ascii="Times New Roman" w:eastAsiaTheme="majorEastAsia" w:hAnsi="Times New Roman"/>
          <w:i/>
        </w:rPr>
        <w:t xml:space="preserve"> </w:t>
      </w:r>
      <w:r w:rsidRPr="00064340">
        <w:rPr>
          <w:rFonts w:ascii="Times New Roman" w:eastAsiaTheme="majorEastAsia" w:hAnsi="Times New Roman"/>
          <w:i/>
        </w:rPr>
        <w:br/>
        <w:t>to zaawansowany podpis elektroniczny w rozumieniu art. 3 pkt 11 rozporządzenia Parlamentu Europejskiego i Rady (UE) nr 910/2014 z 23 lipca 2014 r. w sprawie identyfikacji elektronicznej</w:t>
      </w:r>
      <w:r w:rsidRPr="00064340">
        <w:rPr>
          <w:rFonts w:ascii="Times New Roman" w:eastAsiaTheme="majorEastAsia" w:hAnsi="Times New Roman"/>
          <w:i/>
        </w:rPr>
        <w:br/>
        <w:t xml:space="preserve">i usług zaufania w odniesieniu do transakcji elektronicznych na rynku wewnętrznym </w:t>
      </w:r>
      <w:r w:rsidRPr="00064340">
        <w:rPr>
          <w:rFonts w:ascii="Times New Roman" w:eastAsiaTheme="majorEastAsia" w:hAnsi="Times New Roman"/>
          <w:i/>
        </w:rPr>
        <w:br/>
        <w:t>oraz uchylającego dyrektywę 1999/93/WE, weryfikowany za pomocą certyfikatu podpisu osobistego.</w:t>
      </w:r>
    </w:p>
    <w:p w:rsidR="00064340" w:rsidRPr="00064340" w:rsidRDefault="00064340" w:rsidP="00064340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Theme="majorEastAsia" w:hAnsi="Times New Roman"/>
          <w:i/>
        </w:rPr>
      </w:pPr>
    </w:p>
    <w:p w:rsidR="00064340" w:rsidRPr="00064340" w:rsidRDefault="00064340" w:rsidP="00994917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lang w:eastAsia="pl-PL"/>
        </w:rPr>
      </w:pPr>
      <w:r w:rsidRPr="00064340">
        <w:rPr>
          <w:rFonts w:ascii="Times New Roman" w:hAnsi="Times New Roman"/>
          <w:lang w:eastAsia="pl-PL"/>
        </w:rPr>
        <w:t xml:space="preserve">Wykonawca dołącza do oferty oświadczenie o niepodleganiu wykluczeniu oraz spełnianiu warunków udziału w postępowaniu w zakresie wskazanym w rozdziale II podrozdziałach 7 i 8 SWZ. Oświadczenie to stanowi dowód potwierdzający brak podstaw wykluczenia oraz spełnianie warunków udziału w postępowaniu, na dzień składania ofert, tymczasowo zastępujący wymagane podmiotowe środki dowodowe, wskazane w rozdziale </w:t>
      </w:r>
      <w:r w:rsidRPr="00064340">
        <w:rPr>
          <w:rFonts w:ascii="Times New Roman" w:hAnsi="Times New Roman"/>
          <w:lang w:eastAsia="pl-PL"/>
        </w:rPr>
        <w:br/>
        <w:t>II podrozdziale 9 pkt. 9.2 SWZ.</w:t>
      </w:r>
    </w:p>
    <w:p w:rsidR="00064340" w:rsidRPr="00064340" w:rsidRDefault="00064340" w:rsidP="00064340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uppressAutoHyphens/>
        <w:spacing w:after="0"/>
        <w:ind w:left="1068" w:right="20"/>
        <w:jc w:val="both"/>
        <w:rPr>
          <w:rFonts w:ascii="Times New Roman" w:hAnsi="Times New Roman"/>
          <w:b/>
          <w:lang w:eastAsia="ar-SA"/>
        </w:rPr>
      </w:pPr>
      <w:r w:rsidRPr="00064340">
        <w:rPr>
          <w:rFonts w:ascii="Times New Roman" w:hAnsi="Times New Roman"/>
          <w:b/>
          <w:lang w:eastAsia="ar-SA"/>
        </w:rPr>
        <w:t>Wymagana forma:</w:t>
      </w:r>
    </w:p>
    <w:p w:rsidR="00064340" w:rsidRPr="00064340" w:rsidRDefault="00064340" w:rsidP="00064340">
      <w:pPr>
        <w:autoSpaceDE w:val="0"/>
        <w:autoSpaceDN w:val="0"/>
        <w:spacing w:before="120" w:after="120"/>
        <w:ind w:left="1068"/>
        <w:jc w:val="both"/>
        <w:rPr>
          <w:rFonts w:ascii="Times New Roman" w:hAnsi="Times New Roman"/>
          <w:i/>
          <w:lang w:eastAsia="pl-PL"/>
        </w:rPr>
      </w:pPr>
      <w:r w:rsidRPr="00064340">
        <w:rPr>
          <w:rFonts w:ascii="Times New Roman" w:hAnsi="Times New Roman"/>
          <w:i/>
          <w:lang w:eastAsia="pl-PL"/>
        </w:rPr>
        <w:t xml:space="preserve">Oświadczenie składane jest pod rygorem nieważności w formie elektronicznej </w:t>
      </w:r>
      <w:r w:rsidRPr="00064340">
        <w:rPr>
          <w:rFonts w:ascii="Times New Roman" w:hAnsi="Times New Roman"/>
          <w:i/>
          <w:lang w:eastAsia="pl-PL"/>
        </w:rPr>
        <w:br/>
        <w:t xml:space="preserve">lub w postaci elektronicznej opatrzonej podpisem zaufanym, lub podpisem osobistym. </w:t>
      </w:r>
    </w:p>
    <w:p w:rsidR="00064340" w:rsidRPr="00064340" w:rsidRDefault="00064340" w:rsidP="00064340">
      <w:pPr>
        <w:autoSpaceDE w:val="0"/>
        <w:autoSpaceDN w:val="0"/>
        <w:spacing w:before="120" w:after="120"/>
        <w:ind w:left="1068"/>
        <w:jc w:val="both"/>
        <w:rPr>
          <w:rFonts w:ascii="Times New Roman" w:hAnsi="Times New Roman"/>
          <w:lang w:eastAsia="pl-PL"/>
        </w:rPr>
      </w:pPr>
      <w:r w:rsidRPr="00064340">
        <w:rPr>
          <w:rFonts w:ascii="Times New Roman" w:hAnsi="Times New Roman"/>
          <w:lang w:eastAsia="pl-PL"/>
        </w:rPr>
        <w:t xml:space="preserve">Oświadczenie składają </w:t>
      </w:r>
      <w:r w:rsidRPr="00064340">
        <w:rPr>
          <w:rFonts w:ascii="Times New Roman" w:hAnsi="Times New Roman"/>
          <w:b/>
          <w:lang w:eastAsia="pl-PL"/>
        </w:rPr>
        <w:t>odrębnie</w:t>
      </w:r>
      <w:r w:rsidRPr="00064340">
        <w:rPr>
          <w:rFonts w:ascii="Times New Roman" w:hAnsi="Times New Roman"/>
          <w:lang w:eastAsia="pl-PL"/>
        </w:rPr>
        <w:t>:</w:t>
      </w:r>
    </w:p>
    <w:p w:rsidR="00064340" w:rsidRPr="00064340" w:rsidRDefault="00064340" w:rsidP="00994917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hAnsi="Times New Roman"/>
          <w:lang w:eastAsia="ar-SA"/>
        </w:rPr>
      </w:pPr>
      <w:r w:rsidRPr="00064340">
        <w:rPr>
          <w:rFonts w:ascii="Times New Roman" w:hAnsi="Times New Roman"/>
          <w:lang w:eastAsia="ar-SA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:rsidR="00064340" w:rsidRPr="00064340" w:rsidRDefault="00064340" w:rsidP="00994917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hAnsi="Times New Roman"/>
          <w:lang w:eastAsia="ar-SA"/>
        </w:rPr>
      </w:pPr>
      <w:r w:rsidRPr="00064340">
        <w:rPr>
          <w:rFonts w:ascii="Times New Roman" w:hAnsi="Times New Roman"/>
          <w:lang w:eastAsia="ar-SA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</w:t>
      </w:r>
      <w:r w:rsidRPr="00064340">
        <w:rPr>
          <w:rFonts w:ascii="Times New Roman" w:hAnsi="Times New Roman"/>
          <w:lang w:eastAsia="ar-SA"/>
        </w:rPr>
        <w:br/>
        <w:t>w postępowaniu w zakresie, w jakim podmiot udostępnia swoje zasoby wykonawcy.</w:t>
      </w:r>
    </w:p>
    <w:p w:rsidR="00064340" w:rsidRPr="00064340" w:rsidRDefault="00064340" w:rsidP="00994917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ind w:right="20"/>
        <w:jc w:val="both"/>
        <w:rPr>
          <w:rFonts w:ascii="Times New Roman" w:hAnsi="Times New Roman"/>
          <w:b/>
          <w:lang w:eastAsia="pl-PL"/>
        </w:rPr>
      </w:pPr>
      <w:r w:rsidRPr="00064340">
        <w:rPr>
          <w:rFonts w:ascii="Times New Roman" w:hAnsi="Times New Roman"/>
          <w:b/>
          <w:lang w:eastAsia="pl-PL"/>
        </w:rPr>
        <w:t>Samooczyszczenie</w:t>
      </w:r>
      <w:r w:rsidRPr="00064340">
        <w:rPr>
          <w:rFonts w:ascii="Times New Roman" w:hAnsi="Times New Roman"/>
          <w:lang w:eastAsia="pl-PL"/>
        </w:rPr>
        <w:t xml:space="preserve"> – w okolicznościach określonych w art. 108 ust. 1 pkt 1, 2 i 5 </w:t>
      </w:r>
      <w:r w:rsidRPr="00064340">
        <w:rPr>
          <w:rFonts w:ascii="Times New Roman" w:hAnsi="Times New Roman"/>
          <w:lang w:eastAsia="pl-PL"/>
        </w:rPr>
        <w:br/>
        <w:t xml:space="preserve">lub art. 109 ust. 1 pkt. 4 i 7 ustawy Pzp Zamawiający wymaga udowodnienia, że wykonawca nie podlega wykluczeniu, spełniając </w:t>
      </w:r>
      <w:r w:rsidRPr="00064340">
        <w:rPr>
          <w:rFonts w:ascii="Times New Roman" w:hAnsi="Times New Roman"/>
          <w:u w:val="single"/>
          <w:lang w:eastAsia="pl-PL"/>
        </w:rPr>
        <w:t>łącznie</w:t>
      </w:r>
      <w:r w:rsidRPr="00064340">
        <w:rPr>
          <w:rFonts w:ascii="Times New Roman" w:hAnsi="Times New Roman"/>
          <w:lang w:eastAsia="pl-PL"/>
        </w:rPr>
        <w:t xml:space="preserve"> przesłanki określone w art. 110 ust. 2 ustawy Pzp. W takim przypadku Zamawiający ocenia, czy podjęte przez wykonawcę czynności są wystarczające do wykazania jego rzetelności, uwzględniając wagę i szczególne okoliczności czynu wykonawcy, a jeżeli uzna, że nie są wystarczające, wyklucza wykonawcę.</w:t>
      </w:r>
    </w:p>
    <w:p w:rsidR="00064340" w:rsidRPr="00064340" w:rsidRDefault="00064340" w:rsidP="00994917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i/>
          <w:lang w:eastAsia="pl-PL"/>
        </w:rPr>
      </w:pPr>
      <w:r w:rsidRPr="00064340">
        <w:rPr>
          <w:rFonts w:ascii="Times New Roman" w:hAnsi="Times New Roman"/>
          <w:lang w:eastAsia="pl-PL"/>
        </w:rPr>
        <w:t>Do oferty wykonawca załącza również:</w:t>
      </w:r>
    </w:p>
    <w:p w:rsidR="00064340" w:rsidRPr="00064340" w:rsidRDefault="00064340" w:rsidP="00994917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="240" w:after="0" w:line="240" w:lineRule="auto"/>
        <w:ind w:left="1068" w:right="-108"/>
        <w:jc w:val="both"/>
        <w:rPr>
          <w:rFonts w:ascii="Times New Roman" w:hAnsi="Times New Roman"/>
          <w:b/>
          <w:lang w:eastAsia="pl-PL"/>
        </w:rPr>
      </w:pPr>
      <w:r w:rsidRPr="00064340">
        <w:rPr>
          <w:rFonts w:ascii="Times New Roman" w:hAnsi="Times New Roman"/>
          <w:b/>
          <w:lang w:eastAsia="pl-PL"/>
        </w:rPr>
        <w:t xml:space="preserve">Pełnomocnictwo  </w:t>
      </w:r>
    </w:p>
    <w:p w:rsidR="00064340" w:rsidRPr="00064340" w:rsidRDefault="00064340" w:rsidP="00994917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428" w:right="20"/>
        <w:jc w:val="both"/>
        <w:rPr>
          <w:rFonts w:ascii="Times New Roman" w:hAnsi="Times New Roman"/>
          <w:lang w:eastAsia="ar-SA"/>
        </w:rPr>
      </w:pPr>
      <w:r w:rsidRPr="00064340">
        <w:rPr>
          <w:rFonts w:ascii="Times New Roman" w:hAnsi="Times New Roman"/>
          <w:lang w:eastAsia="ar-SA"/>
        </w:rPr>
        <w:t xml:space="preserve">Gdy umocowanie osoby składającej ofertę nie wynika z dokumentów rejestrowych, wykonawca, który składa ofertę za pośrednictwem pełnomocnika, powinien dołączyć do oferty dokument pełnomocnictwa obejmujący swym zakresem umocowanie </w:t>
      </w:r>
      <w:r w:rsidRPr="00064340">
        <w:rPr>
          <w:rFonts w:ascii="Times New Roman" w:hAnsi="Times New Roman"/>
          <w:lang w:eastAsia="ar-SA"/>
        </w:rPr>
        <w:br/>
        <w:t xml:space="preserve">do złożenia oferty lub do złożenia oferty i podpisania umowy. </w:t>
      </w:r>
    </w:p>
    <w:p w:rsidR="00064340" w:rsidRPr="00064340" w:rsidRDefault="00064340" w:rsidP="00994917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428" w:right="20"/>
        <w:jc w:val="both"/>
        <w:rPr>
          <w:rFonts w:ascii="Times New Roman" w:hAnsi="Times New Roman"/>
          <w:lang w:eastAsia="ar-SA"/>
        </w:rPr>
      </w:pPr>
      <w:r w:rsidRPr="00064340">
        <w:rPr>
          <w:rFonts w:ascii="Times New Roman" w:hAnsi="Times New Roman"/>
          <w:lang w:eastAsia="ar-SA"/>
        </w:rPr>
        <w:t xml:space="preserve">W przypadku wykonawców ubiegających się wspólnie o udzielenie zamówienia wykonawcy zobowiązani są do ustanowienia pełnomocnika. Dokument pełnomocnictwa, z treści którego będzie wynikało umocowanie do reprezentowania </w:t>
      </w:r>
      <w:r w:rsidRPr="00064340">
        <w:rPr>
          <w:rFonts w:ascii="Times New Roman" w:hAnsi="Times New Roman"/>
          <w:lang w:eastAsia="ar-SA"/>
        </w:rPr>
        <w:br/>
        <w:t xml:space="preserve">w postępowaniu o udzielenie zamówienia tych wykonawców należy załączyć </w:t>
      </w:r>
      <w:r w:rsidRPr="00064340">
        <w:rPr>
          <w:rFonts w:ascii="Times New Roman" w:hAnsi="Times New Roman"/>
          <w:lang w:eastAsia="ar-SA"/>
        </w:rPr>
        <w:br/>
        <w:t xml:space="preserve">do oferty. </w:t>
      </w:r>
    </w:p>
    <w:p w:rsidR="00064340" w:rsidRPr="00064340" w:rsidRDefault="00064340" w:rsidP="00994917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428" w:right="20"/>
        <w:jc w:val="both"/>
        <w:rPr>
          <w:rFonts w:ascii="Times New Roman" w:hAnsi="Times New Roman"/>
          <w:lang w:eastAsia="ar-SA"/>
        </w:rPr>
      </w:pPr>
      <w:r w:rsidRPr="00064340">
        <w:rPr>
          <w:rFonts w:ascii="Times New Roman" w:eastAsiaTheme="majorEastAsia" w:hAnsi="Times New Roman"/>
        </w:rPr>
        <w:t xml:space="preserve">Pełnomocnictwo powinno być załączone do oferty i powinno zawierać </w:t>
      </w:r>
      <w:r w:rsidRPr="00064340">
        <w:rPr>
          <w:rFonts w:ascii="Times New Roman" w:eastAsiaTheme="majorEastAsia" w:hAnsi="Times New Roman"/>
        </w:rPr>
        <w:br/>
        <w:t>w szczególności wskazanie:</w:t>
      </w:r>
    </w:p>
    <w:p w:rsidR="00064340" w:rsidRPr="00064340" w:rsidRDefault="00064340" w:rsidP="00994917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ajorEastAsia" w:hAnsi="Times New Roman"/>
          <w:b/>
        </w:rPr>
      </w:pPr>
      <w:r w:rsidRPr="00064340">
        <w:rPr>
          <w:rFonts w:ascii="Times New Roman" w:eastAsiaTheme="majorEastAsia" w:hAnsi="Times New Roman"/>
        </w:rPr>
        <w:t>postępowania o zamówienie publiczne, którego dotyczy,</w:t>
      </w:r>
    </w:p>
    <w:p w:rsidR="00064340" w:rsidRPr="00064340" w:rsidRDefault="00064340" w:rsidP="00994917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ajorEastAsia" w:hAnsi="Times New Roman"/>
        </w:rPr>
      </w:pPr>
      <w:r w:rsidRPr="00064340">
        <w:rPr>
          <w:rFonts w:ascii="Times New Roman" w:eastAsiaTheme="majorEastAsia" w:hAnsi="Times New Roman"/>
        </w:rPr>
        <w:t>wszystkich wykonawców ubiegających się wspólnie o udzielenie zamówienia wymienionych z nazwy z określeniem adresu siedziby,</w:t>
      </w:r>
    </w:p>
    <w:p w:rsidR="00064340" w:rsidRPr="00064340" w:rsidRDefault="00064340" w:rsidP="00994917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ajorEastAsia" w:hAnsi="Times New Roman"/>
        </w:rPr>
      </w:pPr>
      <w:r w:rsidRPr="00064340">
        <w:rPr>
          <w:rFonts w:ascii="Times New Roman" w:eastAsiaTheme="majorEastAsia" w:hAnsi="Times New Roman"/>
        </w:rPr>
        <w:t>ustanowionego pełnomocnika oraz zakresu jego umocowania.</w:t>
      </w:r>
    </w:p>
    <w:p w:rsidR="00064340" w:rsidRPr="00064340" w:rsidRDefault="00064340" w:rsidP="00064340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uppressAutoHyphens/>
        <w:spacing w:after="0"/>
        <w:ind w:left="680" w:right="20"/>
        <w:jc w:val="both"/>
        <w:rPr>
          <w:rFonts w:ascii="Times New Roman" w:hAnsi="Times New Roman"/>
          <w:b/>
          <w:lang w:eastAsia="ar-SA"/>
        </w:rPr>
      </w:pPr>
    </w:p>
    <w:p w:rsidR="00064340" w:rsidRPr="00064340" w:rsidRDefault="00064340" w:rsidP="00064340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uppressAutoHyphens/>
        <w:spacing w:after="0"/>
        <w:ind w:left="680" w:right="20"/>
        <w:jc w:val="both"/>
        <w:rPr>
          <w:rFonts w:ascii="Times New Roman" w:hAnsi="Times New Roman"/>
          <w:b/>
          <w:lang w:eastAsia="ar-SA"/>
        </w:rPr>
      </w:pPr>
      <w:r w:rsidRPr="00064340">
        <w:rPr>
          <w:rFonts w:ascii="Times New Roman" w:hAnsi="Times New Roman"/>
          <w:b/>
          <w:lang w:eastAsia="ar-SA"/>
        </w:rPr>
        <w:t>Wymagana forma:</w:t>
      </w:r>
    </w:p>
    <w:p w:rsidR="00064340" w:rsidRPr="00064340" w:rsidRDefault="00064340" w:rsidP="00064340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uppressAutoHyphens/>
        <w:spacing w:after="0"/>
        <w:ind w:left="680" w:right="20"/>
        <w:jc w:val="both"/>
        <w:rPr>
          <w:rFonts w:ascii="Times New Roman" w:hAnsi="Times New Roman"/>
          <w:lang w:eastAsia="ar-SA"/>
        </w:rPr>
      </w:pPr>
      <w:r w:rsidRPr="00064340">
        <w:rPr>
          <w:rFonts w:ascii="Times New Roman" w:hAnsi="Times New Roman"/>
          <w:lang w:eastAsia="ar-SA"/>
        </w:rPr>
        <w:t>Pełnomocnictwo przekazuje się w postaci elektronicznej i opatruje się kwalifikowanym podpisem elektronicznym, podpisem zaufanym lub podpisem osobistym.</w:t>
      </w:r>
    </w:p>
    <w:p w:rsidR="00064340" w:rsidRPr="00064340" w:rsidRDefault="00064340" w:rsidP="00064340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uppressAutoHyphens/>
        <w:spacing w:after="0"/>
        <w:ind w:left="680" w:right="20"/>
        <w:jc w:val="both"/>
        <w:rPr>
          <w:rFonts w:ascii="Times New Roman" w:hAnsi="Times New Roman"/>
          <w:lang w:eastAsia="ar-SA"/>
        </w:rPr>
      </w:pPr>
      <w:r w:rsidRPr="00064340">
        <w:rPr>
          <w:rFonts w:ascii="Times New Roman" w:hAnsi="Times New Roman"/>
          <w:lang w:eastAsia="ar-SA"/>
        </w:rPr>
        <w:t xml:space="preserve">W przypadku gdy zostało ono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 Przez cyfrowe odwzorowanie rozumieć należy dokument elektroniczny będący kopią elektroniczną treści zapisanej w postaci papierowej, umożliwiający zapoznanie się z tą treścią </w:t>
      </w:r>
      <w:r w:rsidRPr="00064340">
        <w:rPr>
          <w:rFonts w:ascii="Times New Roman" w:hAnsi="Times New Roman"/>
          <w:lang w:eastAsia="ar-SA"/>
        </w:rPr>
        <w:br/>
        <w:t xml:space="preserve">i jej zrozumienie, bez konieczności bezpośredniego dostępu do oryginału. </w:t>
      </w:r>
    </w:p>
    <w:p w:rsidR="00064340" w:rsidRPr="00064340" w:rsidRDefault="00064340" w:rsidP="00064340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uppressAutoHyphens/>
        <w:spacing w:after="0"/>
        <w:ind w:left="644" w:right="20"/>
        <w:jc w:val="both"/>
        <w:rPr>
          <w:rFonts w:ascii="Times New Roman" w:eastAsiaTheme="majorEastAsia" w:hAnsi="Times New Roman"/>
        </w:rPr>
      </w:pPr>
      <w:r w:rsidRPr="00064340">
        <w:rPr>
          <w:rFonts w:ascii="Times New Roman" w:hAnsi="Times New Roman"/>
          <w:lang w:eastAsia="ar-SA"/>
        </w:rPr>
        <w:t>Poświadczenia zgodności cyfrowego odwzorowania z dokumentem w postaci papierowej dokonuje odpowiednio wykonawca, wykonawca wspólnie ubiegający się o udzielenie zamówienia, podmiot udostępniający zasoby lub podwykonawca, w zakresie dokumentów potwierdzających umocowanie do reprezentowania, które każdego z nich dotyczą lub notariusz (</w:t>
      </w:r>
      <w:r w:rsidRPr="00064340">
        <w:rPr>
          <w:rFonts w:ascii="Times New Roman" w:eastAsiaTheme="majorEastAsia" w:hAnsi="Times New Roman"/>
        </w:rPr>
        <w:t>Zgodnie z art.  97 §  2 ustawy z 14 lutego 1991 r. – Prawo o notariacie, elektroniczne poświadczenie zgodności odpisu, wyciągu lub kopii z okazanym dokumentem notariusz opatruje kwalifikowanym podpisem elektronicznym).</w:t>
      </w:r>
    </w:p>
    <w:p w:rsidR="00064340" w:rsidRPr="00064340" w:rsidRDefault="00064340" w:rsidP="00994917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="240" w:after="0" w:line="240" w:lineRule="auto"/>
        <w:ind w:left="1068" w:right="-108"/>
        <w:jc w:val="both"/>
        <w:rPr>
          <w:rFonts w:ascii="Times New Roman" w:hAnsi="Times New Roman"/>
          <w:b/>
          <w:lang w:eastAsia="pl-PL"/>
        </w:rPr>
      </w:pPr>
      <w:r w:rsidRPr="00064340">
        <w:rPr>
          <w:rFonts w:ascii="Times New Roman" w:hAnsi="Times New Roman"/>
          <w:b/>
          <w:lang w:eastAsia="pl-PL"/>
        </w:rPr>
        <w:t xml:space="preserve">Oświadczenie wykonawców wspólnie ubiegających się o udzielenie zamówienia </w:t>
      </w:r>
    </w:p>
    <w:p w:rsidR="00064340" w:rsidRPr="00064340" w:rsidRDefault="00064340" w:rsidP="00994917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428" w:right="20"/>
        <w:jc w:val="both"/>
        <w:rPr>
          <w:rFonts w:ascii="Times New Roman" w:hAnsi="Times New Roman"/>
          <w:lang w:eastAsia="ar-SA"/>
        </w:rPr>
      </w:pPr>
      <w:r w:rsidRPr="00064340">
        <w:rPr>
          <w:rFonts w:ascii="Times New Roman" w:hAnsi="Times New Roman"/>
          <w:lang w:eastAsia="ar-SA"/>
        </w:rPr>
        <w:t xml:space="preserve">Wykonawcy wspólnie ubiegający się o udzielenie zamówienia, spośród których </w:t>
      </w:r>
      <w:r w:rsidRPr="00064340">
        <w:rPr>
          <w:rFonts w:ascii="Times New Roman" w:hAnsi="Times New Roman"/>
          <w:lang w:eastAsia="ar-SA"/>
        </w:rPr>
        <w:br/>
        <w:t>tylko jeden spełnia warunek dotyczący uprawnień, są zobowiązani dołączyć do oferty oświadczenie, z którego wynika, które dostawy, usługi wykonają poszczególni wykonawcy.</w:t>
      </w:r>
    </w:p>
    <w:p w:rsidR="00064340" w:rsidRPr="00064340" w:rsidRDefault="00064340" w:rsidP="00994917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428" w:right="20"/>
        <w:jc w:val="both"/>
        <w:rPr>
          <w:rFonts w:ascii="Times New Roman" w:hAnsi="Times New Roman"/>
          <w:lang w:eastAsia="ar-SA"/>
        </w:rPr>
      </w:pPr>
      <w:r w:rsidRPr="00064340">
        <w:rPr>
          <w:rFonts w:ascii="Times New Roman" w:hAnsi="Times New Roman"/>
          <w:lang w:eastAsia="ar-SA"/>
        </w:rPr>
        <w:t xml:space="preserve">Wykonawcy wspólnie ubiegający się o udzielenie zamówienia mogą polegać </w:t>
      </w:r>
      <w:r w:rsidRPr="00064340">
        <w:rPr>
          <w:rFonts w:ascii="Times New Roman" w:hAnsi="Times New Roman"/>
          <w:lang w:eastAsia="ar-SA"/>
        </w:rPr>
        <w:br/>
        <w:t xml:space="preserve">na zdolnościach tych z wykonawców, którzy wykonają dostawy, usługi, </w:t>
      </w:r>
      <w:r w:rsidRPr="00064340">
        <w:rPr>
          <w:rFonts w:ascii="Times New Roman" w:hAnsi="Times New Roman"/>
          <w:lang w:eastAsia="ar-SA"/>
        </w:rPr>
        <w:br/>
        <w:t xml:space="preserve">do realizacji których te zdolności są wymagane. W takiej sytuacji wykonawcy </w:t>
      </w:r>
      <w:r w:rsidRPr="00064340">
        <w:rPr>
          <w:rFonts w:ascii="Times New Roman" w:hAnsi="Times New Roman"/>
          <w:lang w:eastAsia="ar-SA"/>
        </w:rPr>
        <w:br/>
        <w:t>są zobowiązani dołączyć do oferty oświadczenie, z którego wynika, dostawy, usługi wykonają poszczególni wykonawcy.</w:t>
      </w:r>
    </w:p>
    <w:p w:rsidR="00064340" w:rsidRPr="00064340" w:rsidRDefault="00064340" w:rsidP="00064340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uppressAutoHyphens/>
        <w:spacing w:after="0"/>
        <w:ind w:left="360" w:right="20"/>
        <w:jc w:val="both"/>
        <w:rPr>
          <w:rFonts w:ascii="Times New Roman" w:hAnsi="Times New Roman"/>
          <w:b/>
          <w:lang w:eastAsia="ar-SA"/>
        </w:rPr>
      </w:pPr>
    </w:p>
    <w:p w:rsidR="00064340" w:rsidRPr="00064340" w:rsidRDefault="00064340" w:rsidP="00064340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uppressAutoHyphens/>
        <w:spacing w:after="0"/>
        <w:ind w:left="680" w:right="20"/>
        <w:jc w:val="both"/>
        <w:rPr>
          <w:rFonts w:ascii="Times New Roman" w:hAnsi="Times New Roman"/>
          <w:b/>
          <w:lang w:eastAsia="ar-SA"/>
        </w:rPr>
      </w:pPr>
      <w:r w:rsidRPr="00064340">
        <w:rPr>
          <w:rFonts w:ascii="Times New Roman" w:hAnsi="Times New Roman"/>
          <w:b/>
          <w:lang w:eastAsia="ar-SA"/>
        </w:rPr>
        <w:t>Wymagana forma:</w:t>
      </w:r>
    </w:p>
    <w:p w:rsidR="00064340" w:rsidRPr="00064340" w:rsidRDefault="00064340" w:rsidP="00064340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uppressAutoHyphens/>
        <w:spacing w:after="0"/>
        <w:ind w:left="680" w:right="20"/>
        <w:jc w:val="both"/>
        <w:rPr>
          <w:rFonts w:ascii="Times New Roman" w:hAnsi="Times New Roman"/>
          <w:color w:val="333333"/>
          <w:lang w:eastAsia="ar-SA"/>
        </w:rPr>
      </w:pPr>
      <w:r w:rsidRPr="00064340">
        <w:rPr>
          <w:rFonts w:ascii="Times New Roman" w:hAnsi="Times New Roman"/>
          <w:lang w:eastAsia="ar-SA"/>
        </w:rPr>
        <w:t xml:space="preserve">Wykonawcy składają oświadczenia w formie elektronicznej lub w postaci elektronicznej opatrzonej podpisem zaufanym, lub podpisem osobistym osoby upoważnionej </w:t>
      </w:r>
      <w:r w:rsidRPr="00064340">
        <w:rPr>
          <w:rFonts w:ascii="Times New Roman" w:hAnsi="Times New Roman"/>
          <w:lang w:eastAsia="ar-SA"/>
        </w:rPr>
        <w:br/>
        <w:t>do reprezentowania wykonawców zgodnie z formą reprezentacji określoną w dokumencie rejestrowym właściwym dla formy organizacyjnej lub innym dokumencie.</w:t>
      </w:r>
      <w:r w:rsidRPr="00064340">
        <w:rPr>
          <w:rFonts w:ascii="Times New Roman" w:hAnsi="Times New Roman"/>
          <w:color w:val="333333"/>
          <w:lang w:eastAsia="ar-SA"/>
        </w:rPr>
        <w:t xml:space="preserve"> </w:t>
      </w:r>
    </w:p>
    <w:p w:rsidR="00064340" w:rsidRPr="00064340" w:rsidRDefault="00064340" w:rsidP="00064340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uppressAutoHyphens/>
        <w:spacing w:after="0"/>
        <w:ind w:left="708" w:right="20"/>
        <w:jc w:val="both"/>
        <w:rPr>
          <w:rFonts w:ascii="Times New Roman" w:hAnsi="Times New Roman"/>
          <w:lang w:eastAsia="ar-SA"/>
        </w:rPr>
      </w:pPr>
      <w:r w:rsidRPr="00064340">
        <w:rPr>
          <w:rFonts w:ascii="Times New Roman" w:hAnsi="Times New Roman"/>
          <w:lang w:eastAsia="ar-SA"/>
        </w:rPr>
        <w:t xml:space="preserve">W przypadku gdy oświadczenie zostało sporządzone jako dokument w postaci papierowej </w:t>
      </w:r>
      <w:r w:rsidRPr="00064340">
        <w:rPr>
          <w:rFonts w:ascii="Times New Roman" w:hAnsi="Times New Roman"/>
          <w:lang w:eastAsia="ar-SA"/>
        </w:rPr>
        <w:br/>
        <w:t xml:space="preserve">i opatrzone własnoręcznym podpisem, przekazuje się cyfrowe odwzorowanie tego dokumentu opatrzone kwalifikowanym podpisem elektronicznym, a w przypadku postępowań </w:t>
      </w:r>
      <w:r w:rsidRPr="00064340">
        <w:rPr>
          <w:rFonts w:ascii="Times New Roman" w:hAnsi="Times New Roman"/>
          <w:lang w:eastAsia="ar-SA"/>
        </w:rPr>
        <w:br/>
        <w:t>lub konkursów, o wartości mniejszej niż progi unijne, kwalifikowanym podpisem elektronicznym, podpisem zaufanym lub podpisem osobistym, poświadczającym zgodność cyfrowego odwzorowania z dokumentem w postaci papierowej.</w:t>
      </w:r>
    </w:p>
    <w:p w:rsidR="00064340" w:rsidRPr="00064340" w:rsidRDefault="00064340" w:rsidP="00064340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uppressAutoHyphens/>
        <w:spacing w:after="0"/>
        <w:ind w:left="708" w:right="20"/>
        <w:jc w:val="both"/>
        <w:rPr>
          <w:rFonts w:ascii="Times New Roman" w:hAnsi="Times New Roman"/>
          <w:lang w:eastAsia="ar-SA"/>
        </w:rPr>
      </w:pPr>
      <w:r w:rsidRPr="00064340">
        <w:rPr>
          <w:rFonts w:ascii="Times New Roman" w:hAnsi="Times New Roman"/>
          <w:lang w:eastAsia="ar-SA"/>
        </w:rPr>
        <w:t>Poświadczenia zgodności cyfrowego odwzorowania z dokumentem w postaci papierowej dokonuje odpowiednio wykonawca lub wykonawca wspólnie ubiegający się o udzielenie zamówienia lub notariusz.</w:t>
      </w:r>
    </w:p>
    <w:p w:rsidR="00064340" w:rsidRPr="00064340" w:rsidRDefault="00064340" w:rsidP="00994917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="240" w:after="0" w:line="240" w:lineRule="auto"/>
        <w:ind w:left="1068" w:right="-108"/>
        <w:jc w:val="both"/>
        <w:rPr>
          <w:rFonts w:ascii="Times New Roman" w:hAnsi="Times New Roman"/>
          <w:b/>
          <w:lang w:eastAsia="pl-PL"/>
        </w:rPr>
      </w:pPr>
      <w:r w:rsidRPr="00064340">
        <w:rPr>
          <w:rFonts w:ascii="Times New Roman" w:hAnsi="Times New Roman"/>
          <w:b/>
          <w:lang w:eastAsia="pl-PL"/>
        </w:rPr>
        <w:t xml:space="preserve">Formularz oferty (załącznik nr 1 do SWZ) </w:t>
      </w:r>
    </w:p>
    <w:p w:rsidR="00064340" w:rsidRPr="00064340" w:rsidRDefault="00064340" w:rsidP="00064340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uppressAutoHyphens/>
        <w:spacing w:after="0"/>
        <w:ind w:left="1068" w:right="20"/>
        <w:jc w:val="both"/>
        <w:rPr>
          <w:rFonts w:ascii="Times New Roman" w:hAnsi="Times New Roman"/>
          <w:b/>
          <w:lang w:eastAsia="ar-SA"/>
        </w:rPr>
      </w:pPr>
    </w:p>
    <w:p w:rsidR="00064340" w:rsidRPr="00064340" w:rsidRDefault="00064340" w:rsidP="00064340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uppressAutoHyphens/>
        <w:spacing w:after="0"/>
        <w:ind w:left="708" w:right="20"/>
        <w:jc w:val="both"/>
        <w:rPr>
          <w:rFonts w:ascii="Times New Roman" w:hAnsi="Times New Roman"/>
          <w:b/>
          <w:lang w:eastAsia="ar-SA"/>
        </w:rPr>
      </w:pPr>
      <w:r w:rsidRPr="00064340">
        <w:rPr>
          <w:rFonts w:ascii="Times New Roman" w:hAnsi="Times New Roman"/>
          <w:b/>
          <w:lang w:eastAsia="ar-SA"/>
        </w:rPr>
        <w:t>Wymagana forma:</w:t>
      </w:r>
    </w:p>
    <w:p w:rsidR="00064340" w:rsidRPr="00064340" w:rsidRDefault="00064340" w:rsidP="00064340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uppressAutoHyphens/>
        <w:spacing w:after="0"/>
        <w:ind w:left="708" w:right="20"/>
        <w:jc w:val="both"/>
        <w:rPr>
          <w:rFonts w:ascii="Times New Roman" w:hAnsi="Times New Roman"/>
          <w:i/>
          <w:lang w:eastAsia="ar-SA"/>
        </w:rPr>
      </w:pPr>
      <w:r w:rsidRPr="00064340">
        <w:rPr>
          <w:rFonts w:ascii="Times New Roman" w:hAnsi="Times New Roman"/>
          <w:i/>
          <w:lang w:eastAsia="ar-SA"/>
        </w:rPr>
        <w:lastRenderedPageBreak/>
        <w:t xml:space="preserve">Formularz musi być złożony w formie elektronicznej lub w postaci elektronicznej opatrzonej podpisem zaufanym, lub podpisem osobistym osoby upoważnionej do reprezentowania wykonawców zgodnie z formą reprezentacji określoną w dokumencie rejestrowym właściwym dla formy organizacyjnej lub innym dokumencie. </w:t>
      </w:r>
    </w:p>
    <w:p w:rsidR="00064340" w:rsidRPr="00064340" w:rsidRDefault="00064340" w:rsidP="00994917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="240" w:after="0" w:line="240" w:lineRule="auto"/>
        <w:ind w:left="1068" w:right="-108"/>
        <w:jc w:val="both"/>
        <w:rPr>
          <w:rFonts w:ascii="Times New Roman" w:hAnsi="Times New Roman"/>
          <w:b/>
          <w:lang w:eastAsia="pl-PL"/>
        </w:rPr>
      </w:pPr>
      <w:r w:rsidRPr="00064340">
        <w:rPr>
          <w:rFonts w:ascii="Times New Roman" w:hAnsi="Times New Roman"/>
          <w:b/>
          <w:lang w:eastAsia="pl-PL"/>
        </w:rPr>
        <w:t>Zobowiązanie podmiotu trzeciego</w:t>
      </w:r>
    </w:p>
    <w:p w:rsidR="00064340" w:rsidRPr="00064340" w:rsidRDefault="00064340" w:rsidP="00064340">
      <w:pPr>
        <w:spacing w:after="120"/>
        <w:ind w:left="1068" w:right="20"/>
        <w:jc w:val="both"/>
        <w:rPr>
          <w:rFonts w:ascii="Times New Roman" w:hAnsi="Times New Roman"/>
          <w:lang w:eastAsia="ar-SA"/>
        </w:rPr>
      </w:pPr>
      <w:r w:rsidRPr="00064340">
        <w:rPr>
          <w:rFonts w:ascii="Times New Roman" w:hAnsi="Times New Roman"/>
          <w:lang w:eastAsia="ar-SA"/>
        </w:rPr>
        <w:t>Zobowiązanie podmiotu udostępniającego zasoby lub inny podmiotowy środek dowodowy potwierdza, że stosunek łączący wykonawcę z podmiotami udostępniającymi zasoby gwarantuje rzeczywisty dostęp do tych zasobów oraz określa w szczególności:</w:t>
      </w:r>
    </w:p>
    <w:p w:rsidR="00064340" w:rsidRPr="00064340" w:rsidRDefault="00064340" w:rsidP="00994917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 w:line="240" w:lineRule="auto"/>
        <w:ind w:right="20"/>
        <w:jc w:val="both"/>
        <w:rPr>
          <w:rFonts w:ascii="Times New Roman" w:hAnsi="Times New Roman"/>
          <w:lang w:eastAsia="ar-SA"/>
        </w:rPr>
      </w:pPr>
      <w:r w:rsidRPr="00064340">
        <w:rPr>
          <w:rFonts w:ascii="Times New Roman" w:hAnsi="Times New Roman"/>
          <w:lang w:eastAsia="ar-SA"/>
        </w:rPr>
        <w:t>zakres dostępnych wykonawcy zasobów podmiotu udostępniającego zasoby;</w:t>
      </w:r>
    </w:p>
    <w:p w:rsidR="00064340" w:rsidRPr="00064340" w:rsidRDefault="00064340" w:rsidP="00994917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 w:line="240" w:lineRule="auto"/>
        <w:ind w:right="20"/>
        <w:jc w:val="both"/>
        <w:rPr>
          <w:rFonts w:ascii="Times New Roman" w:hAnsi="Times New Roman"/>
          <w:lang w:eastAsia="ar-SA"/>
        </w:rPr>
      </w:pPr>
      <w:r w:rsidRPr="00064340">
        <w:rPr>
          <w:rFonts w:ascii="Times New Roman" w:hAnsi="Times New Roman"/>
          <w:lang w:eastAsia="ar-SA"/>
        </w:rPr>
        <w:t>sposób i okres udostępnienia wykonawcy i wykorzystania przez niego zasobów podmiotu udostępniającego te zasoby przy wykonywaniu zamówienia;</w:t>
      </w:r>
    </w:p>
    <w:p w:rsidR="00064340" w:rsidRPr="00064340" w:rsidRDefault="00064340" w:rsidP="00994917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 w:line="240" w:lineRule="auto"/>
        <w:ind w:right="20"/>
        <w:jc w:val="both"/>
        <w:rPr>
          <w:rFonts w:ascii="Times New Roman" w:hAnsi="Times New Roman"/>
          <w:lang w:eastAsia="ar-SA"/>
        </w:rPr>
      </w:pPr>
      <w:r w:rsidRPr="00064340">
        <w:rPr>
          <w:rFonts w:ascii="Times New Roman" w:hAnsi="Times New Roman"/>
          <w:lang w:eastAsia="ar-SA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dotyczą.</w:t>
      </w:r>
    </w:p>
    <w:p w:rsidR="00064340" w:rsidRPr="00064340" w:rsidRDefault="00064340" w:rsidP="00064340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uppressAutoHyphens/>
        <w:spacing w:after="0"/>
        <w:ind w:left="680" w:right="20"/>
        <w:jc w:val="both"/>
        <w:rPr>
          <w:rFonts w:ascii="Times New Roman" w:hAnsi="Times New Roman"/>
          <w:b/>
          <w:lang w:eastAsia="ar-SA"/>
        </w:rPr>
      </w:pPr>
      <w:r w:rsidRPr="00064340">
        <w:rPr>
          <w:rFonts w:ascii="Times New Roman" w:hAnsi="Times New Roman"/>
          <w:b/>
          <w:lang w:eastAsia="ar-SA"/>
        </w:rPr>
        <w:t>Wymagana forma:</w:t>
      </w:r>
    </w:p>
    <w:p w:rsidR="00064340" w:rsidRPr="00064340" w:rsidRDefault="00064340" w:rsidP="00064340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uppressAutoHyphens/>
        <w:spacing w:after="0"/>
        <w:ind w:left="680" w:right="20"/>
        <w:jc w:val="both"/>
        <w:rPr>
          <w:rFonts w:ascii="Times New Roman" w:hAnsi="Times New Roman"/>
          <w:strike/>
          <w:lang w:eastAsia="ar-SA"/>
        </w:rPr>
      </w:pPr>
      <w:r w:rsidRPr="00064340">
        <w:rPr>
          <w:rFonts w:ascii="Times New Roman" w:hAnsi="Times New Roman"/>
          <w:lang w:eastAsia="ar-SA"/>
        </w:rPr>
        <w:t xml:space="preserve">Zobowiązanie musi być złożone w formie elektronicznej lub w postaci elektronicznej opatrzonej podpisem zaufanym lub podpisem osobistym. </w:t>
      </w:r>
    </w:p>
    <w:p w:rsidR="00064340" w:rsidRPr="00064340" w:rsidRDefault="00064340" w:rsidP="00064340">
      <w:pPr>
        <w:widowControl w:val="0"/>
        <w:autoSpaceDE w:val="0"/>
        <w:autoSpaceDN w:val="0"/>
        <w:adjustRightInd w:val="0"/>
        <w:spacing w:after="0"/>
        <w:ind w:left="680"/>
        <w:jc w:val="both"/>
        <w:rPr>
          <w:rFonts w:ascii="Times New Roman" w:eastAsia="Calibri" w:hAnsi="Times New Roman"/>
        </w:rPr>
      </w:pPr>
      <w:r w:rsidRPr="00064340">
        <w:rPr>
          <w:rFonts w:ascii="Times New Roman" w:eastAsia="Calibri" w:hAnsi="Times New Roman"/>
        </w:rPr>
        <w:t xml:space="preserve">W przypadku gdy zobowiązanie zostało sporządzone jako dokument w postaci papierowej </w:t>
      </w:r>
      <w:r w:rsidRPr="00064340">
        <w:rPr>
          <w:rFonts w:ascii="Times New Roman" w:eastAsia="Calibri" w:hAnsi="Times New Roman"/>
        </w:rPr>
        <w:br/>
        <w:t xml:space="preserve">i opatrzone własnoręcznym podpisem, przekazuje się cyfrowe odwzorowanie tego dokumentu opatrzone kwalifikowanym podpisem elektronicznym, podpisem zaufanym lub podpisem osobistym, poświadczającym zgodność cyfrowego odwzorowania z dokumentem w postaci papierowej. Poświadczenia zgodności cyfrowego odwzorowania z dokumentem w postaci papierowej dokonuje odpowiednio wykonawca lub wykonawca wspólnie ubiegający </w:t>
      </w:r>
      <w:r w:rsidRPr="00064340">
        <w:rPr>
          <w:rFonts w:ascii="Times New Roman" w:eastAsia="Calibri" w:hAnsi="Times New Roman"/>
        </w:rPr>
        <w:br/>
        <w:t>się o udzielenie zamówienia lub notariusz.</w:t>
      </w:r>
    </w:p>
    <w:p w:rsidR="00064340" w:rsidRPr="00064340" w:rsidRDefault="00064340" w:rsidP="00994917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="240" w:after="0" w:line="240" w:lineRule="auto"/>
        <w:ind w:left="1068" w:right="-108"/>
        <w:jc w:val="both"/>
        <w:rPr>
          <w:rFonts w:ascii="Times New Roman" w:hAnsi="Times New Roman"/>
          <w:lang w:eastAsia="pl-PL"/>
        </w:rPr>
      </w:pPr>
      <w:r w:rsidRPr="00064340">
        <w:rPr>
          <w:rFonts w:ascii="Times New Roman" w:hAnsi="Times New Roman"/>
          <w:b/>
          <w:lang w:eastAsia="pl-PL"/>
        </w:rPr>
        <w:t>Zastrzeżenie tajemnicy przedsiębiorstwa</w:t>
      </w:r>
      <w:r w:rsidRPr="00064340">
        <w:rPr>
          <w:rFonts w:ascii="Times New Roman" w:hAnsi="Times New Roman"/>
          <w:lang w:eastAsia="pl-PL"/>
        </w:rPr>
        <w:t xml:space="preserve"> – w sytuacji, gdy oferta lub inne dokumenty składane w toku postępowania będą zawierały tajemnicę przedsiębiorstwa, wykonawca, </w:t>
      </w:r>
      <w:r w:rsidRPr="00064340">
        <w:rPr>
          <w:rFonts w:ascii="Times New Roman" w:hAnsi="Times New Roman"/>
          <w:lang w:eastAsia="pl-PL"/>
        </w:rPr>
        <w:br/>
        <w:t xml:space="preserve">wraz z przekazaniem takich informacji, zastrzega, że nie mogą być one udostępniane, </w:t>
      </w:r>
      <w:r w:rsidRPr="00064340">
        <w:rPr>
          <w:rFonts w:ascii="Times New Roman" w:hAnsi="Times New Roman"/>
          <w:lang w:eastAsia="pl-PL"/>
        </w:rPr>
        <w:br/>
        <w:t xml:space="preserve">oraz wykazuje, że zastrzeżone informacje stanowią tajemnicę przedsiębiorstwa </w:t>
      </w:r>
      <w:r w:rsidRPr="00064340">
        <w:rPr>
          <w:rFonts w:ascii="Times New Roman" w:hAnsi="Times New Roman"/>
          <w:lang w:eastAsia="pl-PL"/>
        </w:rPr>
        <w:br/>
        <w:t>w rozumieniu przepisów ustawy z 16 kwietnia 1993 r. o zwalczaniu nieuczciwej konkurencji.</w:t>
      </w:r>
    </w:p>
    <w:p w:rsidR="00064340" w:rsidRPr="00751481" w:rsidRDefault="00064340" w:rsidP="00064340">
      <w:pPr>
        <w:spacing w:before="240" w:after="0"/>
        <w:ind w:left="1068" w:right="-108"/>
        <w:contextualSpacing/>
        <w:jc w:val="both"/>
        <w:rPr>
          <w:rFonts w:ascii="Times New Roman" w:hAnsi="Times New Roman"/>
          <w:b/>
          <w:i/>
          <w:lang w:eastAsia="pl-PL"/>
        </w:rPr>
      </w:pPr>
      <w:r w:rsidRPr="00751481">
        <w:rPr>
          <w:rFonts w:ascii="Times New Roman" w:hAnsi="Times New Roman"/>
          <w:b/>
          <w:i/>
          <w:lang w:eastAsia="pl-PL"/>
        </w:rPr>
        <w:t>UWAGA! Część oferty lub jej załączniki zawierające tajemnicę przedsiębiorstwa należy umieścić w odrębnym pliku, wyraźnie opatrzonym zapisem, że stanowią one tajemnicę przedsiębiorstwa.</w:t>
      </w:r>
    </w:p>
    <w:p w:rsidR="00064340" w:rsidRPr="00064340" w:rsidRDefault="00064340" w:rsidP="00064340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uppressAutoHyphens/>
        <w:spacing w:after="0"/>
        <w:ind w:left="708" w:right="20"/>
        <w:jc w:val="both"/>
        <w:rPr>
          <w:rFonts w:ascii="Times New Roman" w:hAnsi="Times New Roman"/>
          <w:b/>
          <w:lang w:eastAsia="ar-SA"/>
        </w:rPr>
      </w:pPr>
    </w:p>
    <w:p w:rsidR="00064340" w:rsidRPr="00064340" w:rsidRDefault="00064340" w:rsidP="00064340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uppressAutoHyphens/>
        <w:spacing w:after="0"/>
        <w:ind w:left="708" w:right="20"/>
        <w:jc w:val="both"/>
        <w:rPr>
          <w:rFonts w:ascii="Times New Roman" w:hAnsi="Times New Roman"/>
          <w:b/>
          <w:lang w:eastAsia="ar-SA"/>
        </w:rPr>
      </w:pPr>
      <w:r w:rsidRPr="00064340">
        <w:rPr>
          <w:rFonts w:ascii="Times New Roman" w:hAnsi="Times New Roman"/>
          <w:b/>
          <w:lang w:eastAsia="ar-SA"/>
        </w:rPr>
        <w:t>Wymagana forma:</w:t>
      </w:r>
    </w:p>
    <w:p w:rsidR="00064340" w:rsidRPr="00064340" w:rsidRDefault="00064340" w:rsidP="00064340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uppressAutoHyphens/>
        <w:spacing w:after="0"/>
        <w:ind w:left="708" w:right="20"/>
        <w:jc w:val="both"/>
        <w:rPr>
          <w:rFonts w:ascii="Times New Roman" w:hAnsi="Times New Roman"/>
          <w:lang w:eastAsia="ar-SA"/>
        </w:rPr>
      </w:pPr>
      <w:r w:rsidRPr="00064340">
        <w:rPr>
          <w:rFonts w:ascii="Times New Roman" w:hAnsi="Times New Roman"/>
          <w:lang w:eastAsia="ar-SA"/>
        </w:rPr>
        <w:t>Dokument musi być złożony w formie elektronicznej lub w postaci elektronicznej opatrzonej podpisem zaufanym, lub podpisem osobistym osoby upoważnionej do reprezentowania wykonawców zgodnie z formą reprezentacji określoną w dokumencie rejestrowym właściwym dla formy organizacyjnej lub innym dokumencie.</w:t>
      </w:r>
    </w:p>
    <w:p w:rsidR="00064340" w:rsidRPr="00064340" w:rsidRDefault="00064340" w:rsidP="00994917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="240" w:after="0" w:line="240" w:lineRule="auto"/>
        <w:ind w:left="1068" w:right="-108"/>
        <w:jc w:val="both"/>
        <w:rPr>
          <w:rFonts w:ascii="Times New Roman" w:hAnsi="Times New Roman"/>
          <w:lang w:eastAsia="pl-PL"/>
        </w:rPr>
      </w:pPr>
      <w:r w:rsidRPr="00064340">
        <w:rPr>
          <w:rFonts w:ascii="Times New Roman" w:hAnsi="Times New Roman"/>
          <w:b/>
          <w:lang w:eastAsia="pl-PL"/>
        </w:rPr>
        <w:t xml:space="preserve">Informacje dotyczące wykonawcy (załącznik nr 3 do SWZ) – </w:t>
      </w:r>
      <w:r w:rsidRPr="00064340">
        <w:rPr>
          <w:rFonts w:ascii="Times New Roman" w:hAnsi="Times New Roman"/>
          <w:bCs/>
          <w:lang w:eastAsia="pl-PL"/>
        </w:rPr>
        <w:t>w</w:t>
      </w:r>
      <w:r w:rsidRPr="00064340">
        <w:rPr>
          <w:rFonts w:ascii="Times New Roman" w:hAnsi="Times New Roman"/>
          <w:b/>
          <w:lang w:eastAsia="pl-PL"/>
        </w:rPr>
        <w:t xml:space="preserve"> </w:t>
      </w:r>
      <w:r w:rsidRPr="00064340">
        <w:rPr>
          <w:rFonts w:ascii="Times New Roman" w:hAnsi="Times New Roman"/>
          <w:lang w:eastAsia="pl-PL"/>
        </w:rPr>
        <w:t xml:space="preserve">tym dokumencie wykonawca składa oświadczenie w zakresie: spełnienia wymogów RODO </w:t>
      </w:r>
      <w:r w:rsidRPr="00064340">
        <w:rPr>
          <w:rFonts w:ascii="Times New Roman" w:hAnsi="Times New Roman"/>
          <w:lang w:eastAsia="pl-PL"/>
        </w:rPr>
        <w:br/>
        <w:t xml:space="preserve">oraz informację, czy wybór oferty wykonawcy będzie prowadził do powstania </w:t>
      </w:r>
      <w:r w:rsidRPr="00064340">
        <w:rPr>
          <w:rFonts w:ascii="Times New Roman" w:hAnsi="Times New Roman"/>
          <w:lang w:eastAsia="pl-PL"/>
        </w:rPr>
        <w:br/>
        <w:t xml:space="preserve">u zamawiającego obowiązku podatkowego. </w:t>
      </w:r>
    </w:p>
    <w:p w:rsidR="00064340" w:rsidRPr="00064340" w:rsidRDefault="00064340" w:rsidP="00064340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uppressAutoHyphens/>
        <w:spacing w:after="0"/>
        <w:ind w:left="708" w:right="20"/>
        <w:jc w:val="both"/>
        <w:rPr>
          <w:rFonts w:ascii="Times New Roman" w:hAnsi="Times New Roman"/>
          <w:b/>
          <w:lang w:eastAsia="ar-SA"/>
        </w:rPr>
      </w:pPr>
    </w:p>
    <w:p w:rsidR="00064340" w:rsidRPr="00064340" w:rsidRDefault="00064340" w:rsidP="00064340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uppressAutoHyphens/>
        <w:spacing w:after="0"/>
        <w:ind w:left="708" w:right="20"/>
        <w:jc w:val="both"/>
        <w:rPr>
          <w:rFonts w:ascii="Times New Roman" w:hAnsi="Times New Roman"/>
          <w:b/>
          <w:lang w:eastAsia="ar-SA"/>
        </w:rPr>
      </w:pPr>
      <w:r w:rsidRPr="00064340">
        <w:rPr>
          <w:rFonts w:ascii="Times New Roman" w:hAnsi="Times New Roman"/>
          <w:b/>
          <w:lang w:eastAsia="ar-SA"/>
        </w:rPr>
        <w:t>Wymagana forma:</w:t>
      </w:r>
    </w:p>
    <w:p w:rsidR="00064340" w:rsidRPr="00064340" w:rsidRDefault="00064340" w:rsidP="00064340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uppressAutoHyphens/>
        <w:spacing w:after="0"/>
        <w:ind w:left="708" w:right="20"/>
        <w:jc w:val="both"/>
        <w:rPr>
          <w:rFonts w:ascii="Times New Roman" w:hAnsi="Times New Roman"/>
          <w:lang w:eastAsia="ar-SA"/>
        </w:rPr>
      </w:pPr>
      <w:r w:rsidRPr="00064340">
        <w:rPr>
          <w:rFonts w:ascii="Times New Roman" w:hAnsi="Times New Roman"/>
          <w:lang w:eastAsia="ar-SA"/>
        </w:rPr>
        <w:lastRenderedPageBreak/>
        <w:t xml:space="preserve">Oświadczenie musi być złożone w formie elektronicznej lub w postaci elektronicznej opatrzonej podpisem zaufanym, lub podpisem osobistym osoby upoważnionej </w:t>
      </w:r>
      <w:r w:rsidRPr="00064340">
        <w:rPr>
          <w:rFonts w:ascii="Times New Roman" w:hAnsi="Times New Roman"/>
          <w:lang w:eastAsia="ar-SA"/>
        </w:rPr>
        <w:br/>
        <w:t>do reprezentowania wykonawców zgodnie z formą reprezentacji określoną w dokumencie rejestrowym właściwym dla formy organizacyjnej lub innym dokumencie.</w:t>
      </w:r>
    </w:p>
    <w:p w:rsidR="00064340" w:rsidRPr="00064340" w:rsidRDefault="00064340" w:rsidP="00064340">
      <w:pPr>
        <w:widowControl w:val="0"/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hAnsi="Times New Roman"/>
          <w:b/>
          <w:lang w:eastAsia="pl-PL"/>
        </w:rPr>
      </w:pPr>
    </w:p>
    <w:p w:rsidR="00064340" w:rsidRPr="00064340" w:rsidRDefault="00064340" w:rsidP="00064340">
      <w:pPr>
        <w:widowControl w:val="0"/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hAnsi="Times New Roman"/>
          <w:b/>
          <w:lang w:eastAsia="pl-PL"/>
        </w:rPr>
      </w:pPr>
    </w:p>
    <w:p w:rsidR="00064340" w:rsidRPr="00064340" w:rsidRDefault="00064340" w:rsidP="00064340">
      <w:pPr>
        <w:widowControl w:val="0"/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hAnsi="Times New Roman"/>
          <w:b/>
          <w:lang w:eastAsia="pl-PL"/>
        </w:rPr>
      </w:pPr>
      <w:r w:rsidRPr="00064340">
        <w:rPr>
          <w:rFonts w:ascii="Times New Roman" w:hAnsi="Times New Roman"/>
          <w:b/>
          <w:lang w:eastAsia="pl-PL"/>
        </w:rPr>
        <w:t>9.2 Dokumenty składane na wezwanie Zamawiającego:</w:t>
      </w:r>
    </w:p>
    <w:p w:rsidR="00064340" w:rsidRPr="00064340" w:rsidRDefault="00064340" w:rsidP="00064340">
      <w:pPr>
        <w:widowControl w:val="0"/>
        <w:autoSpaceDE w:val="0"/>
        <w:autoSpaceDN w:val="0"/>
        <w:adjustRightInd w:val="0"/>
        <w:spacing w:before="240" w:after="0"/>
        <w:ind w:left="708"/>
        <w:jc w:val="both"/>
        <w:rPr>
          <w:rFonts w:ascii="Times New Roman" w:hAnsi="Times New Roman"/>
          <w:b/>
          <w:lang w:eastAsia="pl-PL"/>
        </w:rPr>
      </w:pPr>
      <w:r w:rsidRPr="00064340">
        <w:rPr>
          <w:rFonts w:ascii="Times New Roman" w:hAnsi="Times New Roman"/>
          <w:b/>
          <w:lang w:eastAsia="pl-PL"/>
        </w:rPr>
        <w:t>Wykaz podmiotowych środków dowodowych</w:t>
      </w:r>
    </w:p>
    <w:p w:rsidR="00064340" w:rsidRPr="00064340" w:rsidRDefault="00064340" w:rsidP="00064340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uppressAutoHyphens/>
        <w:spacing w:after="0"/>
        <w:ind w:left="708" w:right="20"/>
        <w:jc w:val="both"/>
        <w:rPr>
          <w:rFonts w:ascii="Times New Roman" w:hAnsi="Times New Roman"/>
          <w:lang w:eastAsia="ar-SA"/>
        </w:rPr>
      </w:pPr>
      <w:r w:rsidRPr="00064340">
        <w:rPr>
          <w:rFonts w:ascii="Times New Roman" w:hAnsi="Times New Roman"/>
          <w:lang w:eastAsia="ar-SA"/>
        </w:rPr>
        <w:t xml:space="preserve">Zgodnie z art. 274 ust. 1 ustawy Pzp, zamawiający przed wyborem najkorzystniejszej oferty wezwie wykonawcę, którego oferta została najwyżej oceniona, do złożenia w wyznaczonym terminie, nie krótszym niż 5 dni, aktualnych na dzień złożenia, następujących podmiotowych środków dowodowych: </w:t>
      </w:r>
    </w:p>
    <w:p w:rsidR="00064340" w:rsidRPr="00064340" w:rsidRDefault="00064340" w:rsidP="00994917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ajorEastAsia" w:hAnsi="Times New Roman"/>
        </w:rPr>
      </w:pPr>
      <w:r w:rsidRPr="00064340">
        <w:rPr>
          <w:rFonts w:ascii="Times New Roman" w:eastAsiaTheme="majorEastAsia" w:hAnsi="Times New Roman"/>
        </w:rPr>
        <w:t>w celu potwierdzenia spełnienia warunków udziału w postępowaniu w zakresie:</w:t>
      </w:r>
    </w:p>
    <w:p w:rsidR="00064340" w:rsidRPr="00064340" w:rsidRDefault="00064340" w:rsidP="00994917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ajorEastAsia" w:hAnsi="Times New Roman"/>
        </w:rPr>
      </w:pPr>
      <w:r w:rsidRPr="00064340">
        <w:rPr>
          <w:rFonts w:ascii="Times New Roman" w:eastAsiaTheme="majorEastAsia" w:hAnsi="Times New Roman"/>
          <w:b/>
          <w:u w:val="single"/>
        </w:rPr>
        <w:t xml:space="preserve">uprawnień do prowadzenia określonej działalności gospodarczej lub zawodowej, </w:t>
      </w:r>
      <w:r w:rsidRPr="00064340">
        <w:rPr>
          <w:rFonts w:ascii="Times New Roman" w:eastAsiaTheme="majorEastAsia" w:hAnsi="Times New Roman"/>
          <w:b/>
          <w:u w:val="single"/>
        </w:rPr>
        <w:br/>
        <w:t>o ile wynika to z odrębnych przepisów</w:t>
      </w:r>
      <w:r w:rsidRPr="00064340">
        <w:rPr>
          <w:rFonts w:ascii="Times New Roman" w:eastAsiaTheme="majorEastAsia" w:hAnsi="Times New Roman"/>
          <w:b/>
        </w:rPr>
        <w:t xml:space="preserve">: </w:t>
      </w:r>
      <w:r w:rsidRPr="00064340">
        <w:rPr>
          <w:rFonts w:ascii="Times New Roman" w:eastAsiaTheme="majorEastAsia" w:hAnsi="Times New Roman"/>
        </w:rPr>
        <w:t>przedłoży aktualną koncesję na obrót paliwami ciekłymi;</w:t>
      </w:r>
    </w:p>
    <w:p w:rsidR="00064340" w:rsidRPr="00064340" w:rsidRDefault="00064340" w:rsidP="00994917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ajorEastAsia" w:hAnsi="Times New Roman"/>
        </w:rPr>
      </w:pPr>
      <w:r w:rsidRPr="00064340">
        <w:rPr>
          <w:rFonts w:ascii="Times New Roman" w:eastAsiaTheme="majorEastAsia" w:hAnsi="Times New Roman"/>
          <w:b/>
          <w:u w:val="single"/>
        </w:rPr>
        <w:t>zdolności technicznej lub zawodowej:</w:t>
      </w:r>
      <w:r w:rsidRPr="00064340">
        <w:rPr>
          <w:rFonts w:ascii="Times New Roman" w:eastAsiaTheme="majorEastAsia" w:hAnsi="Times New Roman"/>
          <w:b/>
        </w:rPr>
        <w:t xml:space="preserve"> </w:t>
      </w:r>
      <w:r w:rsidRPr="00064340">
        <w:rPr>
          <w:rFonts w:ascii="Times New Roman" w:eastAsiaTheme="majorEastAsia" w:hAnsi="Times New Roman"/>
        </w:rPr>
        <w:t>przedłoży wykaz dostaw</w:t>
      </w:r>
      <w:r w:rsidRPr="00064340">
        <w:rPr>
          <w:rFonts w:ascii="Times New Roman" w:hAnsi="Times New Roman"/>
          <w:lang w:eastAsia="pl-PL"/>
        </w:rPr>
        <w:t xml:space="preserve"> wykonanych, </w:t>
      </w:r>
      <w:r w:rsidRPr="00064340">
        <w:rPr>
          <w:rFonts w:ascii="Times New Roman" w:hAnsi="Times New Roman"/>
          <w:lang w:eastAsia="pl-PL"/>
        </w:rPr>
        <w:br/>
        <w:t xml:space="preserve">a w przypadku świadczeń powtarzających się lub ciągłych również wykonywanych, </w:t>
      </w:r>
      <w:r w:rsidRPr="00064340">
        <w:rPr>
          <w:rFonts w:ascii="Times New Roman" w:hAnsi="Times New Roman"/>
          <w:lang w:eastAsia="pl-PL"/>
        </w:rPr>
        <w:br/>
        <w:t xml:space="preserve">w okresie ostatnich 3 lat, a jeżeli okres prowadzenia działalności jest krótszy – w tym okresie, wraz z podaniem ich wartości, przedmiotu, dat wykonania i podmiotów, </w:t>
      </w:r>
      <w:r w:rsidRPr="00064340">
        <w:rPr>
          <w:rFonts w:ascii="Times New Roman" w:hAnsi="Times New Roman"/>
          <w:lang w:eastAsia="pl-PL"/>
        </w:rPr>
        <w:br/>
        <w:t xml:space="preserve">na rzecz których dostawy zostały wykonane lub są wykonywane, oraz załączeniem dowodów określających, czy te dostawy zostały wykonane lub są wykonywane należycie, przy czym dowodami, o których mowa, są referencje bądź inne dokumenty sporządzone przez podmiot, na rzecz którego dostawy lub usługi zostały wykonane, </w:t>
      </w:r>
      <w:r w:rsidRPr="00064340">
        <w:rPr>
          <w:rFonts w:ascii="Times New Roman" w:hAnsi="Times New Roman"/>
          <w:lang w:eastAsia="pl-PL"/>
        </w:rPr>
        <w:br/>
        <w:t xml:space="preserve">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miesięcy, </w:t>
      </w:r>
      <w:r w:rsidRPr="00064340">
        <w:rPr>
          <w:rFonts w:ascii="Times New Roman" w:hAnsi="Times New Roman"/>
          <w:iCs/>
          <w:lang w:eastAsia="pl-PL"/>
        </w:rPr>
        <w:t xml:space="preserve">wg. </w:t>
      </w:r>
      <w:r w:rsidRPr="00064340">
        <w:rPr>
          <w:rFonts w:ascii="Times New Roman" w:hAnsi="Times New Roman"/>
          <w:lang w:eastAsia="pl-PL"/>
        </w:rPr>
        <w:t xml:space="preserve">wzoru stanowiącego </w:t>
      </w:r>
      <w:r w:rsidRPr="00064340">
        <w:rPr>
          <w:rFonts w:ascii="Times New Roman" w:hAnsi="Times New Roman"/>
          <w:b/>
          <w:lang w:eastAsia="pl-PL"/>
        </w:rPr>
        <w:t>Załącznik nr 7 do niniejszej SWZ</w:t>
      </w:r>
    </w:p>
    <w:p w:rsidR="00064340" w:rsidRPr="00064340" w:rsidRDefault="00064340" w:rsidP="00994917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ajorEastAsia" w:hAnsi="Times New Roman"/>
          <w:strike/>
        </w:rPr>
      </w:pPr>
      <w:r w:rsidRPr="00064340">
        <w:rPr>
          <w:rFonts w:ascii="Times New Roman" w:hAnsi="Times New Roman"/>
          <w:lang w:eastAsia="pl-PL"/>
        </w:rPr>
        <w:t xml:space="preserve">w celu potwierdzenia braku podstaw wykluczenia Wykonawcy z udziału </w:t>
      </w:r>
      <w:r w:rsidRPr="00064340">
        <w:rPr>
          <w:rFonts w:ascii="Times New Roman" w:hAnsi="Times New Roman"/>
          <w:lang w:eastAsia="pl-PL"/>
        </w:rPr>
        <w:br/>
        <w:t>w postępowaniu, Wykonawca przedkłada:</w:t>
      </w:r>
    </w:p>
    <w:p w:rsidR="00064340" w:rsidRPr="00064340" w:rsidRDefault="00064340" w:rsidP="00994917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ajorEastAsia" w:hAnsi="Times New Roman"/>
        </w:rPr>
      </w:pPr>
      <w:r w:rsidRPr="00064340">
        <w:rPr>
          <w:rFonts w:ascii="Times New Roman" w:hAnsi="Times New Roman"/>
          <w:lang w:eastAsia="pl-PL"/>
        </w:rPr>
        <w:t xml:space="preserve">oświadczenie (załącznik nr 6 do SWZ) o aktualności informacji zawartych </w:t>
      </w:r>
      <w:r w:rsidRPr="00064340">
        <w:rPr>
          <w:rFonts w:ascii="Times New Roman" w:hAnsi="Times New Roman"/>
          <w:lang w:eastAsia="pl-PL"/>
        </w:rPr>
        <w:br/>
        <w:t>w oświadczeniu o niepodleganiu wykluczeniu w postępowaniu, złożonym na druku stanowiącym Załącznik nr 2 do niniejszej SWZ wraz z ofertą,</w:t>
      </w:r>
    </w:p>
    <w:p w:rsidR="00064340" w:rsidRPr="00064340" w:rsidRDefault="00064340" w:rsidP="00994917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ajorEastAsia" w:hAnsi="Times New Roman"/>
        </w:rPr>
      </w:pPr>
      <w:r w:rsidRPr="00064340">
        <w:rPr>
          <w:rFonts w:ascii="Times New Roman" w:hAnsi="Times New Roman"/>
          <w:lang w:eastAsia="pl-PL"/>
        </w:rPr>
        <w:t xml:space="preserve">oświadczenie wykonawcy, w zakresie art. 108 ust. 1 pkt 5 ustawy, o braku przynależności do tej samej grupy kapitałowej w rozumieniu ustawy z dnia 16 lutego 2007 r. o ochronie konkurencji i konsumentów (Dz. U. z 2021 r. poz. 275), </w:t>
      </w:r>
      <w:r w:rsidRPr="00064340">
        <w:rPr>
          <w:rFonts w:ascii="Times New Roman" w:hAnsi="Times New Roman"/>
          <w:lang w:eastAsia="pl-PL"/>
        </w:rPr>
        <w:br/>
        <w:t xml:space="preserve">z innym wykonawcą, który złożył odrębną ofertę, ofertę częściową lub wniosek </w:t>
      </w:r>
      <w:r w:rsidRPr="00064340">
        <w:rPr>
          <w:rFonts w:ascii="Times New Roman" w:hAnsi="Times New Roman"/>
          <w:lang w:eastAsia="pl-PL"/>
        </w:rPr>
        <w:br/>
        <w:t xml:space="preserve">o dopuszczenie do udziału w postępowaniu, albo oświadczenia o przynależności </w:t>
      </w:r>
      <w:r w:rsidRPr="00064340">
        <w:rPr>
          <w:rFonts w:ascii="Times New Roman" w:hAnsi="Times New Roman"/>
          <w:lang w:eastAsia="pl-PL"/>
        </w:rPr>
        <w:br/>
        <w:t xml:space="preserve">do tej samej grupy kapitałowej wraz z dokumentami lub informacjami potwierdzającymi przygotowanie oferty, oferty częściowej lub wniosku </w:t>
      </w:r>
      <w:r w:rsidRPr="00064340">
        <w:rPr>
          <w:rFonts w:ascii="Times New Roman" w:hAnsi="Times New Roman"/>
          <w:lang w:eastAsia="pl-PL"/>
        </w:rPr>
        <w:br/>
        <w:t xml:space="preserve">o dopuszczenie do udziału w postępowaniu niezależnie od innego wykonawcy należącego do tej samej grupy kapitałowej </w:t>
      </w:r>
      <w:r w:rsidRPr="00064340">
        <w:rPr>
          <w:rFonts w:ascii="Times New Roman" w:eastAsiaTheme="majorEastAsia" w:hAnsi="Times New Roman"/>
        </w:rPr>
        <w:t>– zgodnie ze wzorem stanowiącym załącznik nr 5 do SWZ.</w:t>
      </w:r>
    </w:p>
    <w:p w:rsidR="00064340" w:rsidRPr="00064340" w:rsidRDefault="00064340" w:rsidP="00994917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ajorEastAsia" w:hAnsi="Times New Roman"/>
        </w:rPr>
      </w:pPr>
      <w:r w:rsidRPr="00064340">
        <w:rPr>
          <w:rFonts w:ascii="Times New Roman" w:hAnsi="Times New Roman"/>
          <w:lang w:eastAsia="pl-PL"/>
        </w:rPr>
        <w:t xml:space="preserve">odpis lub informację z Krajowego Rejestru Sądowego lub z Centralnej Ewidencji </w:t>
      </w:r>
      <w:r w:rsidRPr="00064340">
        <w:rPr>
          <w:rFonts w:ascii="Times New Roman" w:hAnsi="Times New Roman"/>
          <w:lang w:eastAsia="pl-PL"/>
        </w:rPr>
        <w:br/>
        <w:t xml:space="preserve">i Informacji o Działalności Gospodarczej, w zakresie art. 109 ust. 1 pkt 4 ustawy, sporządzone nie wcześniej niż 3 miesiące przed jej złożeniem, jeżeli odrębne przepisy wymagają wpisu do rejestru lub ewidencji. </w:t>
      </w:r>
    </w:p>
    <w:p w:rsidR="00064340" w:rsidRPr="00064340" w:rsidRDefault="00064340" w:rsidP="00064340">
      <w:pPr>
        <w:widowControl w:val="0"/>
        <w:autoSpaceDE w:val="0"/>
        <w:autoSpaceDN w:val="0"/>
        <w:adjustRightInd w:val="0"/>
        <w:spacing w:after="0"/>
        <w:ind w:left="1068"/>
        <w:contextualSpacing/>
        <w:jc w:val="both"/>
        <w:rPr>
          <w:rFonts w:ascii="Times New Roman" w:eastAsiaTheme="majorEastAsia" w:hAnsi="Times New Roman"/>
          <w:strike/>
        </w:rPr>
      </w:pPr>
    </w:p>
    <w:p w:rsidR="00064340" w:rsidRPr="00064340" w:rsidRDefault="00064340" w:rsidP="00064340">
      <w:pPr>
        <w:autoSpaceDE w:val="0"/>
        <w:autoSpaceDN w:val="0"/>
        <w:adjustRightInd w:val="0"/>
        <w:spacing w:after="0"/>
        <w:ind w:left="1070"/>
        <w:jc w:val="both"/>
        <w:rPr>
          <w:rFonts w:ascii="Times New Roman" w:eastAsiaTheme="minorHAnsi" w:hAnsi="Times New Roman"/>
          <w:i/>
          <w:iCs/>
          <w:color w:val="000000"/>
        </w:rPr>
      </w:pPr>
      <w:r w:rsidRPr="00064340">
        <w:rPr>
          <w:rFonts w:ascii="Times New Roman" w:eastAsiaTheme="minorHAnsi" w:hAnsi="Times New Roman"/>
          <w:i/>
          <w:iCs/>
          <w:color w:val="000000"/>
        </w:rPr>
        <w:t xml:space="preserve">Jeżeli Wykonawca ma siedzibę lub miejsce zamieszkania poza terytorium Rzeczypospolitej Polskiej, zamiast dokumentu, o którym mowa powyżej, składa dokument lub dokumenty </w:t>
      </w:r>
      <w:r w:rsidRPr="00064340">
        <w:rPr>
          <w:rFonts w:ascii="Times New Roman" w:eastAsiaTheme="minorHAnsi" w:hAnsi="Times New Roman"/>
          <w:i/>
          <w:iCs/>
          <w:color w:val="000000"/>
        </w:rPr>
        <w:lastRenderedPageBreak/>
        <w:t xml:space="preserve">wystawione w kraju, w którym ma siedzibę lub miejsce zamieszkania, potwierdzające odpowiednio, że nie otwarto jego likwidacji, ani nie ogłoszono upadłości - wystawiony </w:t>
      </w:r>
      <w:r w:rsidRPr="00064340">
        <w:rPr>
          <w:rFonts w:ascii="Times New Roman" w:eastAsiaTheme="minorHAnsi" w:hAnsi="Times New Roman"/>
          <w:i/>
          <w:iCs/>
          <w:color w:val="000000"/>
        </w:rPr>
        <w:br/>
        <w:t xml:space="preserve">nie wcześniej niż 3 miesiące przed jej złożeniem. </w:t>
      </w:r>
    </w:p>
    <w:p w:rsidR="00064340" w:rsidRPr="00064340" w:rsidRDefault="00064340" w:rsidP="00064340">
      <w:pPr>
        <w:autoSpaceDE w:val="0"/>
        <w:autoSpaceDN w:val="0"/>
        <w:adjustRightInd w:val="0"/>
        <w:spacing w:after="0"/>
        <w:ind w:left="362"/>
        <w:rPr>
          <w:rFonts w:ascii="Times New Roman" w:eastAsiaTheme="minorHAnsi" w:hAnsi="Times New Roman"/>
          <w:i/>
          <w:iCs/>
          <w:color w:val="000000"/>
        </w:rPr>
      </w:pPr>
    </w:p>
    <w:p w:rsidR="00064340" w:rsidRPr="00064340" w:rsidRDefault="00064340" w:rsidP="00064340">
      <w:pPr>
        <w:autoSpaceDE w:val="0"/>
        <w:autoSpaceDN w:val="0"/>
        <w:adjustRightInd w:val="0"/>
        <w:spacing w:after="0"/>
        <w:ind w:left="1070"/>
        <w:jc w:val="both"/>
        <w:rPr>
          <w:rFonts w:ascii="Times New Roman" w:eastAsiaTheme="minorHAnsi" w:hAnsi="Times New Roman"/>
          <w:i/>
          <w:iCs/>
          <w:color w:val="000000"/>
        </w:rPr>
      </w:pPr>
      <w:r w:rsidRPr="00064340">
        <w:rPr>
          <w:rFonts w:ascii="Times New Roman" w:eastAsiaTheme="minorHAnsi" w:hAnsi="Times New Roman"/>
          <w:i/>
          <w:iCs/>
          <w:color w:val="000000"/>
        </w:rPr>
        <w:t xml:space="preserve">Jeżeli w kraju, w którym Wykonawca ma siedzibę lub miejsce zamieszkania, lub miejsce zamieszkania ma osoba, której dokument dotyczy nie wydaje się dokumentu, o którym mowa powyżej, zastępuje się go dokumentem zawierającym odpowiednio oświadczenie Wykonawcy, ze wskazaniem osoby albo osób uprawnionych do jego reprezentacji, </w:t>
      </w:r>
      <w:r w:rsidRPr="00064340">
        <w:rPr>
          <w:rFonts w:ascii="Times New Roman" w:eastAsiaTheme="minorHAnsi" w:hAnsi="Times New Roman"/>
          <w:i/>
          <w:iCs/>
          <w:color w:val="000000"/>
        </w:rPr>
        <w:br/>
        <w:t xml:space="preserve">lub oświadczenie osób, której dokument miał dotyczyć, złożone przed notariuszem </w:t>
      </w:r>
      <w:r w:rsidRPr="00064340">
        <w:rPr>
          <w:rFonts w:ascii="Times New Roman" w:eastAsiaTheme="minorHAnsi" w:hAnsi="Times New Roman"/>
          <w:i/>
          <w:iCs/>
          <w:color w:val="000000"/>
        </w:rPr>
        <w:br/>
        <w:t xml:space="preserve">lub organem sądowym, administracyjnym albo organem samorządu zawodowego </w:t>
      </w:r>
      <w:r w:rsidRPr="00064340">
        <w:rPr>
          <w:rFonts w:ascii="Times New Roman" w:eastAsiaTheme="minorHAnsi" w:hAnsi="Times New Roman"/>
          <w:i/>
          <w:iCs/>
          <w:color w:val="000000"/>
        </w:rPr>
        <w:br/>
        <w:t>lub gospodarczego właściwym ze względu na siedzibę lub miejsce zamieszkania Wykonawcy lub miejsce zamieszkania tej osoby.</w:t>
      </w:r>
    </w:p>
    <w:p w:rsidR="00064340" w:rsidRPr="00064340" w:rsidRDefault="00064340" w:rsidP="00064340">
      <w:pPr>
        <w:autoSpaceDE w:val="0"/>
        <w:autoSpaceDN w:val="0"/>
        <w:adjustRightInd w:val="0"/>
        <w:spacing w:after="0"/>
        <w:ind w:left="1070"/>
        <w:jc w:val="both"/>
        <w:rPr>
          <w:rFonts w:ascii="Times New Roman" w:eastAsiaTheme="minorHAnsi" w:hAnsi="Times New Roman"/>
          <w:i/>
          <w:iCs/>
          <w:color w:val="000000"/>
        </w:rPr>
      </w:pPr>
    </w:p>
    <w:p w:rsidR="00064340" w:rsidRPr="00064340" w:rsidRDefault="00064340" w:rsidP="00064340">
      <w:pPr>
        <w:autoSpaceDE w:val="0"/>
        <w:autoSpaceDN w:val="0"/>
        <w:adjustRightInd w:val="0"/>
        <w:spacing w:after="0"/>
        <w:ind w:left="1070"/>
        <w:jc w:val="both"/>
        <w:rPr>
          <w:rFonts w:ascii="Times New Roman" w:eastAsiaTheme="minorHAnsi" w:hAnsi="Times New Roman"/>
          <w:i/>
          <w:iCs/>
          <w:color w:val="000000"/>
        </w:rPr>
      </w:pPr>
      <w:r w:rsidRPr="00064340">
        <w:rPr>
          <w:rFonts w:ascii="Times New Roman" w:eastAsiaTheme="minorHAnsi" w:hAnsi="Times New Roman"/>
          <w:i/>
          <w:iCs/>
          <w:color w:val="000000"/>
        </w:rPr>
        <w:t xml:space="preserve">Wykonawca </w:t>
      </w:r>
      <w:r w:rsidRPr="00064340">
        <w:rPr>
          <w:rFonts w:ascii="Times New Roman" w:eastAsiaTheme="minorHAnsi" w:hAnsi="Times New Roman"/>
          <w:i/>
          <w:iCs/>
          <w:color w:val="000000"/>
          <w:u w:val="single"/>
        </w:rPr>
        <w:t>nie jest zobowiązany</w:t>
      </w:r>
      <w:r w:rsidRPr="00064340">
        <w:rPr>
          <w:rFonts w:ascii="Times New Roman" w:eastAsiaTheme="minorHAnsi" w:hAnsi="Times New Roman"/>
          <w:i/>
          <w:iCs/>
          <w:color w:val="000000"/>
        </w:rPr>
        <w:t xml:space="preserve"> do złożenia ww. dokumentów w przypadku gdy:</w:t>
      </w:r>
      <w:r w:rsidRPr="00064340">
        <w:rPr>
          <w:rFonts w:ascii="Times New Roman" w:eastAsiaTheme="minorHAnsi" w:hAnsi="Times New Roman"/>
          <w:i/>
          <w:iCs/>
          <w:color w:val="000000"/>
        </w:rPr>
        <w:br/>
        <w:t xml:space="preserve">- Zamawiający może je uzyskać za pomocą bezpłatnych i ogólnodostępnych danych, </w:t>
      </w:r>
      <w:r w:rsidRPr="00064340">
        <w:rPr>
          <w:rFonts w:ascii="Times New Roman" w:eastAsiaTheme="minorHAnsi" w:hAnsi="Times New Roman"/>
          <w:i/>
          <w:iCs/>
          <w:color w:val="000000"/>
        </w:rPr>
        <w:br/>
        <w:t>o ile Wykonawca wskazał dane umożliwiające dostęp do tych dokumentów w Formularzu oferty;</w:t>
      </w:r>
    </w:p>
    <w:p w:rsidR="00064340" w:rsidRPr="00064340" w:rsidRDefault="00064340" w:rsidP="00064340">
      <w:pPr>
        <w:autoSpaceDE w:val="0"/>
        <w:autoSpaceDN w:val="0"/>
        <w:adjustRightInd w:val="0"/>
        <w:spacing w:after="0"/>
        <w:ind w:left="1070"/>
        <w:jc w:val="both"/>
        <w:rPr>
          <w:rFonts w:ascii="Times New Roman" w:eastAsiaTheme="minorHAnsi" w:hAnsi="Times New Roman"/>
          <w:i/>
          <w:iCs/>
          <w:color w:val="000000"/>
        </w:rPr>
      </w:pPr>
      <w:r w:rsidRPr="00064340">
        <w:rPr>
          <w:rFonts w:ascii="Times New Roman" w:eastAsiaTheme="minorHAnsi" w:hAnsi="Times New Roman"/>
          <w:i/>
          <w:iCs/>
          <w:color w:val="000000"/>
        </w:rPr>
        <w:t>- Zamawiający jest w ich posiadaniu, pod warunkiem wskazania ich przez Wykonawcę oraz potwierdzenia ich prawidłowości i aktualności;</w:t>
      </w:r>
    </w:p>
    <w:p w:rsidR="00064340" w:rsidRPr="00064340" w:rsidRDefault="00064340" w:rsidP="00064340">
      <w:pPr>
        <w:autoSpaceDE w:val="0"/>
        <w:autoSpaceDN w:val="0"/>
        <w:adjustRightInd w:val="0"/>
        <w:spacing w:after="0"/>
        <w:ind w:left="1070"/>
        <w:jc w:val="both"/>
        <w:rPr>
          <w:rFonts w:ascii="Times New Roman" w:eastAsiaTheme="minorHAnsi" w:hAnsi="Times New Roman"/>
          <w:color w:val="000000"/>
        </w:rPr>
      </w:pPr>
      <w:r w:rsidRPr="00064340">
        <w:rPr>
          <w:rFonts w:ascii="Times New Roman" w:eastAsiaTheme="minorHAnsi" w:hAnsi="Times New Roman"/>
          <w:i/>
          <w:iCs/>
          <w:color w:val="000000"/>
        </w:rPr>
        <w:t xml:space="preserve">- Roboty budowlane, dostawy lub usługi, w odniesieniu do </w:t>
      </w:r>
      <w:r w:rsidRPr="00064340">
        <w:rPr>
          <w:rFonts w:ascii="Times New Roman" w:eastAsiaTheme="majorEastAsia" w:hAnsi="Times New Roman"/>
          <w:i/>
          <w:color w:val="000000"/>
        </w:rPr>
        <w:t xml:space="preserve">zdolności technicznej </w:t>
      </w:r>
      <w:r w:rsidRPr="00064340">
        <w:rPr>
          <w:rFonts w:ascii="Times New Roman" w:eastAsiaTheme="majorEastAsia" w:hAnsi="Times New Roman"/>
          <w:i/>
          <w:color w:val="000000"/>
        </w:rPr>
        <w:br/>
        <w:t>lub zawodowej</w:t>
      </w:r>
      <w:r w:rsidRPr="00064340">
        <w:rPr>
          <w:rFonts w:ascii="Times New Roman" w:eastAsiaTheme="minorHAnsi" w:hAnsi="Times New Roman"/>
          <w:i/>
          <w:iCs/>
          <w:color w:val="000000"/>
        </w:rPr>
        <w:t>, dotyczą realizacji zadań dla Zamawiającego.</w:t>
      </w:r>
      <w:r w:rsidRPr="00064340">
        <w:rPr>
          <w:rFonts w:ascii="Times New Roman" w:eastAsiaTheme="minorHAnsi" w:hAnsi="Times New Roman"/>
          <w:color w:val="000000"/>
        </w:rPr>
        <w:t xml:space="preserve"> </w:t>
      </w:r>
    </w:p>
    <w:p w:rsidR="00064340" w:rsidRPr="00064340" w:rsidRDefault="00064340" w:rsidP="00994917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Times New Roman" w:hAnsi="Times New Roman"/>
          <w:lang w:eastAsia="pl-PL"/>
        </w:rPr>
      </w:pPr>
      <w:r w:rsidRPr="00064340">
        <w:rPr>
          <w:rFonts w:ascii="Times New Roman" w:hAnsi="Times New Roman"/>
          <w:lang w:eastAsia="pl-PL"/>
        </w:rPr>
        <w:t>Wykonawca składa podmiotowe środki dowodowe aktualne na dzień ich złożenia.</w:t>
      </w:r>
    </w:p>
    <w:p w:rsidR="00064340" w:rsidRPr="00064340" w:rsidRDefault="00064340" w:rsidP="00994917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Times New Roman" w:hAnsi="Times New Roman"/>
          <w:lang w:eastAsia="pl-PL"/>
        </w:rPr>
      </w:pPr>
      <w:r w:rsidRPr="00064340">
        <w:rPr>
          <w:rFonts w:ascii="Times New Roman" w:hAnsi="Times New Roman"/>
          <w:lang w:eastAsia="pl-PL"/>
        </w:rPr>
        <w:t xml:space="preserve">W zakresie nieuregulowanym w niniejszej SWZ, zastosowanie mają przepisy rozporządzenia Ministra Rozwoju, Pracy i Technologii z dnia 23 grudnia 2020 roku </w:t>
      </w:r>
      <w:r w:rsidRPr="00064340">
        <w:rPr>
          <w:rFonts w:ascii="Times New Roman" w:hAnsi="Times New Roman"/>
          <w:lang w:eastAsia="pl-PL"/>
        </w:rPr>
        <w:br/>
        <w:t xml:space="preserve">w sprawie podmiotowych środków dowodowych oraz innych dokumentów </w:t>
      </w:r>
      <w:r w:rsidRPr="00064340">
        <w:rPr>
          <w:rFonts w:ascii="Times New Roman" w:hAnsi="Times New Roman"/>
          <w:lang w:eastAsia="pl-PL"/>
        </w:rPr>
        <w:br/>
        <w:t>lub oświadczeń, jakich może żądać zamawiający od wykonawcy.</w:t>
      </w:r>
    </w:p>
    <w:p w:rsidR="00064340" w:rsidRPr="00064340" w:rsidRDefault="00064340" w:rsidP="00064340">
      <w:pPr>
        <w:widowControl w:val="0"/>
        <w:autoSpaceDE w:val="0"/>
        <w:autoSpaceDN w:val="0"/>
        <w:adjustRightInd w:val="0"/>
        <w:spacing w:before="120" w:after="120"/>
        <w:ind w:left="1068"/>
        <w:contextualSpacing/>
        <w:jc w:val="both"/>
        <w:rPr>
          <w:rFonts w:ascii="Times New Roman" w:hAnsi="Times New Roman"/>
          <w:lang w:eastAsia="pl-PL"/>
        </w:rPr>
      </w:pPr>
    </w:p>
    <w:p w:rsidR="00064340" w:rsidRPr="00064340" w:rsidRDefault="00064340" w:rsidP="00994917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lang w:eastAsia="pl-PL"/>
        </w:rPr>
      </w:pPr>
      <w:r w:rsidRPr="00064340">
        <w:rPr>
          <w:rFonts w:ascii="Times New Roman" w:hAnsi="Times New Roman"/>
          <w:b/>
          <w:lang w:eastAsia="pl-PL"/>
        </w:rPr>
        <w:t>Wymagania dotyczące wadium</w:t>
      </w:r>
    </w:p>
    <w:p w:rsidR="00064340" w:rsidRPr="00064340" w:rsidRDefault="00064340" w:rsidP="00064340">
      <w:pPr>
        <w:widowControl w:val="0"/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hAnsi="Times New Roman"/>
          <w:lang w:eastAsia="pl-PL"/>
        </w:rPr>
      </w:pPr>
      <w:r w:rsidRPr="00064340">
        <w:rPr>
          <w:rFonts w:ascii="Times New Roman" w:hAnsi="Times New Roman"/>
          <w:lang w:eastAsia="pl-PL"/>
        </w:rPr>
        <w:t xml:space="preserve">Zamawiający </w:t>
      </w:r>
      <w:r w:rsidRPr="00064340">
        <w:rPr>
          <w:rFonts w:ascii="Times New Roman" w:hAnsi="Times New Roman"/>
          <w:b/>
          <w:lang w:eastAsia="pl-PL"/>
        </w:rPr>
        <w:t>nie wymaga</w:t>
      </w:r>
      <w:r w:rsidRPr="00064340">
        <w:rPr>
          <w:rFonts w:ascii="Times New Roman" w:hAnsi="Times New Roman"/>
          <w:lang w:eastAsia="pl-PL"/>
        </w:rPr>
        <w:t xml:space="preserve"> wniesienia wadium.</w:t>
      </w:r>
    </w:p>
    <w:p w:rsidR="00064340" w:rsidRPr="00064340" w:rsidRDefault="00064340" w:rsidP="00064340">
      <w:pPr>
        <w:widowControl w:val="0"/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hAnsi="Times New Roman"/>
          <w:b/>
          <w:lang w:eastAsia="pl-PL"/>
        </w:rPr>
      </w:pPr>
    </w:p>
    <w:p w:rsidR="00064340" w:rsidRPr="00064340" w:rsidRDefault="00064340" w:rsidP="00994917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lang w:eastAsia="pl-PL"/>
        </w:rPr>
      </w:pPr>
      <w:r w:rsidRPr="00064340">
        <w:rPr>
          <w:rFonts w:ascii="Times New Roman" w:hAnsi="Times New Roman"/>
          <w:b/>
          <w:lang w:eastAsia="pl-PL"/>
        </w:rPr>
        <w:t>Sposób przygotowania ofert</w:t>
      </w:r>
    </w:p>
    <w:p w:rsidR="00064340" w:rsidRPr="00064340" w:rsidRDefault="00064340" w:rsidP="00064340">
      <w:pPr>
        <w:widowControl w:val="0"/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hAnsi="Times New Roman"/>
          <w:lang w:eastAsia="pl-PL"/>
        </w:rPr>
      </w:pPr>
      <w:r w:rsidRPr="00064340">
        <w:rPr>
          <w:rFonts w:ascii="Times New Roman" w:hAnsi="Times New Roman"/>
          <w:lang w:eastAsia="pl-PL"/>
        </w:rPr>
        <w:t>Zasady obowiązujące podczas składana ofert:</w:t>
      </w:r>
    </w:p>
    <w:p w:rsidR="00064340" w:rsidRPr="00064340" w:rsidRDefault="00064340" w:rsidP="00994917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lang w:eastAsia="pl-PL"/>
        </w:rPr>
      </w:pPr>
      <w:r w:rsidRPr="00064340">
        <w:rPr>
          <w:rFonts w:ascii="Times New Roman" w:hAnsi="Times New Roman"/>
          <w:lang w:eastAsia="pl-PL"/>
        </w:rPr>
        <w:t>Oferta wraz z załącznikami musi zostać sporządzona w języku polskim.</w:t>
      </w:r>
    </w:p>
    <w:p w:rsidR="00064340" w:rsidRPr="00064340" w:rsidRDefault="00064340" w:rsidP="00994917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lang w:eastAsia="pl-PL"/>
        </w:rPr>
      </w:pPr>
      <w:r w:rsidRPr="00064340">
        <w:rPr>
          <w:rFonts w:ascii="Times New Roman" w:hAnsi="Times New Roman"/>
          <w:lang w:eastAsia="pl-PL"/>
        </w:rPr>
        <w:t>Wykonawca ma prawo złożyć tylko jedną ofertę. Oferty wykonawcy, który przedłoży więcej</w:t>
      </w:r>
      <w:r w:rsidRPr="00064340">
        <w:rPr>
          <w:rFonts w:ascii="Times New Roman" w:hAnsi="Times New Roman"/>
          <w:bCs/>
          <w:color w:val="C00000"/>
          <w:lang w:eastAsia="pl-PL"/>
        </w:rPr>
        <w:t xml:space="preserve"> </w:t>
      </w:r>
      <w:r w:rsidRPr="00064340">
        <w:rPr>
          <w:rFonts w:ascii="Times New Roman" w:hAnsi="Times New Roman"/>
          <w:lang w:eastAsia="pl-PL"/>
        </w:rPr>
        <w:t>niż jedną ofertę, zostaną odrzucone.</w:t>
      </w:r>
    </w:p>
    <w:p w:rsidR="00064340" w:rsidRPr="00064340" w:rsidRDefault="00064340" w:rsidP="00994917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lang w:eastAsia="pl-PL"/>
        </w:rPr>
      </w:pPr>
      <w:r w:rsidRPr="00064340">
        <w:rPr>
          <w:rFonts w:ascii="Times New Roman" w:hAnsi="Times New Roman"/>
          <w:lang w:eastAsia="pl-PL"/>
        </w:rPr>
        <w:t>Wykonawca składa ofertę wraz z wymaganymi oświadczeniami i dokumentami, wskazanymi w rozdziale II podrozdziale 9 niniejszej SWZ.</w:t>
      </w:r>
    </w:p>
    <w:p w:rsidR="00064340" w:rsidRPr="00064340" w:rsidRDefault="00064340" w:rsidP="00994917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lang w:eastAsia="pl-PL"/>
        </w:rPr>
      </w:pPr>
      <w:r w:rsidRPr="00064340">
        <w:rPr>
          <w:rFonts w:ascii="Times New Roman" w:hAnsi="Times New Roman"/>
          <w:lang w:eastAsia="pl-PL"/>
        </w:rPr>
        <w:t xml:space="preserve">Do upływu terminu składania ofert wykonawca może wycofać ofertę. </w:t>
      </w:r>
    </w:p>
    <w:p w:rsidR="00064340" w:rsidRPr="00064340" w:rsidRDefault="00064340" w:rsidP="00994917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lang w:eastAsia="pl-PL"/>
        </w:rPr>
      </w:pPr>
      <w:r w:rsidRPr="00064340">
        <w:rPr>
          <w:rFonts w:ascii="Times New Roman" w:hAnsi="Times New Roman"/>
          <w:lang w:eastAsia="pl-PL"/>
        </w:rPr>
        <w:t>Wykonawca aby przystąpić do postępowania i złożyć ofertę musi posiadać konto na ePUAP (</w:t>
      </w:r>
      <w:hyperlink r:id="rId12" w:history="1">
        <w:r w:rsidRPr="00064340">
          <w:rPr>
            <w:rFonts w:ascii="Times New Roman" w:hAnsi="Times New Roman"/>
            <w:color w:val="0000FF"/>
            <w:u w:val="single"/>
            <w:lang w:eastAsia="pl-PL"/>
          </w:rPr>
          <w:t>https://epuap.gov.pl/wps/portal</w:t>
        </w:r>
      </w:hyperlink>
      <w:r w:rsidRPr="00064340">
        <w:rPr>
          <w:rFonts w:ascii="Times New Roman" w:hAnsi="Times New Roman"/>
          <w:lang w:eastAsia="pl-PL"/>
        </w:rPr>
        <w:t xml:space="preserve">). Posiadając aktywne konto Wykonawca ma dostęp </w:t>
      </w:r>
      <w:r w:rsidRPr="00064340">
        <w:rPr>
          <w:rFonts w:ascii="Times New Roman" w:hAnsi="Times New Roman"/>
          <w:lang w:eastAsia="pl-PL"/>
        </w:rPr>
        <w:br/>
        <w:t xml:space="preserve">do następujących formularzy: </w:t>
      </w:r>
    </w:p>
    <w:p w:rsidR="00064340" w:rsidRPr="00064340" w:rsidRDefault="00064340" w:rsidP="00994917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rPr>
          <w:rFonts w:ascii="Times New Roman" w:hAnsi="Times New Roman"/>
          <w:i/>
          <w:lang w:eastAsia="pl-PL"/>
        </w:rPr>
      </w:pPr>
      <w:r w:rsidRPr="00064340">
        <w:rPr>
          <w:rFonts w:ascii="Times New Roman" w:hAnsi="Times New Roman"/>
          <w:lang w:eastAsia="pl-PL"/>
        </w:rPr>
        <w:t>Formularz do złożenia, zmiany, wycofania oferty lub wniosku,</w:t>
      </w:r>
    </w:p>
    <w:p w:rsidR="00064340" w:rsidRPr="00064340" w:rsidRDefault="00064340" w:rsidP="00994917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rPr>
          <w:rFonts w:ascii="Times New Roman" w:hAnsi="Times New Roman"/>
          <w:i/>
          <w:lang w:eastAsia="pl-PL"/>
        </w:rPr>
      </w:pPr>
      <w:r w:rsidRPr="00064340">
        <w:rPr>
          <w:rFonts w:ascii="Times New Roman" w:hAnsi="Times New Roman"/>
          <w:lang w:eastAsia="pl-PL"/>
        </w:rPr>
        <w:t>Formularza do komunikacji.</w:t>
      </w:r>
    </w:p>
    <w:p w:rsidR="00064340" w:rsidRPr="00064340" w:rsidRDefault="00064340" w:rsidP="00994917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lang w:eastAsia="pl-PL"/>
        </w:rPr>
      </w:pPr>
      <w:r w:rsidRPr="00064340">
        <w:rPr>
          <w:rFonts w:ascii="Times New Roman" w:hAnsi="Times New Roman"/>
          <w:lang w:eastAsia="pl-PL"/>
        </w:rPr>
        <w:t>Oferty należy składać za pośrednictwem „Formularza do złożenia, zmiany, wycofania oferty lub wniosku” dostępnego na ePUAP.</w:t>
      </w:r>
    </w:p>
    <w:p w:rsidR="00064340" w:rsidRPr="00064340" w:rsidRDefault="00064340" w:rsidP="00994917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lang w:eastAsia="pl-PL"/>
        </w:rPr>
      </w:pPr>
      <w:r w:rsidRPr="00064340">
        <w:rPr>
          <w:rFonts w:ascii="Times New Roman" w:hAnsi="Times New Roman"/>
          <w:lang w:eastAsia="pl-PL"/>
        </w:rPr>
        <w:t xml:space="preserve">Oferta musi być podpisana przez Wykonawcę, tj. osobę (osoby) działającą w imieniu Wykonawcy, zgodnie z zasadami reprezentacji wskazanymi we właściwym rejestrze </w:t>
      </w:r>
      <w:r w:rsidRPr="00064340">
        <w:rPr>
          <w:rFonts w:ascii="Times New Roman" w:hAnsi="Times New Roman"/>
          <w:lang w:eastAsia="pl-PL"/>
        </w:rPr>
        <w:br/>
        <w:t xml:space="preserve">albo osobę (osoby) upoważnioną do reprezentowania Wykonawcy na podstawie </w:t>
      </w:r>
      <w:r w:rsidRPr="00064340">
        <w:rPr>
          <w:rFonts w:ascii="Times New Roman" w:hAnsi="Times New Roman"/>
          <w:lang w:eastAsia="pl-PL"/>
        </w:rPr>
        <w:lastRenderedPageBreak/>
        <w:t>pełnomocnictwa lub innego dokumentu potwierdzającego umocowanie do reprezentowania Wykonawcy.</w:t>
      </w:r>
    </w:p>
    <w:p w:rsidR="00064340" w:rsidRPr="00064340" w:rsidRDefault="00064340" w:rsidP="00994917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lang w:eastAsia="pl-PL"/>
        </w:rPr>
      </w:pPr>
      <w:r w:rsidRPr="00064340">
        <w:rPr>
          <w:rFonts w:ascii="Times New Roman" w:hAnsi="Times New Roman"/>
          <w:lang w:eastAsia="pl-PL"/>
        </w:rPr>
        <w:t>Treść złożonej oferty musi odpowiadać treści SWZ.</w:t>
      </w:r>
    </w:p>
    <w:p w:rsidR="00064340" w:rsidRPr="00064340" w:rsidRDefault="00064340" w:rsidP="00994917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lang w:eastAsia="pl-PL"/>
        </w:rPr>
      </w:pPr>
      <w:r w:rsidRPr="00064340">
        <w:rPr>
          <w:rFonts w:ascii="Times New Roman" w:hAnsi="Times New Roman"/>
          <w:lang w:eastAsia="pl-PL"/>
        </w:rPr>
        <w:t xml:space="preserve">Wykonawca ponosi wszelkie koszty związane z przygotowaniem i złożeniem oferty. </w:t>
      </w:r>
    </w:p>
    <w:p w:rsidR="00064340" w:rsidRPr="00064340" w:rsidRDefault="00064340" w:rsidP="00064340">
      <w:pPr>
        <w:widowControl w:val="0"/>
        <w:autoSpaceDE w:val="0"/>
        <w:autoSpaceDN w:val="0"/>
        <w:adjustRightInd w:val="0"/>
        <w:spacing w:after="0"/>
        <w:ind w:left="360"/>
        <w:contextualSpacing/>
        <w:rPr>
          <w:rFonts w:ascii="Times New Roman" w:hAnsi="Times New Roman"/>
          <w:lang w:eastAsia="pl-PL"/>
        </w:rPr>
      </w:pPr>
    </w:p>
    <w:p w:rsidR="00064340" w:rsidRPr="00064340" w:rsidRDefault="00064340" w:rsidP="00994917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lang w:eastAsia="pl-PL"/>
        </w:rPr>
      </w:pPr>
      <w:r w:rsidRPr="00064340">
        <w:rPr>
          <w:rFonts w:ascii="Times New Roman" w:hAnsi="Times New Roman"/>
          <w:b/>
          <w:lang w:eastAsia="pl-PL"/>
        </w:rPr>
        <w:t>Opis sposobu obliczania ceny</w:t>
      </w:r>
    </w:p>
    <w:p w:rsidR="00064340" w:rsidRPr="00064340" w:rsidRDefault="00064340" w:rsidP="00994917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pl-PL"/>
        </w:rPr>
      </w:pPr>
      <w:r w:rsidRPr="00064340">
        <w:rPr>
          <w:rFonts w:ascii="Times New Roman" w:hAnsi="Times New Roman"/>
          <w:lang w:eastAsia="pl-PL"/>
        </w:rPr>
        <w:t xml:space="preserve">Cena </w:t>
      </w:r>
      <w:r w:rsidRPr="00064340">
        <w:rPr>
          <w:rFonts w:ascii="Times New Roman" w:hAnsi="Times New Roman"/>
          <w:iCs/>
          <w:lang w:eastAsia="pl-PL"/>
        </w:rPr>
        <w:t xml:space="preserve">podana w ofercie winna obejmować wszystkie koszty i składniki związane </w:t>
      </w:r>
      <w:r w:rsidRPr="00064340">
        <w:rPr>
          <w:rFonts w:ascii="Times New Roman" w:hAnsi="Times New Roman"/>
          <w:iCs/>
          <w:lang w:eastAsia="pl-PL"/>
        </w:rPr>
        <w:br/>
        <w:t>z wykonaniem zamówienia oraz warunkami stawianymi przez Zamawiającego /Upoważnionego.</w:t>
      </w:r>
    </w:p>
    <w:p w:rsidR="00064340" w:rsidRPr="00064340" w:rsidRDefault="00064340" w:rsidP="00994917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pl-PL"/>
        </w:rPr>
      </w:pPr>
      <w:r w:rsidRPr="00064340">
        <w:rPr>
          <w:rFonts w:ascii="Times New Roman" w:hAnsi="Times New Roman"/>
          <w:iCs/>
          <w:lang w:eastAsia="pl-PL"/>
        </w:rPr>
        <w:t>Cena oferty oleju opałowego, powinna być ceną brutto za: 1 m</w:t>
      </w:r>
      <w:r w:rsidRPr="00064340">
        <w:rPr>
          <w:rFonts w:ascii="Times New Roman" w:hAnsi="Times New Roman"/>
          <w:iCs/>
          <w:vertAlign w:val="superscript"/>
          <w:lang w:eastAsia="pl-PL"/>
        </w:rPr>
        <w:t xml:space="preserve">3  </w:t>
      </w:r>
      <w:r w:rsidRPr="00064340">
        <w:rPr>
          <w:rFonts w:ascii="Times New Roman" w:hAnsi="Times New Roman"/>
          <w:iCs/>
          <w:lang w:eastAsia="pl-PL"/>
        </w:rPr>
        <w:t xml:space="preserve">oraz całość zamówienia,  </w:t>
      </w:r>
      <w:r w:rsidRPr="00064340">
        <w:rPr>
          <w:rFonts w:ascii="Times New Roman" w:hAnsi="Times New Roman"/>
          <w:iCs/>
          <w:lang w:eastAsia="pl-PL"/>
        </w:rPr>
        <w:br/>
        <w:t xml:space="preserve">tj. </w:t>
      </w:r>
      <w:r w:rsidR="00DA5FBC">
        <w:rPr>
          <w:rFonts w:ascii="Times New Roman" w:hAnsi="Times New Roman"/>
          <w:b/>
          <w:iCs/>
          <w:lang w:eastAsia="pl-PL"/>
        </w:rPr>
        <w:t>103</w:t>
      </w:r>
      <w:r w:rsidRPr="00064340">
        <w:rPr>
          <w:rFonts w:ascii="Times New Roman" w:hAnsi="Times New Roman"/>
          <w:b/>
          <w:iCs/>
          <w:lang w:eastAsia="pl-PL"/>
        </w:rPr>
        <w:t xml:space="preserve"> 000 </w:t>
      </w:r>
      <w:r w:rsidR="004A1C26">
        <w:rPr>
          <w:rFonts w:ascii="Times New Roman" w:hAnsi="Times New Roman"/>
          <w:b/>
          <w:iCs/>
          <w:lang w:eastAsia="pl-PL"/>
        </w:rPr>
        <w:t xml:space="preserve">litrów </w:t>
      </w:r>
      <w:r w:rsidRPr="00064340">
        <w:rPr>
          <w:rFonts w:ascii="Times New Roman" w:hAnsi="Times New Roman"/>
          <w:iCs/>
          <w:lang w:eastAsia="pl-PL"/>
        </w:rPr>
        <w:t xml:space="preserve">, obejmującą podatek VAT oraz pozostałe składniki cenotwórcze, podana w PLN, cyfrowo z dokładnością do dwóch miejsc po przecinku oraz słownie, </w:t>
      </w:r>
      <w:r w:rsidRPr="00064340">
        <w:rPr>
          <w:rFonts w:ascii="Times New Roman" w:hAnsi="Times New Roman"/>
          <w:iCs/>
          <w:lang w:eastAsia="pl-PL"/>
        </w:rPr>
        <w:br/>
        <w:t>z wyodrębnieniem podatku VAT.</w:t>
      </w:r>
    </w:p>
    <w:p w:rsidR="00064340" w:rsidRPr="00064340" w:rsidRDefault="00064340" w:rsidP="00994917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pl-PL"/>
        </w:rPr>
      </w:pPr>
      <w:r w:rsidRPr="00064340">
        <w:rPr>
          <w:rFonts w:ascii="Times New Roman" w:hAnsi="Times New Roman"/>
          <w:lang w:eastAsia="pl-PL"/>
        </w:rPr>
        <w:t>Cenę oferty należy obliczyć zgodnie z instrukcją zawartą w formularzu oferty. Cena brutto podana w formularzu oferty służy jedynie do dokonania porównania złożonych ofert.</w:t>
      </w:r>
    </w:p>
    <w:p w:rsidR="00064340" w:rsidRPr="00064340" w:rsidRDefault="00064340" w:rsidP="00064340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b/>
          <w:i/>
          <w:lang w:eastAsia="pl-PL"/>
        </w:rPr>
      </w:pPr>
    </w:p>
    <w:p w:rsidR="00064340" w:rsidRPr="00064340" w:rsidRDefault="00064340" w:rsidP="00064340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b/>
          <w:i/>
          <w:lang w:eastAsia="pl-PL"/>
        </w:rPr>
      </w:pPr>
      <w:r w:rsidRPr="00064340">
        <w:rPr>
          <w:rFonts w:ascii="Times New Roman" w:hAnsi="Times New Roman"/>
          <w:b/>
          <w:i/>
          <w:lang w:eastAsia="pl-PL"/>
        </w:rPr>
        <w:t xml:space="preserve"> W związku z faktem częstych zmian cen rynkowych oleju opałowego lekkiego, </w:t>
      </w:r>
      <w:r w:rsidRPr="00064340">
        <w:rPr>
          <w:rFonts w:ascii="Times New Roman" w:hAnsi="Times New Roman"/>
          <w:b/>
          <w:i/>
          <w:lang w:eastAsia="pl-PL"/>
        </w:rPr>
        <w:br/>
        <w:t xml:space="preserve">dla wyliczenia ceny zamówienia – w celu zapewnienia porównywalności złożonych ofert – należy przyjąć, że cena zaoferowana przez Wykonawcę winna się odnosić do ceny hurtowej obowiązującej u producenta oleju opałowego lekkiego podanej na stronie internetowej danego producenta  z </w:t>
      </w:r>
      <w:r w:rsidRPr="00813538">
        <w:rPr>
          <w:rFonts w:ascii="Times New Roman" w:hAnsi="Times New Roman"/>
          <w:b/>
          <w:i/>
          <w:lang w:eastAsia="pl-PL"/>
        </w:rPr>
        <w:t xml:space="preserve">dnia </w:t>
      </w:r>
      <w:r w:rsidR="00751481">
        <w:rPr>
          <w:rFonts w:ascii="Times New Roman" w:hAnsi="Times New Roman"/>
          <w:b/>
          <w:i/>
          <w:lang w:eastAsia="pl-PL"/>
        </w:rPr>
        <w:t>12</w:t>
      </w:r>
      <w:r w:rsidR="00813538">
        <w:rPr>
          <w:rFonts w:ascii="Times New Roman" w:hAnsi="Times New Roman"/>
          <w:b/>
          <w:i/>
          <w:lang w:eastAsia="pl-PL"/>
        </w:rPr>
        <w:t>.01.2022</w:t>
      </w:r>
      <w:r w:rsidRPr="00813538">
        <w:rPr>
          <w:rFonts w:ascii="Times New Roman" w:hAnsi="Times New Roman"/>
          <w:b/>
          <w:i/>
          <w:lang w:eastAsia="pl-PL"/>
        </w:rPr>
        <w:t xml:space="preserve"> r.  </w:t>
      </w:r>
    </w:p>
    <w:p w:rsidR="00064340" w:rsidRPr="00064340" w:rsidRDefault="00064340" w:rsidP="00064340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b/>
          <w:i/>
          <w:lang w:eastAsia="pl-PL"/>
        </w:rPr>
      </w:pPr>
    </w:p>
    <w:p w:rsidR="00064340" w:rsidRPr="00064340" w:rsidRDefault="00064340" w:rsidP="00994917">
      <w:pPr>
        <w:widowControl w:val="0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lang w:eastAsia="pl-PL"/>
        </w:rPr>
      </w:pPr>
      <w:r w:rsidRPr="00064340">
        <w:rPr>
          <w:rFonts w:ascii="Times New Roman" w:hAnsi="Times New Roman"/>
          <w:lang w:eastAsia="pl-PL"/>
        </w:rPr>
        <w:t xml:space="preserve">W przypadku zmiany cen hurtowych u producenta cena wykonania przedmiotu zamówienia określona przez Wykonawcę w złożonej ofercie będzie ulegać zmianie dla poszczególnych dostaw oleju opałowego </w:t>
      </w:r>
      <w:r w:rsidRPr="00064340">
        <w:rPr>
          <w:rFonts w:ascii="Times New Roman" w:hAnsi="Times New Roman"/>
          <w:b/>
          <w:lang w:eastAsia="pl-PL"/>
        </w:rPr>
        <w:t>lekkiego</w:t>
      </w:r>
      <w:r w:rsidRPr="00064340">
        <w:rPr>
          <w:rFonts w:ascii="Times New Roman" w:hAnsi="Times New Roman"/>
          <w:b/>
          <w:i/>
          <w:lang w:eastAsia="pl-PL"/>
        </w:rPr>
        <w:t xml:space="preserve"> </w:t>
      </w:r>
      <w:r w:rsidRPr="00064340">
        <w:rPr>
          <w:rFonts w:ascii="Times New Roman" w:hAnsi="Times New Roman"/>
          <w:b/>
          <w:lang w:eastAsia="pl-PL"/>
        </w:rPr>
        <w:t xml:space="preserve">wg. cen podanych na stronie internetowej producenta </w:t>
      </w:r>
      <w:r w:rsidRPr="00064340">
        <w:rPr>
          <w:rFonts w:ascii="Times New Roman" w:hAnsi="Times New Roman"/>
          <w:b/>
          <w:lang w:eastAsia="pl-PL"/>
        </w:rPr>
        <w:br/>
        <w:t>z dnia każdorazowej dostawy.</w:t>
      </w:r>
    </w:p>
    <w:p w:rsidR="00064340" w:rsidRPr="00064340" w:rsidRDefault="00064340" w:rsidP="00994917">
      <w:pPr>
        <w:widowControl w:val="0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lang w:eastAsia="pl-PL"/>
        </w:rPr>
      </w:pPr>
      <w:r w:rsidRPr="00064340">
        <w:rPr>
          <w:rFonts w:ascii="Times New Roman" w:hAnsi="Times New Roman"/>
          <w:lang w:eastAsia="pl-PL"/>
        </w:rPr>
        <w:t>Cena jednostkowa [</w:t>
      </w:r>
      <w:r w:rsidRPr="00064340">
        <w:rPr>
          <w:rFonts w:ascii="Times New Roman" w:hAnsi="Times New Roman"/>
          <w:iCs/>
          <w:lang w:eastAsia="pl-PL"/>
        </w:rPr>
        <w:t>1 m</w:t>
      </w:r>
      <w:r w:rsidRPr="00064340">
        <w:rPr>
          <w:rFonts w:ascii="Times New Roman" w:hAnsi="Times New Roman"/>
          <w:iCs/>
          <w:vertAlign w:val="superscript"/>
          <w:lang w:eastAsia="pl-PL"/>
        </w:rPr>
        <w:t>3</w:t>
      </w:r>
      <w:r w:rsidRPr="00064340">
        <w:rPr>
          <w:rFonts w:ascii="Times New Roman" w:hAnsi="Times New Roman"/>
          <w:iCs/>
          <w:lang w:eastAsia="pl-PL"/>
        </w:rPr>
        <w:t xml:space="preserve">] korygowana będzie każdorazowo przez Wykonawcę przy obliczaniu należności za dostawę </w:t>
      </w:r>
      <w:r w:rsidRPr="00064340">
        <w:rPr>
          <w:rFonts w:ascii="Times New Roman" w:hAnsi="Times New Roman"/>
          <w:b/>
          <w:iCs/>
          <w:lang w:eastAsia="pl-PL"/>
        </w:rPr>
        <w:t>stałym wskaźnikiem podanym w ofercie</w:t>
      </w:r>
      <w:r w:rsidRPr="00064340">
        <w:rPr>
          <w:rFonts w:ascii="Times New Roman" w:hAnsi="Times New Roman"/>
          <w:iCs/>
          <w:lang w:eastAsia="pl-PL"/>
        </w:rPr>
        <w:t xml:space="preserve"> w stosunku do ceny hurtowej producenta w dniu dostawy wg następującej reguły: </w:t>
      </w:r>
      <w:r w:rsidRPr="00064340">
        <w:rPr>
          <w:rFonts w:ascii="Times New Roman" w:hAnsi="Times New Roman"/>
          <w:b/>
          <w:iCs/>
          <w:lang w:eastAsia="pl-PL"/>
        </w:rPr>
        <w:t>(cena hurtowa w dniu dostawy netto x stały wskaźnik)</w:t>
      </w:r>
      <w:r w:rsidRPr="00064340">
        <w:rPr>
          <w:rFonts w:ascii="Times New Roman" w:hAnsi="Times New Roman"/>
          <w:iCs/>
          <w:lang w:eastAsia="pl-PL"/>
        </w:rPr>
        <w:t xml:space="preserve">. </w:t>
      </w:r>
    </w:p>
    <w:p w:rsidR="00064340" w:rsidRPr="00064340" w:rsidRDefault="00064340" w:rsidP="00994917">
      <w:pPr>
        <w:widowControl w:val="0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lang w:eastAsia="pl-PL"/>
        </w:rPr>
      </w:pPr>
      <w:r w:rsidRPr="00064340">
        <w:rPr>
          <w:rFonts w:ascii="Times New Roman" w:hAnsi="Times New Roman"/>
          <w:iCs/>
          <w:lang w:eastAsia="pl-PL"/>
        </w:rPr>
        <w:t>Wielkość wskaźnika należy ustalić z dokładnością do czterech miejsc po przecinku.</w:t>
      </w:r>
    </w:p>
    <w:p w:rsidR="00064340" w:rsidRPr="00064340" w:rsidRDefault="00064340" w:rsidP="00994917">
      <w:pPr>
        <w:widowControl w:val="0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lang w:eastAsia="pl-PL"/>
        </w:rPr>
      </w:pPr>
      <w:r w:rsidRPr="00064340">
        <w:rPr>
          <w:rFonts w:ascii="Times New Roman" w:hAnsi="Times New Roman"/>
          <w:lang w:eastAsia="pl-PL"/>
        </w:rPr>
        <w:t>Wykonawca zobowiązany jest załączyć do każdej faktury dokument wystawiony przez  producenta świadczący o aktualnej na dzień dostawy cenie hurtowej wyrażonej w PLN – dokument ten ma dotyczyć tego producenta, którego cena została wzięta pod uwagę przez Wykonawcę w momencie składania oferty.</w:t>
      </w:r>
    </w:p>
    <w:p w:rsidR="00064340" w:rsidRPr="00064340" w:rsidRDefault="00064340" w:rsidP="00994917">
      <w:pPr>
        <w:widowControl w:val="0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lang w:eastAsia="pl-PL"/>
        </w:rPr>
      </w:pPr>
      <w:r w:rsidRPr="00064340">
        <w:rPr>
          <w:rFonts w:ascii="Times New Roman" w:hAnsi="Times New Roman"/>
          <w:lang w:eastAsia="pl-PL"/>
        </w:rPr>
        <w:t>Zamawiający/ Upoważniony nie dopuszcza podawania cen ofertowych w walutach obcych.</w:t>
      </w:r>
    </w:p>
    <w:p w:rsidR="00064340" w:rsidRPr="00064340" w:rsidRDefault="00064340" w:rsidP="00994917">
      <w:pPr>
        <w:widowControl w:val="0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lang w:eastAsia="pl-PL"/>
        </w:rPr>
      </w:pPr>
      <w:r w:rsidRPr="00064340">
        <w:rPr>
          <w:rFonts w:ascii="Times New Roman" w:hAnsi="Times New Roman"/>
          <w:lang w:eastAsia="pl-PL"/>
        </w:rPr>
        <w:t>Zamawiający/Upoważniony nie przewiduje udzielania zaliczek.</w:t>
      </w:r>
    </w:p>
    <w:p w:rsidR="00064340" w:rsidRPr="00064340" w:rsidRDefault="00064340" w:rsidP="00994917">
      <w:pPr>
        <w:widowControl w:val="0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lang w:eastAsia="pl-PL"/>
        </w:rPr>
      </w:pPr>
      <w:r w:rsidRPr="00064340">
        <w:rPr>
          <w:rFonts w:ascii="Times New Roman" w:eastAsiaTheme="majorEastAsia" w:hAnsi="Times New Roman"/>
        </w:rPr>
        <w:t xml:space="preserve">Zgodnie z art. 225 ustawy Pzp jeżeli została złożona oferta, której wybór prowadziłby </w:t>
      </w:r>
      <w:r w:rsidRPr="00064340">
        <w:rPr>
          <w:rFonts w:ascii="Times New Roman" w:eastAsiaTheme="majorEastAsia" w:hAnsi="Times New Roman"/>
        </w:rPr>
        <w:br/>
        <w:t>do powstania u zamawiającego obowiązku podatkowego zgodnie z ustawą z 11 marca 2004 r. o podatku od towarów i usług, dla celów zastosowania kryterium ceny lub kosztu zamawiający dolicza do przedstawionej w tej ofercie ceny kwotę podatku od towarów i usług, którą miałby obowiązek rozliczyć. W takiej sytuacji wykonawca ma obowiązek:</w:t>
      </w:r>
    </w:p>
    <w:p w:rsidR="00064340" w:rsidRPr="00064340" w:rsidRDefault="00064340" w:rsidP="0099491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ajorEastAsia" w:hAnsi="Times New Roman"/>
        </w:rPr>
      </w:pPr>
      <w:r w:rsidRPr="00064340">
        <w:rPr>
          <w:rFonts w:ascii="Times New Roman" w:eastAsiaTheme="majorEastAsia" w:hAnsi="Times New Roman"/>
        </w:rPr>
        <w:t xml:space="preserve">poinformowania zamawiającego, że wybór jego oferty będzie prowadził do powstania </w:t>
      </w:r>
      <w:r w:rsidRPr="00064340">
        <w:rPr>
          <w:rFonts w:ascii="Times New Roman" w:eastAsiaTheme="majorEastAsia" w:hAnsi="Times New Roman"/>
        </w:rPr>
        <w:br/>
        <w:t>u zamawiającego obowiązku podatkowego;</w:t>
      </w:r>
    </w:p>
    <w:p w:rsidR="00064340" w:rsidRPr="00064340" w:rsidRDefault="00064340" w:rsidP="0099491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ajorEastAsia" w:hAnsi="Times New Roman"/>
        </w:rPr>
      </w:pPr>
      <w:r w:rsidRPr="00064340">
        <w:rPr>
          <w:rFonts w:ascii="Times New Roman" w:eastAsiaTheme="majorEastAsia" w:hAnsi="Times New Roman"/>
        </w:rPr>
        <w:t>wskazania nazwy (rodzaju) towaru lub usługi, których dostawa lub świadczenie będą prowadziły do powstania obowiązku podatkowego;</w:t>
      </w:r>
    </w:p>
    <w:p w:rsidR="00064340" w:rsidRPr="00064340" w:rsidRDefault="00064340" w:rsidP="0099491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ajorEastAsia" w:hAnsi="Times New Roman"/>
        </w:rPr>
      </w:pPr>
      <w:r w:rsidRPr="00064340">
        <w:rPr>
          <w:rFonts w:ascii="Times New Roman" w:eastAsiaTheme="majorEastAsia" w:hAnsi="Times New Roman"/>
        </w:rPr>
        <w:t>wskazania wartości towaru lub usługi objętego obowiązkiem podatkowym zamawiającego, bez kwoty podatku;</w:t>
      </w:r>
    </w:p>
    <w:p w:rsidR="00064340" w:rsidRPr="00064340" w:rsidRDefault="00064340" w:rsidP="0099491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ajorEastAsia" w:hAnsi="Times New Roman"/>
        </w:rPr>
      </w:pPr>
      <w:r w:rsidRPr="00064340">
        <w:rPr>
          <w:rFonts w:ascii="Times New Roman" w:eastAsiaTheme="majorEastAsia" w:hAnsi="Times New Roman"/>
        </w:rPr>
        <w:t>wskazania stawki podatku od towarów i usług, która zgodnie z wiedzą wykonawcy, będzie miała zastosowanie.</w:t>
      </w:r>
    </w:p>
    <w:p w:rsidR="00064340" w:rsidRDefault="00064340" w:rsidP="00994917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ajorEastAsia" w:hAnsi="Times New Roman"/>
        </w:rPr>
      </w:pPr>
      <w:r w:rsidRPr="00064340">
        <w:rPr>
          <w:rFonts w:ascii="Times New Roman" w:eastAsiaTheme="majorEastAsia" w:hAnsi="Times New Roman"/>
        </w:rPr>
        <w:t>Informację w powyższym zakresie wykonawca składa w załączniku nr 3 do SWZ – Informacje dotyczące wykonawcy. Brak złożenia ww. informacji będzie postrzegany jako brak powstania obowiązku podatkowego u zamawiającego.</w:t>
      </w:r>
    </w:p>
    <w:p w:rsidR="00763625" w:rsidRDefault="00763625" w:rsidP="00763625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Theme="majorEastAsia" w:hAnsi="Times New Roman"/>
        </w:rPr>
      </w:pPr>
    </w:p>
    <w:p w:rsidR="00763625" w:rsidRPr="00064340" w:rsidRDefault="00763625" w:rsidP="00763625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Theme="majorEastAsia" w:hAnsi="Times New Roman"/>
        </w:rPr>
      </w:pPr>
    </w:p>
    <w:p w:rsidR="00763625" w:rsidRPr="00763625" w:rsidRDefault="00763625" w:rsidP="007636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763625">
        <w:rPr>
          <w:rFonts w:ascii="Times New Roman" w:hAnsi="Times New Roman"/>
          <w:b/>
          <w:sz w:val="24"/>
          <w:szCs w:val="24"/>
          <w:lang w:eastAsia="pl-PL"/>
        </w:rPr>
        <w:t>INFORMACJE O PRZEBIEGU POSTĘPOWANIA</w:t>
      </w:r>
    </w:p>
    <w:p w:rsidR="00763625" w:rsidRPr="00763625" w:rsidRDefault="00763625" w:rsidP="00763625">
      <w:pPr>
        <w:widowControl w:val="0"/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:rsidR="00763625" w:rsidRPr="00763625" w:rsidRDefault="00763625" w:rsidP="00994917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lang w:eastAsia="pl-PL"/>
        </w:rPr>
      </w:pPr>
      <w:r w:rsidRPr="00763625">
        <w:rPr>
          <w:rFonts w:ascii="Times New Roman" w:hAnsi="Times New Roman"/>
          <w:b/>
          <w:lang w:eastAsia="pl-PL"/>
        </w:rPr>
        <w:t>Sposób porozumiewania się zamawiającego z wykonawcami</w:t>
      </w:r>
    </w:p>
    <w:p w:rsidR="00763625" w:rsidRPr="00763625" w:rsidRDefault="00763625" w:rsidP="00994917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pl-PL"/>
        </w:rPr>
      </w:pPr>
      <w:r w:rsidRPr="00763625">
        <w:rPr>
          <w:rFonts w:ascii="Times New Roman" w:hAnsi="Times New Roman"/>
          <w:lang w:eastAsia="pl-PL"/>
        </w:rPr>
        <w:t>W niniejszym postępowaniu komunikacja zamawiającego z wykonawcami odbywa</w:t>
      </w:r>
      <w:r w:rsidRPr="00763625">
        <w:rPr>
          <w:rFonts w:ascii="Times New Roman" w:hAnsi="Times New Roman"/>
          <w:lang w:eastAsia="pl-PL"/>
        </w:rPr>
        <w:br/>
        <w:t xml:space="preserve">się za pomocą środków komunikacji elektronicznej. Komunikacja między zamawiającym </w:t>
      </w:r>
      <w:r w:rsidRPr="00763625">
        <w:rPr>
          <w:rFonts w:ascii="Times New Roman" w:hAnsi="Times New Roman"/>
          <w:lang w:eastAsia="pl-PL"/>
        </w:rPr>
        <w:br/>
        <w:t xml:space="preserve">a wykonawcami, w tym wszelkie oświadczenia, wnioski, zawiadomienia oraz informacje przekazywane są w formie elektronicznej za pośrednictwem </w:t>
      </w:r>
      <w:r w:rsidRPr="00763625">
        <w:rPr>
          <w:rFonts w:ascii="Times New Roman" w:eastAsiaTheme="majorEastAsia" w:hAnsi="Times New Roman"/>
        </w:rPr>
        <w:t xml:space="preserve">miniPortalu, dostępnego pod adresem </w:t>
      </w:r>
      <w:hyperlink r:id="rId13" w:history="1">
        <w:r w:rsidRPr="00763625">
          <w:rPr>
            <w:rFonts w:ascii="Times New Roman" w:hAnsi="Times New Roman"/>
            <w:color w:val="0000FF"/>
            <w:u w:val="single"/>
            <w:lang w:eastAsia="pl-PL"/>
          </w:rPr>
          <w:t>https://miniportal.uzp.gov.pl</w:t>
        </w:r>
      </w:hyperlink>
      <w:r w:rsidRPr="00763625">
        <w:rPr>
          <w:rFonts w:ascii="Times New Roman" w:hAnsi="Times New Roman"/>
          <w:lang w:eastAsia="pl-PL"/>
        </w:rPr>
        <w:t xml:space="preserve"> który korzysta z ePUAPu lub za pomocą poczty elektronicznej, zgodnie z adresem e-mail:</w:t>
      </w:r>
      <w:r w:rsidRPr="00763625">
        <w:rPr>
          <w:rFonts w:ascii="Times New Roman" w:hAnsi="Times New Roman"/>
          <w:color w:val="0000FF"/>
          <w:u w:val="single"/>
          <w:lang w:eastAsia="pl-PL"/>
        </w:rPr>
        <w:t>oswiata@starablotnica.pl</w:t>
      </w:r>
    </w:p>
    <w:p w:rsidR="00763625" w:rsidRPr="00763625" w:rsidRDefault="00763625" w:rsidP="00994917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pl-PL"/>
        </w:rPr>
      </w:pPr>
      <w:r w:rsidRPr="00763625">
        <w:rPr>
          <w:rFonts w:ascii="Times New Roman" w:hAnsi="Times New Roman"/>
          <w:lang w:eastAsia="pl-PL"/>
        </w:rPr>
        <w:t xml:space="preserve">Zgodnie z § 11 ust. 2 Rozporządzenia Prezesa Rady Ministrów z 31 grudnia 2020 r. </w:t>
      </w:r>
      <w:r w:rsidRPr="00763625">
        <w:rPr>
          <w:rFonts w:ascii="Times New Roman" w:hAnsi="Times New Roman"/>
          <w:lang w:eastAsia="pl-PL"/>
        </w:rPr>
        <w:br/>
        <w:t xml:space="preserve">w sprawie sposobu sporządzania i przekazywania informacji oraz wymagań technicznych </w:t>
      </w:r>
      <w:r w:rsidRPr="00763625">
        <w:rPr>
          <w:rFonts w:ascii="Times New Roman" w:hAnsi="Times New Roman"/>
          <w:lang w:eastAsia="pl-PL"/>
        </w:rPr>
        <w:br/>
        <w:t xml:space="preserve">dla dokumentów elektronicznych oraz środków komunikacji elektronicznej </w:t>
      </w:r>
      <w:r w:rsidRPr="00763625">
        <w:rPr>
          <w:rFonts w:ascii="Times New Roman" w:hAnsi="Times New Roman"/>
          <w:lang w:eastAsia="pl-PL"/>
        </w:rPr>
        <w:br/>
        <w:t xml:space="preserve">w postępowaniu o udzielenie zamówienia publicznego określają: </w:t>
      </w:r>
    </w:p>
    <w:p w:rsidR="00763625" w:rsidRPr="00763625" w:rsidRDefault="00763625" w:rsidP="00994917">
      <w:pPr>
        <w:widowControl w:val="0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pl-PL"/>
        </w:rPr>
      </w:pPr>
      <w:r w:rsidRPr="00763625">
        <w:rPr>
          <w:rFonts w:ascii="Times New Roman" w:hAnsi="Times New Roman"/>
          <w:i/>
          <w:lang w:eastAsia="pl-PL"/>
        </w:rPr>
        <w:t xml:space="preserve">Regulamin korzystania z miniPortalu dostępny pod adresem: </w:t>
      </w:r>
    </w:p>
    <w:p w:rsidR="00763625" w:rsidRPr="00763625" w:rsidRDefault="00FF5A04" w:rsidP="00763625">
      <w:pPr>
        <w:widowControl w:val="0"/>
        <w:autoSpaceDE w:val="0"/>
        <w:autoSpaceDN w:val="0"/>
        <w:adjustRightInd w:val="0"/>
        <w:ind w:left="1080"/>
        <w:contextualSpacing/>
        <w:jc w:val="both"/>
        <w:rPr>
          <w:rFonts w:ascii="Times New Roman" w:hAnsi="Times New Roman"/>
          <w:lang w:eastAsia="pl-PL"/>
        </w:rPr>
      </w:pPr>
      <w:hyperlink r:id="rId14" w:history="1">
        <w:r w:rsidR="00763625" w:rsidRPr="00763625">
          <w:rPr>
            <w:rFonts w:ascii="Times New Roman" w:hAnsi="Times New Roman"/>
            <w:i/>
            <w:color w:val="0000FF"/>
            <w:u w:val="single"/>
            <w:lang w:eastAsia="pl-PL"/>
          </w:rPr>
          <w:t>https://miniportal.uzp.gov.pl/WarunkiUslugi</w:t>
        </w:r>
      </w:hyperlink>
      <w:r w:rsidR="00763625" w:rsidRPr="00763625">
        <w:rPr>
          <w:rFonts w:ascii="Times New Roman" w:hAnsi="Times New Roman"/>
          <w:i/>
          <w:lang w:eastAsia="pl-PL"/>
        </w:rPr>
        <w:t xml:space="preserve"> </w:t>
      </w:r>
    </w:p>
    <w:p w:rsidR="00763625" w:rsidRPr="00763625" w:rsidRDefault="00763625" w:rsidP="00994917">
      <w:pPr>
        <w:widowControl w:val="0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pl-PL"/>
        </w:rPr>
      </w:pPr>
      <w:r w:rsidRPr="00763625">
        <w:rPr>
          <w:rFonts w:ascii="Times New Roman" w:hAnsi="Times New Roman"/>
          <w:i/>
          <w:lang w:eastAsia="pl-PL"/>
        </w:rPr>
        <w:t xml:space="preserve">Regulamin ePUAP i Instrukcja użytkownika systemu miniPortal-ePUAP </w:t>
      </w:r>
      <w:r w:rsidRPr="00763625">
        <w:rPr>
          <w:rFonts w:ascii="Times New Roman" w:hAnsi="Times New Roman"/>
          <w:lang w:eastAsia="pl-PL"/>
        </w:rPr>
        <w:t xml:space="preserve">dostępne pod adresem: </w:t>
      </w:r>
      <w:hyperlink r:id="rId15" w:history="1">
        <w:r w:rsidRPr="00763625">
          <w:rPr>
            <w:rFonts w:ascii="Times New Roman" w:hAnsi="Times New Roman"/>
            <w:color w:val="0000FF"/>
            <w:u w:val="single"/>
            <w:lang w:eastAsia="pl-PL"/>
          </w:rPr>
          <w:t>https://miniportal.uzp.gov.pl/Instrukcja_uzytkownika_miniPortal-ePUAP.pdf</w:t>
        </w:r>
      </w:hyperlink>
      <w:r w:rsidRPr="00763625">
        <w:rPr>
          <w:rFonts w:ascii="Times New Roman" w:hAnsi="Times New Roman"/>
          <w:lang w:eastAsia="pl-PL"/>
        </w:rPr>
        <w:t xml:space="preserve"> </w:t>
      </w:r>
    </w:p>
    <w:p w:rsidR="00763625" w:rsidRPr="00763625" w:rsidRDefault="00763625" w:rsidP="00994917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pl-PL"/>
        </w:rPr>
      </w:pPr>
      <w:r w:rsidRPr="00763625">
        <w:rPr>
          <w:rFonts w:ascii="Times New Roman" w:hAnsi="Times New Roman"/>
          <w:lang w:eastAsia="pl-PL"/>
        </w:rPr>
        <w:t>Wykonawca zamierzający wziąć udział w postepowaniu o udzielenie zamówienia, musi posiadać konto na ePUAP (</w:t>
      </w:r>
      <w:hyperlink r:id="rId16" w:history="1">
        <w:r w:rsidRPr="00763625">
          <w:rPr>
            <w:rFonts w:ascii="Times New Roman" w:hAnsi="Times New Roman"/>
            <w:color w:val="0000FF"/>
            <w:u w:val="single"/>
            <w:lang w:eastAsia="pl-PL"/>
          </w:rPr>
          <w:t>https://epuap.gov.pl/wps/portal</w:t>
        </w:r>
      </w:hyperlink>
      <w:r w:rsidRPr="00763625">
        <w:rPr>
          <w:rFonts w:ascii="Times New Roman" w:hAnsi="Times New Roman"/>
          <w:lang w:eastAsia="pl-PL"/>
        </w:rPr>
        <w:t>). Wówczas Wykonawca ma dostęp do następujących formularzy:</w:t>
      </w:r>
    </w:p>
    <w:p w:rsidR="00763625" w:rsidRPr="00763625" w:rsidRDefault="00763625" w:rsidP="00994917">
      <w:pPr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lang w:eastAsia="pl-PL"/>
        </w:rPr>
      </w:pPr>
      <w:r w:rsidRPr="00763625">
        <w:rPr>
          <w:rFonts w:ascii="Times New Roman" w:hAnsi="Times New Roman"/>
          <w:i/>
          <w:lang w:eastAsia="pl-PL"/>
        </w:rPr>
        <w:t>Formularz do złożenia, zmiany, wycofania oferty lub wniosku;</w:t>
      </w:r>
    </w:p>
    <w:p w:rsidR="00763625" w:rsidRPr="00763625" w:rsidRDefault="00763625" w:rsidP="00994917">
      <w:pPr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lang w:eastAsia="pl-PL"/>
        </w:rPr>
      </w:pPr>
      <w:r w:rsidRPr="00763625">
        <w:rPr>
          <w:rFonts w:ascii="Times New Roman" w:hAnsi="Times New Roman"/>
          <w:i/>
          <w:lang w:eastAsia="pl-PL"/>
        </w:rPr>
        <w:t>Formularz do komunikacji.</w:t>
      </w:r>
    </w:p>
    <w:p w:rsidR="00763625" w:rsidRPr="00763625" w:rsidRDefault="00763625" w:rsidP="00994917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pl-PL"/>
        </w:rPr>
      </w:pPr>
      <w:r w:rsidRPr="00763625">
        <w:rPr>
          <w:rFonts w:ascii="Times New Roman" w:hAnsi="Times New Roman"/>
          <w:lang w:eastAsia="pl-PL"/>
        </w:rPr>
        <w:t xml:space="preserve">Komunikacja pomiędzy zamawiającym a wykonawcami, z wyjątkiem składania ofert odbywa się za pośrednictwem dedykowanego formularza: „Formularz do komunikacji” dostępnego </w:t>
      </w:r>
      <w:r w:rsidRPr="00763625">
        <w:rPr>
          <w:rFonts w:ascii="Times New Roman" w:hAnsi="Times New Roman"/>
          <w:lang w:eastAsia="pl-PL"/>
        </w:rPr>
        <w:br/>
        <w:t>na ePUAP oraz udostępnionego przez miniPortal. Korespondencja przesłana za pomocą tego formularza nie może być szyfrowana.</w:t>
      </w:r>
    </w:p>
    <w:p w:rsidR="00763625" w:rsidRPr="00763625" w:rsidRDefault="00763625" w:rsidP="00994917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pl-PL"/>
        </w:rPr>
      </w:pPr>
      <w:r w:rsidRPr="00763625">
        <w:rPr>
          <w:rFonts w:ascii="Times New Roman" w:hAnsi="Times New Roman"/>
          <w:lang w:eastAsia="pl-PL"/>
        </w:rPr>
        <w:t>Oferty należy składać za pośrednictwem „Formularza do złożenia, zmiany, wycofania oferty lub wniosku” dostępnego na ePUAP i udostępnionego również na miniPortalu. Szczegółowe informacje dotyczące sposobu składania ofert określone zostały w Rozdziale II Podrozdziale 12 niniejszej SWZ.</w:t>
      </w:r>
    </w:p>
    <w:p w:rsidR="00763625" w:rsidRPr="00763625" w:rsidRDefault="00763625" w:rsidP="00994917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pl-PL"/>
        </w:rPr>
      </w:pPr>
      <w:r w:rsidRPr="00763625">
        <w:rPr>
          <w:rFonts w:ascii="Times New Roman" w:hAnsi="Times New Roman"/>
          <w:lang w:eastAsia="pl-PL"/>
        </w:rPr>
        <w:t>Maksymalny rozmiar plików przesłanych za pośrednictwem dedykowanych formularzy: „Formularz złożenia, zmiany, wycofania oferty lub wniosku” i „Formularza do komunikacji” wynosi 150 MB.</w:t>
      </w:r>
    </w:p>
    <w:p w:rsidR="00763625" w:rsidRPr="00763625" w:rsidRDefault="00763625" w:rsidP="00994917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pl-PL"/>
        </w:rPr>
      </w:pPr>
      <w:r w:rsidRPr="00763625">
        <w:rPr>
          <w:rFonts w:ascii="Times New Roman" w:hAnsi="Times New Roman"/>
          <w:lang w:eastAsia="pl-PL"/>
        </w:rPr>
        <w:t xml:space="preserve">Za datę przekazania oferty, wniosków, zawiadomień, podmiotowych środków dowodowych dokumentów, oświadczeń, pełnomocnictw oraz innych informacji, przyjmuje się datę </w:t>
      </w:r>
      <w:r w:rsidRPr="00763625">
        <w:rPr>
          <w:rFonts w:ascii="Times New Roman" w:hAnsi="Times New Roman"/>
          <w:lang w:eastAsia="pl-PL"/>
        </w:rPr>
        <w:br/>
        <w:t>ich przekazania na ePUAP lub wysłania na adres zamawiającego wskazany w pkt. 1.</w:t>
      </w:r>
    </w:p>
    <w:p w:rsidR="00763625" w:rsidRPr="00763625" w:rsidRDefault="00763625" w:rsidP="00994917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pl-PL"/>
        </w:rPr>
      </w:pPr>
      <w:r w:rsidRPr="00763625">
        <w:rPr>
          <w:rFonts w:ascii="Times New Roman" w:hAnsi="Times New Roman"/>
          <w:lang w:eastAsia="pl-PL"/>
        </w:rPr>
        <w:t xml:space="preserve">Sposób sporządzania i przekazywania dokumentów elektronicznych musi być zgodny </w:t>
      </w:r>
      <w:r w:rsidRPr="00763625">
        <w:rPr>
          <w:rFonts w:ascii="Times New Roman" w:hAnsi="Times New Roman"/>
          <w:lang w:eastAsia="pl-PL"/>
        </w:rPr>
        <w:br/>
        <w:t xml:space="preserve">z wymaganiami określonymi w rozporządzeniu Prezesa Rady Ministrów z dnia 30 grudnia 2020 r. w sprawie sposobu sporządzania i przekazywania informacji oraz wymagań technicznych dla dokumentów elektronicznych oraz środków komunikacji elektronicznej </w:t>
      </w:r>
      <w:r w:rsidRPr="00763625">
        <w:rPr>
          <w:rFonts w:ascii="Times New Roman" w:hAnsi="Times New Roman"/>
          <w:lang w:eastAsia="pl-PL"/>
        </w:rPr>
        <w:br/>
        <w:t>w postępowaniu o udzielenie zamówienia publicznego lub konkursie.</w:t>
      </w:r>
    </w:p>
    <w:p w:rsidR="00763625" w:rsidRPr="00763625" w:rsidRDefault="00763625" w:rsidP="00994917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pl-PL"/>
        </w:rPr>
      </w:pPr>
      <w:r w:rsidRPr="00763625">
        <w:rPr>
          <w:rFonts w:ascii="Times New Roman" w:hAnsi="Times New Roman"/>
          <w:lang w:eastAsia="pl-PL"/>
        </w:rPr>
        <w:t xml:space="preserve">Oferty, oświadczenie o braku podstaw wykluczenia oraz spełnianiu warunków udziału </w:t>
      </w:r>
      <w:r w:rsidRPr="00763625">
        <w:rPr>
          <w:rFonts w:ascii="Times New Roman" w:hAnsi="Times New Roman"/>
          <w:lang w:eastAsia="pl-PL"/>
        </w:rPr>
        <w:br/>
        <w:t xml:space="preserve">w postępowaniu, podmiotowe środki dowodowe, w tym zobowiązanie podmiotu udostępniającego zasoby do oddania mu do dyspozycji niezbędnych zasobów, pełnomocnictwo, sporządza się w postaci elektronicznej, w formatach danych określonych </w:t>
      </w:r>
      <w:r w:rsidRPr="00763625">
        <w:rPr>
          <w:rFonts w:ascii="Times New Roman" w:hAnsi="Times New Roman"/>
          <w:lang w:eastAsia="pl-PL"/>
        </w:rPr>
        <w:br/>
        <w:t xml:space="preserve">w przepisach wydanych na podstawie art. 18 ustawy z dnia 17 lutego 2005r. o informatyzacji działalności podmiotów realizujących zadania publiczne (Dz.U. z 2021 r. poz. 2070.), </w:t>
      </w:r>
      <w:r w:rsidRPr="00763625">
        <w:rPr>
          <w:rFonts w:ascii="Times New Roman" w:hAnsi="Times New Roman"/>
          <w:lang w:eastAsia="pl-PL"/>
        </w:rPr>
        <w:br/>
        <w:t>z uwzględnieniem rodzaju przekazywanych danych i przekazuje jako załączniki.</w:t>
      </w:r>
    </w:p>
    <w:p w:rsidR="00763625" w:rsidRPr="00763625" w:rsidRDefault="00763625" w:rsidP="00994917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pl-PL"/>
        </w:rPr>
      </w:pPr>
      <w:r w:rsidRPr="00763625">
        <w:rPr>
          <w:rFonts w:ascii="Times New Roman" w:hAnsi="Times New Roman"/>
          <w:lang w:eastAsia="pl-PL"/>
        </w:rPr>
        <w:t xml:space="preserve">Informacje, oświadczenia lub dokumenty, </w:t>
      </w:r>
      <w:r w:rsidRPr="00763625">
        <w:rPr>
          <w:rFonts w:ascii="Times New Roman" w:hAnsi="Times New Roman"/>
          <w:u w:val="single"/>
          <w:lang w:eastAsia="pl-PL"/>
        </w:rPr>
        <w:t>inne</w:t>
      </w:r>
      <w:r w:rsidRPr="00763625">
        <w:rPr>
          <w:rFonts w:ascii="Times New Roman" w:hAnsi="Times New Roman"/>
          <w:lang w:eastAsia="pl-PL"/>
        </w:rPr>
        <w:t xml:space="preserve"> niż określone w pkt 9, przekazywane </w:t>
      </w:r>
      <w:r w:rsidRPr="00763625">
        <w:rPr>
          <w:rFonts w:ascii="Times New Roman" w:hAnsi="Times New Roman"/>
          <w:lang w:eastAsia="pl-PL"/>
        </w:rPr>
        <w:br/>
        <w:t xml:space="preserve">w postępowaniu sporządza się w postaci elektronicznej, w formatach danych określonych </w:t>
      </w:r>
      <w:r w:rsidRPr="00763625">
        <w:rPr>
          <w:rFonts w:ascii="Times New Roman" w:hAnsi="Times New Roman"/>
          <w:lang w:eastAsia="pl-PL"/>
        </w:rPr>
        <w:br/>
        <w:t xml:space="preserve">w przepisach wydanych na podstawie art. 18 ustawy z dnia 17 lutego 2005 r. o informatyzacji działalności podmiotów realizujących zadania publiczne lub jako tekst wpisany bezpośrednio </w:t>
      </w:r>
      <w:r w:rsidRPr="00763625">
        <w:rPr>
          <w:rFonts w:ascii="Times New Roman" w:hAnsi="Times New Roman"/>
          <w:lang w:eastAsia="pl-PL"/>
        </w:rPr>
        <w:lastRenderedPageBreak/>
        <w:t>do wiadomości przekazywanej przy użyciu środków  komunikacji elektronicznej (np. w treści wiadomości e-mail lub w treści formularza).</w:t>
      </w:r>
    </w:p>
    <w:p w:rsidR="00763625" w:rsidRPr="00763625" w:rsidRDefault="00763625" w:rsidP="00994917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pl-PL"/>
        </w:rPr>
      </w:pPr>
      <w:r w:rsidRPr="00763625">
        <w:rPr>
          <w:rFonts w:ascii="Times New Roman" w:hAnsi="Times New Roman"/>
          <w:lang w:eastAsia="pl-PL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</w:t>
      </w:r>
      <w:r w:rsidRPr="00763625">
        <w:rPr>
          <w:rFonts w:ascii="Times New Roman" w:hAnsi="Times New Roman"/>
          <w:lang w:eastAsia="pl-PL"/>
        </w:rPr>
        <w:br/>
        <w:t>z opatrzeniem wszystkich dokumentów zawartych w tym pliku odpowiednio kwalifikowanym podpisem elektronicznym, podpisem zaufanym lub podpisem osobistym.</w:t>
      </w:r>
    </w:p>
    <w:p w:rsidR="00763625" w:rsidRPr="00763625" w:rsidRDefault="00763625" w:rsidP="00994917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pl-PL"/>
        </w:rPr>
      </w:pPr>
      <w:r w:rsidRPr="00763625">
        <w:rPr>
          <w:rFonts w:ascii="Times New Roman" w:hAnsi="Times New Roman"/>
          <w:lang w:eastAsia="pl-PL"/>
        </w:rPr>
        <w:t xml:space="preserve">Zamawiający preferuje w szczególności następujące formaty przesłanych danych: </w:t>
      </w:r>
      <w:r w:rsidRPr="00763625">
        <w:rPr>
          <w:rFonts w:ascii="Times New Roman" w:hAnsi="Times New Roman"/>
          <w:b/>
          <w:lang w:eastAsia="pl-PL"/>
        </w:rPr>
        <w:t>.pdf, .docx, .zip.</w:t>
      </w:r>
    </w:p>
    <w:p w:rsidR="00763625" w:rsidRPr="00763625" w:rsidRDefault="00763625" w:rsidP="00994917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pl-PL"/>
        </w:rPr>
      </w:pPr>
      <w:r w:rsidRPr="00763625">
        <w:rPr>
          <w:rFonts w:ascii="Times New Roman" w:hAnsi="Times New Roman"/>
          <w:lang w:eastAsia="pl-PL"/>
        </w:rPr>
        <w:t xml:space="preserve">Jeżeli Zamawiający lub Wykonawca przekazują oświadczenia, wnioski, zawiadomienia oraz informacje przy użyciu środków komunikacji elektronicznej w rozumieniu ustawy z dnia </w:t>
      </w:r>
      <w:r w:rsidRPr="00763625">
        <w:rPr>
          <w:rFonts w:ascii="Times New Roman" w:hAnsi="Times New Roman"/>
          <w:lang w:eastAsia="pl-PL"/>
        </w:rPr>
        <w:br/>
        <w:t>18 lipca 2002 r. o świadczeniu usług drogą elektroniczną, każda ze stron na żądanie drugiej strony niezwłocznie potwierdza fakt ich otrzymania.</w:t>
      </w:r>
    </w:p>
    <w:p w:rsidR="00763625" w:rsidRPr="00763625" w:rsidRDefault="00763625" w:rsidP="00994917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pl-PL"/>
        </w:rPr>
      </w:pPr>
      <w:r w:rsidRPr="00763625">
        <w:rPr>
          <w:rFonts w:ascii="Times New Roman" w:hAnsi="Times New Roman"/>
          <w:lang w:eastAsia="pl-PL"/>
        </w:rPr>
        <w:t>W przypadku braku potwierdzenia otrzymania korespondencji przez Wykonawcę, Zamawiający domniema, że korespondencja wysłana przez Zamawiającego na adres e-mail podany przez Wykonawcę została mu doręczona w sposób umożliwiający zapoznanie się z jej treścią.</w:t>
      </w:r>
    </w:p>
    <w:p w:rsidR="00763625" w:rsidRPr="00763625" w:rsidRDefault="00763625" w:rsidP="00994917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pl-PL"/>
        </w:rPr>
      </w:pPr>
      <w:r w:rsidRPr="00763625">
        <w:rPr>
          <w:rFonts w:ascii="Times New Roman" w:eastAsiaTheme="majorEastAsia" w:hAnsi="Times New Roman"/>
        </w:rPr>
        <w:t xml:space="preserve">Odstępstwem od komunikacji przy użyciu środków komunikacji elektronicznej, są sytuacje określone w art. 65 ust. 1, art. 66 i art. 69. W takim przypadku dopuszcza się kontakt </w:t>
      </w:r>
      <w:r w:rsidRPr="00763625">
        <w:rPr>
          <w:rFonts w:ascii="Times New Roman" w:eastAsiaTheme="majorEastAsia" w:hAnsi="Times New Roman"/>
        </w:rPr>
        <w:br/>
        <w:t>w siedzibie Zamawiającego.</w:t>
      </w:r>
    </w:p>
    <w:p w:rsidR="00763625" w:rsidRPr="00763625" w:rsidRDefault="00763625" w:rsidP="00994917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pl-PL"/>
        </w:rPr>
      </w:pPr>
      <w:r w:rsidRPr="00763625">
        <w:rPr>
          <w:rFonts w:ascii="Times New Roman" w:hAnsi="Times New Roman"/>
          <w:lang w:eastAsia="pl-PL"/>
        </w:rPr>
        <w:t>Osoby wskazane do porozumiewania się z wykonawcami:</w:t>
      </w:r>
    </w:p>
    <w:p w:rsidR="00763625" w:rsidRPr="00763625" w:rsidRDefault="00763625" w:rsidP="00994917">
      <w:pPr>
        <w:widowControl w:val="0"/>
        <w:numPr>
          <w:ilvl w:val="0"/>
          <w:numId w:val="45"/>
        </w:numPr>
        <w:tabs>
          <w:tab w:val="left" w:pos="762"/>
        </w:tabs>
        <w:autoSpaceDE w:val="0"/>
        <w:autoSpaceDN w:val="0"/>
        <w:adjustRightInd w:val="0"/>
        <w:spacing w:before="120" w:after="0" w:line="240" w:lineRule="auto"/>
        <w:ind w:right="20"/>
        <w:jc w:val="both"/>
        <w:rPr>
          <w:rFonts w:ascii="Times New Roman" w:hAnsi="Times New Roman"/>
          <w:b/>
          <w:lang w:eastAsia="ar-SA"/>
        </w:rPr>
      </w:pPr>
      <w:r w:rsidRPr="00763625">
        <w:rPr>
          <w:rFonts w:ascii="Times New Roman" w:hAnsi="Times New Roman"/>
          <w:b/>
          <w:lang w:eastAsia="ar-SA"/>
        </w:rPr>
        <w:t xml:space="preserve">w zakresie dotyczącym przedmiotu zamówienia: </w:t>
      </w:r>
      <w:r w:rsidRPr="00763625">
        <w:rPr>
          <w:rFonts w:ascii="Times New Roman" w:hAnsi="Times New Roman"/>
          <w:lang w:eastAsia="ar-SA"/>
        </w:rPr>
        <w:t>Urszula Mirkowska</w:t>
      </w:r>
    </w:p>
    <w:p w:rsidR="00763625" w:rsidRPr="00763625" w:rsidRDefault="00763625" w:rsidP="00994917">
      <w:pPr>
        <w:widowControl w:val="0"/>
        <w:numPr>
          <w:ilvl w:val="0"/>
          <w:numId w:val="45"/>
        </w:numPr>
        <w:tabs>
          <w:tab w:val="left" w:pos="762"/>
        </w:tabs>
        <w:autoSpaceDE w:val="0"/>
        <w:autoSpaceDN w:val="0"/>
        <w:adjustRightInd w:val="0"/>
        <w:spacing w:before="120" w:after="0" w:line="240" w:lineRule="auto"/>
        <w:ind w:right="20"/>
        <w:jc w:val="both"/>
        <w:rPr>
          <w:rFonts w:ascii="Times New Roman" w:hAnsi="Times New Roman"/>
          <w:b/>
          <w:lang w:eastAsia="ar-SA"/>
        </w:rPr>
      </w:pPr>
      <w:r w:rsidRPr="00763625">
        <w:rPr>
          <w:rFonts w:ascii="Times New Roman" w:hAnsi="Times New Roman"/>
          <w:b/>
          <w:lang w:eastAsia="ar-SA"/>
        </w:rPr>
        <w:t xml:space="preserve">w zakresie dotyczącym zagadnień proceduralnych: </w:t>
      </w:r>
      <w:r w:rsidRPr="00763625">
        <w:rPr>
          <w:rFonts w:ascii="Times New Roman" w:hAnsi="Times New Roman"/>
          <w:lang w:eastAsia="ar-SA"/>
        </w:rPr>
        <w:t>Urszula Mirkowska</w:t>
      </w:r>
    </w:p>
    <w:p w:rsidR="00763625" w:rsidRPr="00763625" w:rsidRDefault="00763625" w:rsidP="00763625">
      <w:pPr>
        <w:widowControl w:val="0"/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hAnsi="Times New Roman"/>
          <w:b/>
          <w:lang w:eastAsia="pl-PL"/>
        </w:rPr>
      </w:pPr>
    </w:p>
    <w:p w:rsidR="00763625" w:rsidRPr="00763625" w:rsidRDefault="00763625" w:rsidP="00994917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lang w:eastAsia="pl-PL"/>
        </w:rPr>
      </w:pPr>
      <w:r w:rsidRPr="00763625">
        <w:rPr>
          <w:rFonts w:ascii="Times New Roman" w:hAnsi="Times New Roman"/>
          <w:b/>
          <w:lang w:eastAsia="pl-PL"/>
        </w:rPr>
        <w:t>Sposób oraz termin składania ofert. Termin otwarcia ofert</w:t>
      </w:r>
    </w:p>
    <w:p w:rsidR="00763625" w:rsidRPr="000D3D7A" w:rsidRDefault="00763625" w:rsidP="00994917">
      <w:pPr>
        <w:widowControl w:val="0"/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ind w:left="792" w:right="-108"/>
        <w:jc w:val="both"/>
        <w:rPr>
          <w:rFonts w:ascii="Times New Roman" w:hAnsi="Times New Roman"/>
          <w:lang w:eastAsia="pl-PL"/>
        </w:rPr>
      </w:pPr>
      <w:r w:rsidRPr="00763625">
        <w:rPr>
          <w:rFonts w:ascii="Times New Roman" w:hAnsi="Times New Roman"/>
          <w:lang w:eastAsia="pl-PL"/>
        </w:rPr>
        <w:t xml:space="preserve">Ofertę wraz z wymaganymi załącznikami należy złożyć w </w:t>
      </w:r>
      <w:r w:rsidRPr="000D3D7A">
        <w:rPr>
          <w:rFonts w:ascii="Times New Roman" w:hAnsi="Times New Roman"/>
          <w:lang w:eastAsia="pl-PL"/>
        </w:rPr>
        <w:t xml:space="preserve">terminie </w:t>
      </w:r>
      <w:r w:rsidRPr="000D3D7A">
        <w:rPr>
          <w:rFonts w:ascii="Times New Roman" w:hAnsi="Times New Roman"/>
          <w:b/>
          <w:i/>
          <w:lang w:eastAsia="pl-PL"/>
        </w:rPr>
        <w:t xml:space="preserve">do dnia </w:t>
      </w:r>
      <w:r w:rsidR="00FF5A04" w:rsidRPr="000D3D7A">
        <w:rPr>
          <w:rFonts w:ascii="Times New Roman" w:hAnsi="Times New Roman"/>
          <w:b/>
          <w:i/>
          <w:lang w:eastAsia="pl-PL"/>
        </w:rPr>
        <w:t>20</w:t>
      </w:r>
      <w:r w:rsidR="004A2613" w:rsidRPr="000D3D7A">
        <w:rPr>
          <w:rFonts w:ascii="Times New Roman" w:hAnsi="Times New Roman"/>
          <w:b/>
          <w:i/>
          <w:lang w:eastAsia="pl-PL"/>
        </w:rPr>
        <w:t>.01.2022</w:t>
      </w:r>
      <w:r w:rsidR="009F545F" w:rsidRPr="000D3D7A">
        <w:rPr>
          <w:rFonts w:ascii="Times New Roman" w:hAnsi="Times New Roman"/>
          <w:b/>
          <w:i/>
          <w:lang w:eastAsia="pl-PL"/>
        </w:rPr>
        <w:t xml:space="preserve"> r.</w:t>
      </w:r>
      <w:r w:rsidR="009F545F" w:rsidRPr="000D3D7A">
        <w:rPr>
          <w:rFonts w:ascii="Times New Roman" w:hAnsi="Times New Roman"/>
          <w:b/>
          <w:i/>
          <w:lang w:eastAsia="pl-PL"/>
        </w:rPr>
        <w:br/>
        <w:t>do godz. 12</w:t>
      </w:r>
      <w:r w:rsidRPr="000D3D7A">
        <w:rPr>
          <w:rFonts w:ascii="Times New Roman" w:hAnsi="Times New Roman"/>
          <w:b/>
          <w:i/>
          <w:lang w:eastAsia="pl-PL"/>
        </w:rPr>
        <w:t>:00</w:t>
      </w:r>
    </w:p>
    <w:p w:rsidR="00763625" w:rsidRPr="00763625" w:rsidRDefault="00763625" w:rsidP="00994917">
      <w:pPr>
        <w:widowControl w:val="0"/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ind w:left="792" w:right="-108"/>
        <w:jc w:val="both"/>
        <w:rPr>
          <w:rFonts w:ascii="Times New Roman" w:hAnsi="Times New Roman"/>
          <w:lang w:eastAsia="pl-PL"/>
        </w:rPr>
      </w:pPr>
      <w:r w:rsidRPr="00763625">
        <w:rPr>
          <w:rFonts w:ascii="Times New Roman" w:hAnsi="Times New Roman"/>
          <w:lang w:eastAsia="pl-PL"/>
        </w:rPr>
        <w:t>Za datę przekazania oferty przyjmuje się datę jej przekazania na ePUAP.</w:t>
      </w:r>
    </w:p>
    <w:p w:rsidR="00763625" w:rsidRPr="000D3D7A" w:rsidRDefault="00763625" w:rsidP="00994917">
      <w:pPr>
        <w:widowControl w:val="0"/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ind w:left="792" w:right="-108"/>
        <w:jc w:val="both"/>
        <w:rPr>
          <w:rFonts w:ascii="Times New Roman" w:hAnsi="Times New Roman"/>
          <w:lang w:eastAsia="pl-PL"/>
        </w:rPr>
      </w:pPr>
      <w:r w:rsidRPr="000D3D7A">
        <w:rPr>
          <w:rFonts w:ascii="Times New Roman" w:hAnsi="Times New Roman"/>
          <w:lang w:eastAsia="pl-PL"/>
        </w:rPr>
        <w:t xml:space="preserve">Otwarcie ofert nastąpi </w:t>
      </w:r>
      <w:r w:rsidR="00FF5A04" w:rsidRPr="000D3D7A">
        <w:rPr>
          <w:rFonts w:ascii="Times New Roman" w:hAnsi="Times New Roman"/>
          <w:b/>
          <w:lang w:eastAsia="pl-PL"/>
        </w:rPr>
        <w:t>w dniu 20</w:t>
      </w:r>
      <w:r w:rsidR="004A2613" w:rsidRPr="000D3D7A">
        <w:rPr>
          <w:rFonts w:ascii="Times New Roman" w:hAnsi="Times New Roman"/>
          <w:b/>
          <w:lang w:eastAsia="pl-PL"/>
        </w:rPr>
        <w:t>.01.2022</w:t>
      </w:r>
      <w:r w:rsidR="009F545F" w:rsidRPr="000D3D7A">
        <w:rPr>
          <w:rFonts w:ascii="Times New Roman" w:hAnsi="Times New Roman"/>
          <w:b/>
          <w:lang w:eastAsia="pl-PL"/>
        </w:rPr>
        <w:t xml:space="preserve"> r. o godz. 13.00</w:t>
      </w:r>
    </w:p>
    <w:p w:rsidR="00763625" w:rsidRPr="00763625" w:rsidRDefault="00763625" w:rsidP="00994917">
      <w:pPr>
        <w:widowControl w:val="0"/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ind w:left="792" w:right="-108"/>
        <w:jc w:val="both"/>
        <w:rPr>
          <w:rFonts w:ascii="Times New Roman" w:hAnsi="Times New Roman"/>
          <w:lang w:eastAsia="pl-PL"/>
        </w:rPr>
      </w:pPr>
      <w:r w:rsidRPr="00763625">
        <w:rPr>
          <w:rFonts w:ascii="Times New Roman" w:hAnsi="Times New Roman"/>
          <w:lang w:eastAsia="pl-PL"/>
        </w:rPr>
        <w:t xml:space="preserve">Wykonawca składa ofertę za pośrednictwem </w:t>
      </w:r>
      <w:r w:rsidRPr="00763625">
        <w:rPr>
          <w:rFonts w:ascii="Times New Roman" w:hAnsi="Times New Roman"/>
          <w:b/>
          <w:lang w:eastAsia="pl-PL"/>
        </w:rPr>
        <w:t>„Formularza do złożenia, zmiany, wycofania oferty lub wniosku”</w:t>
      </w:r>
      <w:r w:rsidRPr="00763625">
        <w:rPr>
          <w:rFonts w:ascii="Times New Roman" w:hAnsi="Times New Roman"/>
          <w:lang w:eastAsia="pl-PL"/>
        </w:rPr>
        <w:t xml:space="preserve"> dostępnego na ePUAP, zaś miniPortal jest miejscem, </w:t>
      </w:r>
      <w:r w:rsidRPr="00763625">
        <w:rPr>
          <w:rFonts w:ascii="Times New Roman" w:hAnsi="Times New Roman"/>
          <w:lang w:eastAsia="pl-PL"/>
        </w:rPr>
        <w:br/>
        <w:t>w którym Wykonawca znajdzie opublikowany przez Zamawiającego formularz postępowania oraz może zaszyfrować ofertę</w:t>
      </w:r>
    </w:p>
    <w:p w:rsidR="00763625" w:rsidRPr="00763625" w:rsidRDefault="00763625" w:rsidP="00994917">
      <w:pPr>
        <w:widowControl w:val="0"/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ind w:left="792" w:right="-108"/>
        <w:jc w:val="both"/>
        <w:rPr>
          <w:rFonts w:ascii="Times New Roman" w:hAnsi="Times New Roman"/>
          <w:lang w:eastAsia="pl-PL"/>
        </w:rPr>
      </w:pPr>
      <w:r w:rsidRPr="00763625">
        <w:rPr>
          <w:rFonts w:ascii="Times New Roman" w:hAnsi="Times New Roman"/>
          <w:lang w:eastAsia="pl-PL"/>
        </w:rPr>
        <w:t>Opatrzenie właściwym podpisem, tj.  kwalifikowanym podpisem elektronicznym, podpisem zaufanym lub podpisem osobistym, oferty (lub paczki dokumentów) następuje przed czynnością jej zaszyfrowania. S</w:t>
      </w:r>
      <w:r w:rsidRPr="00763625">
        <w:rPr>
          <w:rFonts w:ascii="Times New Roman" w:hAnsi="Times New Roman"/>
          <w:bCs/>
          <w:lang w:eastAsia="pl-PL"/>
        </w:rPr>
        <w:t>amo podpisanie formularza</w:t>
      </w:r>
      <w:r w:rsidRPr="00763625">
        <w:rPr>
          <w:rFonts w:ascii="Times New Roman" w:hAnsi="Times New Roman"/>
          <w:lang w:eastAsia="pl-PL"/>
        </w:rPr>
        <w:t xml:space="preserve"> </w:t>
      </w:r>
      <w:r w:rsidRPr="00763625">
        <w:rPr>
          <w:rFonts w:ascii="Times New Roman" w:hAnsi="Times New Roman"/>
          <w:bCs/>
          <w:lang w:eastAsia="pl-PL"/>
        </w:rPr>
        <w:t>służącego do przesłania oferty</w:t>
      </w:r>
      <w:r w:rsidRPr="00763625">
        <w:rPr>
          <w:rFonts w:ascii="Times New Roman" w:hAnsi="Times New Roman"/>
          <w:bCs/>
          <w:lang w:eastAsia="pl-PL"/>
        </w:rPr>
        <w:br/>
        <w:t>nie jest równoznaczne z opatrzeniem pliku oferty podpisem elektronicznym, a jedynie czynność</w:t>
      </w:r>
      <w:bookmarkStart w:id="0" w:name="_GoBack"/>
      <w:bookmarkEnd w:id="0"/>
      <w:r w:rsidRPr="00763625">
        <w:rPr>
          <w:rFonts w:ascii="Times New Roman" w:hAnsi="Times New Roman"/>
          <w:bCs/>
          <w:lang w:eastAsia="pl-PL"/>
        </w:rPr>
        <w:t xml:space="preserve"> ta </w:t>
      </w:r>
      <w:r w:rsidRPr="00763625">
        <w:rPr>
          <w:rFonts w:ascii="Times New Roman" w:hAnsi="Times New Roman"/>
          <w:lang w:eastAsia="pl-PL"/>
        </w:rPr>
        <w:t xml:space="preserve">odpowiada odręcznemu podpisaniu koperty z ofertą (w przypadku wyboru poczty </w:t>
      </w:r>
      <w:r w:rsidRPr="00763625">
        <w:rPr>
          <w:rFonts w:ascii="Times New Roman" w:hAnsi="Times New Roman"/>
          <w:lang w:eastAsia="pl-PL"/>
        </w:rPr>
        <w:br/>
        <w:t xml:space="preserve">jako środka komunikacji). </w:t>
      </w:r>
    </w:p>
    <w:p w:rsidR="00763625" w:rsidRPr="00763625" w:rsidRDefault="00763625" w:rsidP="00994917">
      <w:pPr>
        <w:widowControl w:val="0"/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ind w:left="792" w:right="-108"/>
        <w:jc w:val="both"/>
        <w:rPr>
          <w:rFonts w:ascii="Times New Roman" w:hAnsi="Times New Roman"/>
          <w:lang w:eastAsia="pl-PL"/>
        </w:rPr>
      </w:pPr>
      <w:r w:rsidRPr="00763625">
        <w:rPr>
          <w:rFonts w:ascii="Times New Roman" w:hAnsi="Times New Roman"/>
          <w:lang w:eastAsia="pl-PL"/>
        </w:rPr>
        <w:t>Aby poprawnie złożyć ofertę wraz z załącznikami wykonawca musi:</w:t>
      </w:r>
    </w:p>
    <w:p w:rsidR="00763625" w:rsidRPr="00763625" w:rsidRDefault="00763625" w:rsidP="00994917">
      <w:pPr>
        <w:widowControl w:val="0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763625">
        <w:rPr>
          <w:rFonts w:ascii="Times New Roman" w:hAnsi="Times New Roman"/>
          <w:lang w:eastAsia="pl-PL"/>
        </w:rPr>
        <w:t>opatrzyć ją podpisem elektronicznym,</w:t>
      </w:r>
    </w:p>
    <w:p w:rsidR="00763625" w:rsidRPr="00763625" w:rsidRDefault="00763625" w:rsidP="00994917">
      <w:pPr>
        <w:widowControl w:val="0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763625">
        <w:rPr>
          <w:rFonts w:ascii="Times New Roman" w:hAnsi="Times New Roman"/>
          <w:lang w:eastAsia="pl-PL"/>
        </w:rPr>
        <w:t>zaszyfrować przy pomocy miniPortalu,</w:t>
      </w:r>
    </w:p>
    <w:p w:rsidR="00763625" w:rsidRPr="00763625" w:rsidRDefault="00763625" w:rsidP="00994917">
      <w:pPr>
        <w:widowControl w:val="0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763625">
        <w:rPr>
          <w:rFonts w:ascii="Times New Roman" w:hAnsi="Times New Roman"/>
          <w:lang w:eastAsia="pl-PL"/>
        </w:rPr>
        <w:t>zapisać w odpowiednim formacie,</w:t>
      </w:r>
    </w:p>
    <w:p w:rsidR="00763625" w:rsidRPr="00763625" w:rsidRDefault="00763625" w:rsidP="00994917">
      <w:pPr>
        <w:widowControl w:val="0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763625">
        <w:rPr>
          <w:rFonts w:ascii="Times New Roman" w:hAnsi="Times New Roman"/>
          <w:lang w:eastAsia="pl-PL"/>
        </w:rPr>
        <w:t>przesłać za pomocą formularzy dostępnych na ePUAP.</w:t>
      </w:r>
    </w:p>
    <w:p w:rsidR="00763625" w:rsidRPr="00763625" w:rsidRDefault="00763625" w:rsidP="00994917">
      <w:pPr>
        <w:widowControl w:val="0"/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ind w:left="792" w:right="-108"/>
        <w:jc w:val="both"/>
        <w:rPr>
          <w:rFonts w:ascii="Times New Roman" w:hAnsi="Times New Roman"/>
          <w:lang w:eastAsia="pl-PL"/>
        </w:rPr>
      </w:pPr>
      <w:r w:rsidRPr="00763625">
        <w:rPr>
          <w:rFonts w:ascii="Times New Roman" w:hAnsi="Times New Roman"/>
          <w:lang w:eastAsia="pl-PL"/>
        </w:rPr>
        <w:t xml:space="preserve">Cały proces szyfrowania odbywa się na stronie miniPortal.uzp.gov.pl. Aby zaszyfrować ofertę Wykonawca musi na stronie miniPortalu wybrać w górnym menu opcję „Postępowania”, następnie na Liście wszystkich postępowań wybrać to, do którego chce złożyć ofertę i wejść </w:t>
      </w:r>
      <w:r w:rsidRPr="00763625">
        <w:rPr>
          <w:rFonts w:ascii="Times New Roman" w:hAnsi="Times New Roman"/>
          <w:lang w:eastAsia="pl-PL"/>
        </w:rPr>
        <w:br/>
        <w:t>w jego szczegóły.</w:t>
      </w:r>
    </w:p>
    <w:p w:rsidR="00763625" w:rsidRPr="00763625" w:rsidRDefault="00763625" w:rsidP="00994917">
      <w:pPr>
        <w:widowControl w:val="0"/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ind w:left="792" w:right="-108"/>
        <w:jc w:val="both"/>
        <w:rPr>
          <w:rFonts w:ascii="Times New Roman" w:hAnsi="Times New Roman"/>
          <w:lang w:eastAsia="pl-PL"/>
        </w:rPr>
      </w:pPr>
      <w:r w:rsidRPr="00763625">
        <w:rPr>
          <w:rFonts w:ascii="Times New Roman" w:hAnsi="Times New Roman"/>
          <w:lang w:eastAsia="pl-PL"/>
        </w:rPr>
        <w:t xml:space="preserve">Sposób złożenia oferty, w tym zaszyfrowania oferty został szczegółowo opisany </w:t>
      </w:r>
      <w:r w:rsidRPr="00763625">
        <w:rPr>
          <w:rFonts w:ascii="Times New Roman" w:hAnsi="Times New Roman"/>
          <w:lang w:eastAsia="pl-PL"/>
        </w:rPr>
        <w:br/>
        <w:t xml:space="preserve">w „Instrukcji użytkownika”, dostępnej na stronie: </w:t>
      </w:r>
      <w:r w:rsidRPr="00763625">
        <w:rPr>
          <w:rFonts w:ascii="Times New Roman" w:hAnsi="Times New Roman"/>
          <w:u w:val="single"/>
          <w:lang w:eastAsia="pl-PL"/>
        </w:rPr>
        <w:t>h</w:t>
      </w:r>
      <w:hyperlink r:id="rId17" w:history="1">
        <w:r w:rsidRPr="00763625">
          <w:rPr>
            <w:rFonts w:ascii="Times New Roman" w:hAnsi="Times New Roman"/>
            <w:color w:val="0000FF"/>
            <w:u w:val="single"/>
            <w:lang w:eastAsia="pl-PL"/>
          </w:rPr>
          <w:t>ttps://miniportal.uzp.gov.pl/</w:t>
        </w:r>
      </w:hyperlink>
      <w:r w:rsidRPr="00763625">
        <w:rPr>
          <w:rFonts w:ascii="Times New Roman" w:hAnsi="Times New Roman"/>
          <w:lang w:eastAsia="pl-PL"/>
        </w:rPr>
        <w:t xml:space="preserve"> Instrukcja_uzytkownika_miniPortalePUAP.pdf </w:t>
      </w:r>
    </w:p>
    <w:p w:rsidR="00763625" w:rsidRPr="00763625" w:rsidRDefault="00763625" w:rsidP="00763625">
      <w:pPr>
        <w:spacing w:after="0"/>
        <w:ind w:left="792" w:right="-108"/>
        <w:jc w:val="both"/>
        <w:rPr>
          <w:rFonts w:ascii="Times New Roman" w:hAnsi="Times New Roman"/>
          <w:lang w:eastAsia="pl-PL"/>
        </w:rPr>
      </w:pPr>
      <w:r w:rsidRPr="00763625">
        <w:rPr>
          <w:rFonts w:ascii="Times New Roman" w:hAnsi="Times New Roman"/>
          <w:b/>
          <w:lang w:eastAsia="pl-PL"/>
        </w:rPr>
        <w:t>UWAGA: Zaleca się aby nazwa pliku oferty rozpoczynała się od nazwy Wykonawcy.</w:t>
      </w:r>
    </w:p>
    <w:p w:rsidR="00763625" w:rsidRPr="00763625" w:rsidRDefault="00763625" w:rsidP="00994917">
      <w:pPr>
        <w:widowControl w:val="0"/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ind w:left="792" w:right="-108"/>
        <w:jc w:val="both"/>
        <w:rPr>
          <w:rFonts w:ascii="Times New Roman" w:hAnsi="Times New Roman"/>
          <w:lang w:eastAsia="pl-PL"/>
        </w:rPr>
      </w:pPr>
      <w:r w:rsidRPr="00763625">
        <w:rPr>
          <w:rFonts w:ascii="Times New Roman" w:hAnsi="Times New Roman"/>
          <w:lang w:eastAsia="pl-PL"/>
        </w:rPr>
        <w:t>Oferta może być złożona tylko do upływu terminu składania ofert.</w:t>
      </w:r>
    </w:p>
    <w:p w:rsidR="00763625" w:rsidRPr="00763625" w:rsidRDefault="00763625" w:rsidP="00994917">
      <w:pPr>
        <w:widowControl w:val="0"/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ind w:left="792" w:right="-108"/>
        <w:jc w:val="both"/>
        <w:rPr>
          <w:rFonts w:ascii="Times New Roman" w:hAnsi="Times New Roman"/>
          <w:lang w:eastAsia="pl-PL"/>
        </w:rPr>
      </w:pPr>
      <w:r w:rsidRPr="00763625">
        <w:rPr>
          <w:rFonts w:ascii="Times New Roman" w:hAnsi="Times New Roman"/>
          <w:lang w:eastAsia="pl-PL"/>
        </w:rPr>
        <w:lastRenderedPageBreak/>
        <w:t xml:space="preserve">Wykonawca może przed upływem terminu do składania ofert wycofać ofertę </w:t>
      </w:r>
      <w:r w:rsidRPr="00763625">
        <w:rPr>
          <w:rFonts w:ascii="Times New Roman" w:hAnsi="Times New Roman"/>
          <w:lang w:eastAsia="pl-PL"/>
        </w:rPr>
        <w:br/>
        <w:t xml:space="preserve">za pośrednictwem </w:t>
      </w:r>
      <w:r w:rsidRPr="00763625">
        <w:rPr>
          <w:rFonts w:ascii="Times New Roman" w:hAnsi="Times New Roman"/>
          <w:b/>
          <w:lang w:eastAsia="pl-PL"/>
        </w:rPr>
        <w:t>„Formularza do złożenia, zmiany, wycofania oferty lub wniosku”</w:t>
      </w:r>
      <w:r w:rsidRPr="00763625">
        <w:rPr>
          <w:rFonts w:ascii="Times New Roman" w:hAnsi="Times New Roman"/>
          <w:lang w:eastAsia="pl-PL"/>
        </w:rPr>
        <w:t xml:space="preserve"> dostępnego na ePUAP. Sposób wycofania oferty został opisany w „Instrukcji użytkownika”.</w:t>
      </w:r>
    </w:p>
    <w:p w:rsidR="00763625" w:rsidRPr="00763625" w:rsidRDefault="00763625" w:rsidP="00994917">
      <w:pPr>
        <w:widowControl w:val="0"/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ind w:left="792" w:right="-108"/>
        <w:jc w:val="both"/>
        <w:rPr>
          <w:rFonts w:ascii="Times New Roman" w:hAnsi="Times New Roman"/>
          <w:lang w:eastAsia="pl-PL"/>
        </w:rPr>
      </w:pPr>
      <w:r w:rsidRPr="00763625">
        <w:rPr>
          <w:rFonts w:ascii="Times New Roman" w:hAnsi="Times New Roman"/>
          <w:lang w:eastAsia="pl-PL"/>
        </w:rPr>
        <w:t xml:space="preserve">Wykonawca po upływie terminu do składania ofert nie może skutecznie dokonać zmiany </w:t>
      </w:r>
      <w:r w:rsidRPr="00763625">
        <w:rPr>
          <w:rFonts w:ascii="Times New Roman" w:hAnsi="Times New Roman"/>
          <w:lang w:eastAsia="pl-PL"/>
        </w:rPr>
        <w:br/>
        <w:t>ani wycofać złożonej oferty.</w:t>
      </w:r>
    </w:p>
    <w:p w:rsidR="00763625" w:rsidRPr="00763625" w:rsidRDefault="00763625" w:rsidP="00994917">
      <w:pPr>
        <w:widowControl w:val="0"/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ind w:left="792" w:right="-108"/>
        <w:jc w:val="both"/>
        <w:rPr>
          <w:rFonts w:ascii="Times New Roman" w:hAnsi="Times New Roman"/>
          <w:lang w:eastAsia="pl-PL"/>
        </w:rPr>
      </w:pPr>
      <w:r w:rsidRPr="00763625">
        <w:rPr>
          <w:rFonts w:ascii="Times New Roman" w:hAnsi="Times New Roman"/>
          <w:lang w:eastAsia="pl-PL"/>
        </w:rPr>
        <w:t xml:space="preserve">W przypadku awarii miniPortalu, która spowoduje brak możliwości otwarcia ofert </w:t>
      </w:r>
      <w:r w:rsidRPr="00763625">
        <w:rPr>
          <w:rFonts w:ascii="Times New Roman" w:hAnsi="Times New Roman"/>
          <w:lang w:eastAsia="pl-PL"/>
        </w:rPr>
        <w:br/>
        <w:t xml:space="preserve">w terminie, o którym mowa w pkt 3, otwarcie nastąpi niezwłocznie po usunięciu awarii. </w:t>
      </w:r>
      <w:r w:rsidRPr="00763625">
        <w:rPr>
          <w:rFonts w:ascii="Times New Roman" w:hAnsi="Times New Roman"/>
          <w:lang w:eastAsia="pl-PL"/>
        </w:rPr>
        <w:br/>
        <w:t>O zmianie terminu otwarcia ofert Zamawiający poinformuje na stronie internetowej prowadzonego postępowania.</w:t>
      </w:r>
    </w:p>
    <w:p w:rsidR="00763625" w:rsidRPr="00763625" w:rsidRDefault="00763625" w:rsidP="00994917">
      <w:pPr>
        <w:widowControl w:val="0"/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ind w:left="792" w:right="-108"/>
        <w:jc w:val="both"/>
        <w:rPr>
          <w:rFonts w:ascii="Times New Roman" w:hAnsi="Times New Roman"/>
          <w:lang w:eastAsia="pl-PL"/>
        </w:rPr>
      </w:pPr>
      <w:r w:rsidRPr="00763625">
        <w:rPr>
          <w:rFonts w:ascii="Times New Roman" w:hAnsi="Times New Roman"/>
          <w:lang w:eastAsia="pl-PL"/>
        </w:rPr>
        <w:t xml:space="preserve">Otwarcie ofert nastąpi poprzez użycie mechanizmu do odszyfrowania ofert dostępnego </w:t>
      </w:r>
      <w:r w:rsidRPr="00763625">
        <w:rPr>
          <w:rFonts w:ascii="Times New Roman" w:hAnsi="Times New Roman"/>
          <w:lang w:eastAsia="pl-PL"/>
        </w:rPr>
        <w:br/>
        <w:t>po zalogowaniu w zakładce Deszyfrowanie na stronie miniPortal.uzp.gov.pl.</w:t>
      </w:r>
    </w:p>
    <w:p w:rsidR="00763625" w:rsidRPr="00763625" w:rsidRDefault="00763625" w:rsidP="00994917">
      <w:pPr>
        <w:widowControl w:val="0"/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ind w:left="792" w:right="-108"/>
        <w:jc w:val="both"/>
        <w:rPr>
          <w:rFonts w:ascii="Times New Roman" w:hAnsi="Times New Roman"/>
          <w:lang w:eastAsia="pl-PL"/>
        </w:rPr>
      </w:pPr>
      <w:r w:rsidRPr="00763625">
        <w:rPr>
          <w:rFonts w:ascii="Times New Roman" w:hAnsi="Times New Roman"/>
          <w:lang w:eastAsia="pl-PL"/>
        </w:rPr>
        <w:t xml:space="preserve">Zamawiający, najpóźniej przed otwarciem ofert, udostępni na stronie internetowej prowadzonego postępowania informację o kwocie, jaką zamierza przeznaczyć </w:t>
      </w:r>
      <w:r w:rsidRPr="00763625">
        <w:rPr>
          <w:rFonts w:ascii="Times New Roman" w:hAnsi="Times New Roman"/>
          <w:lang w:eastAsia="pl-PL"/>
        </w:rPr>
        <w:br/>
        <w:t>na sfinansowanie zamówienia.</w:t>
      </w:r>
    </w:p>
    <w:p w:rsidR="00763625" w:rsidRPr="00763625" w:rsidRDefault="00763625" w:rsidP="00994917">
      <w:pPr>
        <w:widowControl w:val="0"/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ind w:left="792" w:right="-108"/>
        <w:jc w:val="both"/>
        <w:rPr>
          <w:rFonts w:ascii="Times New Roman" w:hAnsi="Times New Roman"/>
          <w:lang w:eastAsia="pl-PL"/>
        </w:rPr>
      </w:pPr>
      <w:r w:rsidRPr="00763625">
        <w:rPr>
          <w:rFonts w:ascii="Times New Roman" w:hAnsi="Times New Roman"/>
          <w:lang w:eastAsia="pl-PL"/>
        </w:rPr>
        <w:t>Zamawiający, niezwłocznie po otwarciu ofert, udostępnia na stronie internetowej prowadzonego postępowania informacje o:</w:t>
      </w:r>
    </w:p>
    <w:p w:rsidR="00763625" w:rsidRPr="00763625" w:rsidRDefault="00763625" w:rsidP="00994917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-108"/>
        <w:contextualSpacing/>
        <w:jc w:val="both"/>
        <w:rPr>
          <w:rFonts w:ascii="Times New Roman" w:hAnsi="Times New Roman"/>
          <w:lang w:eastAsia="pl-PL"/>
        </w:rPr>
      </w:pPr>
      <w:r w:rsidRPr="00763625">
        <w:rPr>
          <w:rFonts w:ascii="Times New Roman" w:hAnsi="Times New Roman"/>
          <w:lang w:eastAsia="pl-PL"/>
        </w:rPr>
        <w:t>nazwach albo imionach i nazwiskach oraz siedzibach lub miejscach prowadzonej działalności gospodarczej bądź miejscach zamieszkania wykonawców, których oferty zostały otwarte;</w:t>
      </w:r>
    </w:p>
    <w:p w:rsidR="00763625" w:rsidRPr="00763625" w:rsidRDefault="00763625" w:rsidP="00994917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-108"/>
        <w:contextualSpacing/>
        <w:jc w:val="both"/>
        <w:rPr>
          <w:rFonts w:ascii="Times New Roman" w:hAnsi="Times New Roman"/>
          <w:lang w:eastAsia="pl-PL"/>
        </w:rPr>
      </w:pPr>
      <w:r w:rsidRPr="00763625">
        <w:rPr>
          <w:rFonts w:ascii="Times New Roman" w:hAnsi="Times New Roman"/>
          <w:lang w:eastAsia="pl-PL"/>
        </w:rPr>
        <w:t>cenach lub kosztach zawartych w ofertach.</w:t>
      </w:r>
    </w:p>
    <w:p w:rsidR="00763625" w:rsidRPr="00763625" w:rsidRDefault="00763625" w:rsidP="00763625">
      <w:pPr>
        <w:spacing w:after="0"/>
        <w:ind w:left="1152" w:right="-108"/>
        <w:contextualSpacing/>
        <w:jc w:val="both"/>
        <w:rPr>
          <w:rFonts w:ascii="Times New Roman" w:hAnsi="Times New Roman"/>
          <w:lang w:eastAsia="pl-PL"/>
        </w:rPr>
      </w:pPr>
    </w:p>
    <w:p w:rsidR="00763625" w:rsidRPr="00763625" w:rsidRDefault="00763625" w:rsidP="00994917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lang w:eastAsia="pl-PL"/>
        </w:rPr>
      </w:pPr>
      <w:r w:rsidRPr="00763625">
        <w:rPr>
          <w:rFonts w:ascii="Times New Roman" w:hAnsi="Times New Roman"/>
          <w:b/>
          <w:lang w:eastAsia="pl-PL"/>
        </w:rPr>
        <w:t>Termin związania ofertą</w:t>
      </w:r>
    </w:p>
    <w:p w:rsidR="00763625" w:rsidRPr="00763625" w:rsidRDefault="00763625" w:rsidP="00763625">
      <w:pPr>
        <w:widowControl w:val="0"/>
        <w:autoSpaceDE w:val="0"/>
        <w:autoSpaceDN w:val="0"/>
        <w:adjustRightInd w:val="0"/>
        <w:spacing w:after="0"/>
        <w:ind w:left="360" w:right="-108"/>
        <w:contextualSpacing/>
        <w:jc w:val="both"/>
        <w:rPr>
          <w:rFonts w:ascii="Times New Roman" w:hAnsi="Times New Roman"/>
          <w:b/>
          <w:bCs/>
          <w:lang w:eastAsia="pl-PL"/>
        </w:rPr>
      </w:pPr>
      <w:r w:rsidRPr="00763625">
        <w:rPr>
          <w:rFonts w:ascii="Times New Roman" w:hAnsi="Times New Roman"/>
          <w:lang w:eastAsia="pl-PL"/>
        </w:rPr>
        <w:t xml:space="preserve">Wykonawca pozostaje związany ofertą przez okres </w:t>
      </w:r>
      <w:r w:rsidRPr="00763625">
        <w:rPr>
          <w:rFonts w:ascii="Times New Roman" w:hAnsi="Times New Roman"/>
          <w:b/>
          <w:bCs/>
          <w:i/>
          <w:lang w:eastAsia="pl-PL"/>
        </w:rPr>
        <w:t>30 dni</w:t>
      </w:r>
      <w:r w:rsidR="000D3D7A">
        <w:rPr>
          <w:rFonts w:ascii="Times New Roman" w:hAnsi="Times New Roman"/>
          <w:b/>
          <w:bCs/>
          <w:i/>
          <w:lang w:eastAsia="pl-PL"/>
        </w:rPr>
        <w:t xml:space="preserve"> tj. do dnia 19</w:t>
      </w:r>
      <w:r w:rsidR="00883203">
        <w:rPr>
          <w:rFonts w:ascii="Times New Roman" w:hAnsi="Times New Roman"/>
          <w:b/>
          <w:bCs/>
          <w:i/>
          <w:lang w:eastAsia="pl-PL"/>
        </w:rPr>
        <w:t>.02.2022r.</w:t>
      </w:r>
      <w:r w:rsidRPr="00763625">
        <w:rPr>
          <w:rFonts w:ascii="Times New Roman" w:hAnsi="Times New Roman"/>
          <w:b/>
          <w:bCs/>
          <w:i/>
          <w:lang w:eastAsia="pl-PL"/>
        </w:rPr>
        <w:t>.</w:t>
      </w:r>
      <w:r w:rsidRPr="00763625">
        <w:rPr>
          <w:rFonts w:ascii="Times New Roman" w:hAnsi="Times New Roman"/>
          <w:b/>
          <w:bCs/>
          <w:lang w:eastAsia="pl-PL"/>
        </w:rPr>
        <w:t xml:space="preserve"> </w:t>
      </w:r>
    </w:p>
    <w:p w:rsidR="00763625" w:rsidRPr="00763625" w:rsidRDefault="00763625" w:rsidP="00763625">
      <w:pPr>
        <w:widowControl w:val="0"/>
        <w:autoSpaceDE w:val="0"/>
        <w:autoSpaceDN w:val="0"/>
        <w:adjustRightInd w:val="0"/>
        <w:spacing w:after="0"/>
        <w:ind w:left="360" w:right="-108"/>
        <w:contextualSpacing/>
        <w:jc w:val="both"/>
        <w:rPr>
          <w:rFonts w:ascii="Times New Roman" w:hAnsi="Times New Roman"/>
          <w:bCs/>
          <w:strike/>
          <w:lang w:eastAsia="pl-PL"/>
        </w:rPr>
      </w:pPr>
      <w:r w:rsidRPr="00763625">
        <w:rPr>
          <w:rFonts w:ascii="Times New Roman" w:hAnsi="Times New Roman"/>
          <w:lang w:eastAsia="pl-PL"/>
        </w:rPr>
        <w:t>Pierwszym dniem terminu związania ofertą jest dzień, w którym upływa termin składania ofert.</w:t>
      </w:r>
    </w:p>
    <w:p w:rsidR="00763625" w:rsidRPr="00763625" w:rsidRDefault="00763625" w:rsidP="00763625">
      <w:pPr>
        <w:widowControl w:val="0"/>
        <w:autoSpaceDE w:val="0"/>
        <w:autoSpaceDN w:val="0"/>
        <w:adjustRightInd w:val="0"/>
        <w:spacing w:after="0"/>
        <w:ind w:left="360"/>
        <w:contextualSpacing/>
        <w:jc w:val="both"/>
        <w:outlineLvl w:val="0"/>
        <w:rPr>
          <w:rFonts w:ascii="Times New Roman" w:eastAsiaTheme="minorHAnsi" w:hAnsi="Times New Roman"/>
          <w:b/>
          <w:bCs/>
          <w:color w:val="C00000"/>
        </w:rPr>
      </w:pPr>
    </w:p>
    <w:p w:rsidR="00763625" w:rsidRPr="00763625" w:rsidRDefault="00763625" w:rsidP="00994917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lang w:eastAsia="pl-PL"/>
        </w:rPr>
      </w:pPr>
      <w:r w:rsidRPr="00763625">
        <w:rPr>
          <w:rFonts w:ascii="Times New Roman" w:hAnsi="Times New Roman"/>
          <w:b/>
          <w:lang w:eastAsia="pl-PL"/>
        </w:rPr>
        <w:t>Opis kryteriów oceny ofert wraz z podaniem wag tych kryteriów i sposobu oceny ofert</w:t>
      </w:r>
    </w:p>
    <w:p w:rsidR="00763625" w:rsidRPr="00763625" w:rsidRDefault="00763625" w:rsidP="00994917">
      <w:pPr>
        <w:widowControl w:val="0"/>
        <w:numPr>
          <w:ilvl w:val="0"/>
          <w:numId w:val="50"/>
        </w:numPr>
        <w:tabs>
          <w:tab w:val="left" w:pos="35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Cs/>
          <w:lang w:eastAsia="pl-PL"/>
        </w:rPr>
      </w:pPr>
      <w:r w:rsidRPr="00763625">
        <w:rPr>
          <w:rFonts w:ascii="Times New Roman" w:hAnsi="Times New Roman"/>
          <w:lang w:eastAsia="pl-PL"/>
        </w:rPr>
        <w:t>Wybór oferty zostanie dokonany w oparciu o przyjęte w niniejszym postępowaniu kryterium oceny ofert oraz ich wagę:</w:t>
      </w:r>
      <w:r w:rsidRPr="00763625">
        <w:rPr>
          <w:rFonts w:ascii="Times New Roman" w:hAnsi="Times New Roman"/>
          <w:iCs/>
          <w:lang w:eastAsia="pl-PL"/>
        </w:rPr>
        <w:tab/>
      </w:r>
    </w:p>
    <w:p w:rsidR="00763625" w:rsidRPr="00763625" w:rsidRDefault="00763625" w:rsidP="00763625">
      <w:pPr>
        <w:widowControl w:val="0"/>
        <w:tabs>
          <w:tab w:val="left" w:pos="357"/>
        </w:tabs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hAnsi="Times New Roman"/>
          <w:iCs/>
          <w:lang w:eastAsia="pl-PL"/>
        </w:rPr>
      </w:pPr>
    </w:p>
    <w:p w:rsidR="00763625" w:rsidRPr="00763625" w:rsidRDefault="00763625" w:rsidP="00763625">
      <w:pPr>
        <w:widowControl w:val="0"/>
        <w:tabs>
          <w:tab w:val="left" w:pos="142"/>
        </w:tabs>
        <w:autoSpaceDE w:val="0"/>
        <w:autoSpaceDN w:val="0"/>
        <w:adjustRightInd w:val="0"/>
        <w:spacing w:after="0"/>
        <w:ind w:left="720" w:hanging="720"/>
        <w:jc w:val="center"/>
        <w:rPr>
          <w:rFonts w:ascii="Times New Roman" w:hAnsi="Times New Roman"/>
          <w:b/>
          <w:iCs/>
          <w:lang w:eastAsia="pl-PL"/>
        </w:rPr>
      </w:pPr>
      <w:r w:rsidRPr="00763625">
        <w:rPr>
          <w:rFonts w:ascii="Times New Roman" w:hAnsi="Times New Roman"/>
          <w:b/>
          <w:iCs/>
          <w:lang w:eastAsia="pl-PL"/>
        </w:rPr>
        <w:t>cena oferty- waga kryterium 100%</w:t>
      </w:r>
    </w:p>
    <w:p w:rsidR="00763625" w:rsidRPr="00763625" w:rsidRDefault="00763625" w:rsidP="00763625">
      <w:pPr>
        <w:widowControl w:val="0"/>
        <w:tabs>
          <w:tab w:val="left" w:pos="142"/>
        </w:tabs>
        <w:autoSpaceDE w:val="0"/>
        <w:autoSpaceDN w:val="0"/>
        <w:adjustRightInd w:val="0"/>
        <w:spacing w:after="0"/>
        <w:ind w:left="720" w:hanging="720"/>
        <w:rPr>
          <w:rFonts w:ascii="Times New Roman" w:hAnsi="Times New Roman"/>
          <w:b/>
          <w:iCs/>
          <w:lang w:eastAsia="pl-PL"/>
        </w:rPr>
      </w:pPr>
    </w:p>
    <w:p w:rsidR="00763625" w:rsidRPr="00763625" w:rsidRDefault="00763625" w:rsidP="00763625">
      <w:pPr>
        <w:widowControl w:val="0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b/>
          <w:bCs/>
          <w:lang w:eastAsia="pl-PL"/>
        </w:rPr>
      </w:pPr>
      <w:r w:rsidRPr="00763625">
        <w:rPr>
          <w:rFonts w:ascii="Times New Roman" w:hAnsi="Times New Roman"/>
          <w:sz w:val="24"/>
          <w:szCs w:val="24"/>
          <w:lang w:eastAsia="pl-PL"/>
        </w:rPr>
        <w:t xml:space="preserve">Liczba punktów, którą można uzyskać w ramach tego kryterium zostanie obliczona                             w następujący sposób: oferta z najniższą ceną otrzyma najwyższą ilość punktów, </w:t>
      </w:r>
      <w:r w:rsidRPr="00763625">
        <w:rPr>
          <w:rFonts w:ascii="Times New Roman" w:hAnsi="Times New Roman"/>
          <w:sz w:val="24"/>
          <w:szCs w:val="24"/>
          <w:lang w:eastAsia="pl-PL"/>
        </w:rPr>
        <w:br/>
        <w:t>tj. 100, a pozostałe oferty proporcjonalnie mniej wg wzoru</w:t>
      </w:r>
    </w:p>
    <w:p w:rsidR="00763625" w:rsidRPr="00763625" w:rsidRDefault="00763625" w:rsidP="0076362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lang w:eastAsia="pl-PL"/>
        </w:rPr>
      </w:pPr>
      <w:r w:rsidRPr="00763625">
        <w:rPr>
          <w:rFonts w:ascii="Times New Roman" w:hAnsi="Times New Roman"/>
          <w:b/>
          <w:bCs/>
          <w:lang w:eastAsia="pl-PL"/>
        </w:rPr>
        <w:tab/>
        <w:t xml:space="preserve">                                   </w:t>
      </w:r>
    </w:p>
    <w:p w:rsidR="00763625" w:rsidRPr="00763625" w:rsidRDefault="00763625" w:rsidP="0076362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lang w:eastAsia="pl-PL"/>
        </w:rPr>
      </w:pPr>
      <w:r w:rsidRPr="00763625">
        <w:rPr>
          <w:rFonts w:ascii="Times New Roman" w:hAnsi="Times New Roman"/>
          <w:b/>
          <w:bCs/>
          <w:lang w:eastAsia="pl-PL"/>
        </w:rPr>
        <w:t xml:space="preserve">                                                 cena oferowana najniższa brutto</w:t>
      </w:r>
    </w:p>
    <w:p w:rsidR="00763625" w:rsidRPr="00763625" w:rsidRDefault="00763625" w:rsidP="0076362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lang w:eastAsia="pl-PL"/>
        </w:rPr>
      </w:pPr>
      <w:r w:rsidRPr="00763625">
        <w:rPr>
          <w:rFonts w:ascii="Times New Roman" w:hAnsi="Times New Roman"/>
          <w:b/>
          <w:bCs/>
          <w:lang w:eastAsia="pl-PL"/>
        </w:rPr>
        <w:t xml:space="preserve">                               Cena  = ---------------------------------------------  x 100                                                      </w:t>
      </w:r>
    </w:p>
    <w:p w:rsidR="00763625" w:rsidRPr="00763625" w:rsidRDefault="00763625" w:rsidP="0076362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lang w:eastAsia="pl-PL"/>
        </w:rPr>
      </w:pPr>
      <w:r w:rsidRPr="00763625">
        <w:rPr>
          <w:rFonts w:ascii="Times New Roman" w:hAnsi="Times New Roman"/>
          <w:b/>
          <w:bCs/>
          <w:lang w:eastAsia="pl-PL"/>
        </w:rPr>
        <w:t xml:space="preserve">                                                       cena badanej oferty brutto</w:t>
      </w:r>
    </w:p>
    <w:p w:rsidR="00763625" w:rsidRPr="00763625" w:rsidRDefault="00763625" w:rsidP="0076362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lang w:eastAsia="pl-PL"/>
        </w:rPr>
      </w:pPr>
    </w:p>
    <w:p w:rsidR="00763625" w:rsidRPr="00763625" w:rsidRDefault="00763625" w:rsidP="00763625">
      <w:pPr>
        <w:widowControl w:val="0"/>
        <w:autoSpaceDE w:val="0"/>
        <w:autoSpaceDN w:val="0"/>
        <w:adjustRightInd w:val="0"/>
        <w:spacing w:after="0"/>
        <w:ind w:left="708"/>
        <w:rPr>
          <w:rFonts w:ascii="Times New Roman" w:hAnsi="Times New Roman"/>
          <w:b/>
          <w:bCs/>
          <w:u w:val="single"/>
          <w:lang w:eastAsia="pl-PL"/>
        </w:rPr>
      </w:pPr>
      <w:r w:rsidRPr="00763625">
        <w:rPr>
          <w:rFonts w:ascii="Times New Roman" w:hAnsi="Times New Roman"/>
          <w:bCs/>
          <w:lang w:eastAsia="pl-PL"/>
        </w:rPr>
        <w:t xml:space="preserve">Tak otrzymaną liczbę mnożymy przez wagę kryterium, która wynosi </w:t>
      </w:r>
      <w:r w:rsidRPr="00763625">
        <w:rPr>
          <w:rFonts w:ascii="Times New Roman" w:hAnsi="Times New Roman"/>
          <w:b/>
          <w:bCs/>
          <w:u w:val="single"/>
          <w:lang w:eastAsia="pl-PL"/>
        </w:rPr>
        <w:t>100%.</w:t>
      </w:r>
    </w:p>
    <w:p w:rsidR="00763625" w:rsidRPr="00763625" w:rsidRDefault="00763625" w:rsidP="00763625">
      <w:pPr>
        <w:widowControl w:val="0"/>
        <w:tabs>
          <w:tab w:val="left" w:pos="357"/>
        </w:tabs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hAnsi="Times New Roman"/>
          <w:iCs/>
          <w:lang w:eastAsia="pl-PL"/>
        </w:rPr>
      </w:pPr>
    </w:p>
    <w:p w:rsidR="00763625" w:rsidRPr="00763625" w:rsidRDefault="00763625" w:rsidP="00994917">
      <w:pPr>
        <w:widowControl w:val="0"/>
        <w:numPr>
          <w:ilvl w:val="0"/>
          <w:numId w:val="50"/>
        </w:numPr>
        <w:tabs>
          <w:tab w:val="left" w:pos="35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Cs/>
          <w:lang w:eastAsia="pl-PL"/>
        </w:rPr>
      </w:pPr>
      <w:r w:rsidRPr="00763625">
        <w:rPr>
          <w:rFonts w:ascii="Times New Roman" w:hAnsi="Times New Roman"/>
          <w:bCs/>
          <w:lang w:eastAsia="pl-PL"/>
        </w:rPr>
        <w:t>Zamawiający udzieli zamówienia Wykonawcy, którego oferta odpowiadać będzie wszystkim wymaganiom przedstawionym w ustawie PZP, oraz w SWZ i zostanie oceniona jako najkorzystniejsza o podane kryterium wyboru.</w:t>
      </w:r>
    </w:p>
    <w:p w:rsidR="00763625" w:rsidRPr="00763625" w:rsidRDefault="00763625" w:rsidP="0076362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lang w:eastAsia="pl-PL"/>
        </w:rPr>
      </w:pPr>
    </w:p>
    <w:p w:rsidR="00763625" w:rsidRPr="00763625" w:rsidRDefault="00763625" w:rsidP="00994917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lang w:eastAsia="pl-PL"/>
        </w:rPr>
      </w:pPr>
      <w:r w:rsidRPr="00763625">
        <w:rPr>
          <w:rFonts w:ascii="Times New Roman" w:hAnsi="Times New Roman"/>
          <w:b/>
          <w:lang w:eastAsia="pl-PL"/>
        </w:rPr>
        <w:t>Projektowane postanowienia umowy w sprawie zamówienia publicznego, które zostaną wprowadzone do umowy w sprawie zamówienia publicznego.</w:t>
      </w:r>
    </w:p>
    <w:p w:rsidR="00763625" w:rsidRPr="00763625" w:rsidRDefault="00763625" w:rsidP="00763625">
      <w:pPr>
        <w:widowControl w:val="0"/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eastAsiaTheme="majorEastAsia" w:hAnsi="Times New Roman"/>
          <w:bCs/>
        </w:rPr>
      </w:pPr>
      <w:r w:rsidRPr="00763625">
        <w:rPr>
          <w:rFonts w:ascii="Times New Roman" w:eastAsiaTheme="majorEastAsia" w:hAnsi="Times New Roman"/>
          <w:bCs/>
        </w:rPr>
        <w:t>Projektowane postanowienia umowy stanowią załącznik nr 4 do SWZ.</w:t>
      </w:r>
    </w:p>
    <w:p w:rsidR="00763625" w:rsidRPr="00763625" w:rsidRDefault="00763625" w:rsidP="00763625">
      <w:pPr>
        <w:widowControl w:val="0"/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hAnsi="Times New Roman"/>
          <w:b/>
          <w:lang w:eastAsia="pl-PL"/>
        </w:rPr>
      </w:pPr>
    </w:p>
    <w:p w:rsidR="00763625" w:rsidRPr="00763625" w:rsidRDefault="00763625" w:rsidP="00763625">
      <w:pPr>
        <w:widowControl w:val="0"/>
        <w:autoSpaceDE w:val="0"/>
        <w:autoSpaceDN w:val="0"/>
        <w:adjustRightInd w:val="0"/>
        <w:spacing w:after="0"/>
        <w:ind w:left="360" w:right="-108"/>
        <w:jc w:val="both"/>
        <w:rPr>
          <w:rFonts w:ascii="Times New Roman" w:hAnsi="Times New Roman"/>
          <w:b/>
          <w:color w:val="FF0000"/>
          <w:lang w:eastAsia="pl-PL"/>
        </w:rPr>
      </w:pPr>
      <w:r w:rsidRPr="00763625">
        <w:rPr>
          <w:rFonts w:ascii="Times New Roman" w:hAnsi="Times New Roman"/>
          <w:b/>
          <w:color w:val="FF0000"/>
          <w:lang w:eastAsia="pl-PL"/>
        </w:rPr>
        <w:t>Złożenie oferty jest jednoznaczne z akceptacją przez wykonawcę projektowanych postanowień umowy.</w:t>
      </w:r>
    </w:p>
    <w:p w:rsidR="00763625" w:rsidRPr="00763625" w:rsidRDefault="00763625" w:rsidP="00763625">
      <w:pPr>
        <w:widowControl w:val="0"/>
        <w:autoSpaceDE w:val="0"/>
        <w:autoSpaceDN w:val="0"/>
        <w:adjustRightInd w:val="0"/>
        <w:spacing w:after="0"/>
        <w:ind w:left="360" w:right="-108"/>
        <w:jc w:val="both"/>
        <w:rPr>
          <w:rFonts w:ascii="Times New Roman" w:hAnsi="Times New Roman"/>
          <w:b/>
          <w:color w:val="FF0000"/>
          <w:lang w:eastAsia="pl-PL"/>
        </w:rPr>
      </w:pPr>
    </w:p>
    <w:p w:rsidR="00763625" w:rsidRPr="00763625" w:rsidRDefault="00763625" w:rsidP="00994917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lang w:eastAsia="pl-PL"/>
        </w:rPr>
      </w:pPr>
      <w:r w:rsidRPr="00763625">
        <w:rPr>
          <w:rFonts w:ascii="Times New Roman" w:hAnsi="Times New Roman"/>
          <w:b/>
          <w:lang w:eastAsia="pl-PL"/>
        </w:rPr>
        <w:t>Zabezpieczenie należytego wykonania umowy</w:t>
      </w:r>
    </w:p>
    <w:p w:rsidR="00763625" w:rsidRPr="00763625" w:rsidRDefault="00763625" w:rsidP="00763625">
      <w:pPr>
        <w:widowControl w:val="0"/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hAnsi="Times New Roman"/>
          <w:lang w:eastAsia="pl-PL"/>
        </w:rPr>
      </w:pPr>
      <w:r w:rsidRPr="00763625">
        <w:rPr>
          <w:rFonts w:ascii="Times New Roman" w:hAnsi="Times New Roman"/>
          <w:lang w:eastAsia="pl-PL"/>
        </w:rPr>
        <w:t xml:space="preserve">Zamawiający </w:t>
      </w:r>
      <w:r w:rsidRPr="00763625">
        <w:rPr>
          <w:rFonts w:ascii="Times New Roman" w:hAnsi="Times New Roman"/>
          <w:b/>
          <w:lang w:eastAsia="pl-PL"/>
        </w:rPr>
        <w:t>nie wymaga</w:t>
      </w:r>
      <w:r w:rsidRPr="00763625">
        <w:rPr>
          <w:rFonts w:ascii="Times New Roman" w:hAnsi="Times New Roman"/>
          <w:lang w:eastAsia="pl-PL"/>
        </w:rPr>
        <w:t xml:space="preserve"> wniesienia zabezpieczenia należytego wykonania umowy.</w:t>
      </w:r>
    </w:p>
    <w:p w:rsidR="00763625" w:rsidRPr="00763625" w:rsidRDefault="00763625" w:rsidP="0076362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lang w:eastAsia="pl-PL"/>
        </w:rPr>
      </w:pPr>
    </w:p>
    <w:p w:rsidR="00763625" w:rsidRPr="00763625" w:rsidRDefault="00763625" w:rsidP="00994917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lang w:eastAsia="pl-PL"/>
        </w:rPr>
      </w:pPr>
      <w:r w:rsidRPr="00763625">
        <w:rPr>
          <w:rFonts w:ascii="Times New Roman" w:hAnsi="Times New Roman"/>
          <w:b/>
          <w:lang w:eastAsia="pl-PL"/>
        </w:rPr>
        <w:t>Informacje o formalnościach, jakie muszą zostać dopełnione po wyborze oferty w celu zawarcia umowy w sprawie zamówienia publicznego</w:t>
      </w:r>
    </w:p>
    <w:p w:rsidR="00763625" w:rsidRPr="00763625" w:rsidRDefault="00763625" w:rsidP="00994917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-108"/>
        <w:jc w:val="both"/>
        <w:rPr>
          <w:rFonts w:ascii="Times New Roman" w:hAnsi="Times New Roman"/>
          <w:lang w:eastAsia="pl-PL"/>
        </w:rPr>
      </w:pPr>
      <w:r w:rsidRPr="00763625">
        <w:rPr>
          <w:rFonts w:ascii="Times New Roman" w:hAnsi="Times New Roman"/>
          <w:lang w:eastAsia="pl-PL"/>
        </w:rPr>
        <w:t>Zamawiający zawiera umowę w sprawie zamówienia publicznego, z uwzględnieniem art. 577 ustawy Pzp.</w:t>
      </w:r>
    </w:p>
    <w:p w:rsidR="00763625" w:rsidRPr="00763625" w:rsidRDefault="00763625" w:rsidP="00994917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-108"/>
        <w:jc w:val="both"/>
        <w:rPr>
          <w:rFonts w:ascii="Times New Roman" w:hAnsi="Times New Roman"/>
          <w:lang w:eastAsia="pl-PL"/>
        </w:rPr>
      </w:pPr>
      <w:r w:rsidRPr="00763625">
        <w:rPr>
          <w:rFonts w:ascii="Times New Roman" w:hAnsi="Times New Roman"/>
          <w:lang w:eastAsia="pl-PL"/>
        </w:rPr>
        <w:t>Zamawiający zastrzega sobie możliwość zawarcia umowy w sprawie zamówienia publicznego przed upływem terminu, o którym mowa w ust. 1), jeżeli w postępowaniu złożono tylko jedną ofertę.</w:t>
      </w:r>
    </w:p>
    <w:p w:rsidR="00763625" w:rsidRPr="00763625" w:rsidRDefault="00763625" w:rsidP="00994917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-108"/>
        <w:jc w:val="both"/>
        <w:rPr>
          <w:rFonts w:ascii="Times New Roman" w:hAnsi="Times New Roman"/>
          <w:lang w:eastAsia="pl-PL"/>
        </w:rPr>
      </w:pPr>
      <w:r w:rsidRPr="00763625">
        <w:rPr>
          <w:rFonts w:ascii="Times New Roman" w:hAnsi="Times New Roman"/>
          <w:lang w:eastAsia="pl-PL"/>
        </w:rPr>
        <w:t xml:space="preserve">Zamawiający poinformuje wykonawcę, któremu zostanie udzielone zamówienie, o miejscu </w:t>
      </w:r>
      <w:r w:rsidRPr="00763625">
        <w:rPr>
          <w:rFonts w:ascii="Times New Roman" w:hAnsi="Times New Roman"/>
          <w:lang w:eastAsia="pl-PL"/>
        </w:rPr>
        <w:br/>
        <w:t>i terminie zawarcia umowy.</w:t>
      </w:r>
      <w:bookmarkStart w:id="1" w:name="_Toc42045493"/>
    </w:p>
    <w:p w:rsidR="00763625" w:rsidRPr="00763625" w:rsidRDefault="00763625" w:rsidP="00994917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-108"/>
        <w:contextualSpacing/>
        <w:jc w:val="both"/>
        <w:rPr>
          <w:rFonts w:ascii="Times New Roman" w:hAnsi="Times New Roman"/>
          <w:lang w:eastAsia="pl-PL"/>
        </w:rPr>
      </w:pPr>
      <w:r w:rsidRPr="00763625">
        <w:rPr>
          <w:rFonts w:ascii="Times New Roman" w:hAnsi="Times New Roman"/>
          <w:lang w:eastAsia="pl-PL"/>
        </w:rPr>
        <w:t xml:space="preserve">Jeżeli zostanie wybrana oferta wykonawców wspólnie ubiegających się o udzielenie zamówienia, zamawiający będzie żądał </w:t>
      </w:r>
      <w:r w:rsidRPr="00763625">
        <w:rPr>
          <w:rFonts w:ascii="Times New Roman" w:hAnsi="Times New Roman"/>
          <w:b/>
          <w:u w:val="single"/>
          <w:lang w:eastAsia="pl-PL"/>
        </w:rPr>
        <w:t>przed zawarciem umowy bez wezwania przez Zamawiającego</w:t>
      </w:r>
      <w:r w:rsidRPr="00763625">
        <w:rPr>
          <w:rFonts w:ascii="Times New Roman" w:hAnsi="Times New Roman"/>
          <w:lang w:eastAsia="pl-PL"/>
        </w:rPr>
        <w:t xml:space="preserve"> w sprawie zamówienia publicznego kopii umowy regulującej współpracę tych wykonawców, w której m.in. zostanie określony pełnomocnik uprawniony do kontaktów z zamawiającym oraz do wystawiania dokumentów związanych z płatnościami, przy czym termin, na jaki została zawarta umowa, nie może być krótszy niż termin realizacji zamówienia.</w:t>
      </w:r>
      <w:bookmarkEnd w:id="1"/>
      <w:r w:rsidRPr="00763625">
        <w:rPr>
          <w:rFonts w:ascii="Times New Roman" w:hAnsi="Times New Roman"/>
          <w:lang w:eastAsia="pl-PL"/>
        </w:rPr>
        <w:t xml:space="preserve"> Wykonawcy ponoszą solidarną odpowiedzialność za niewykonanie lub nienależyte wykonanie zobowiązania;</w:t>
      </w:r>
    </w:p>
    <w:p w:rsidR="00763625" w:rsidRPr="00763625" w:rsidRDefault="00763625" w:rsidP="00994917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right="-108"/>
        <w:contextualSpacing/>
        <w:jc w:val="both"/>
        <w:rPr>
          <w:rFonts w:ascii="Times New Roman" w:hAnsi="Times New Roman"/>
          <w:lang w:eastAsia="pl-PL"/>
        </w:rPr>
      </w:pPr>
      <w:r w:rsidRPr="00763625">
        <w:rPr>
          <w:rFonts w:ascii="Times New Roman" w:hAnsi="Times New Roman"/>
          <w:lang w:eastAsia="pl-PL"/>
        </w:rPr>
        <w:t xml:space="preserve">Niedopełnienie powyższych formalności przez wybranego wykonawcę będzie potraktowane przez zamawiającego jako niemożność zawarcia umowy w sprawie zamówienia publicznego </w:t>
      </w:r>
      <w:r w:rsidRPr="00763625">
        <w:rPr>
          <w:rFonts w:ascii="Times New Roman" w:hAnsi="Times New Roman"/>
          <w:lang w:eastAsia="pl-PL"/>
        </w:rPr>
        <w:br/>
        <w:t>z przyczyn leżących po stronie wykonawcy i zgodnie z art. 263 ustawy Pzp, spowoduje wybór najkorzystniejszej oferty spośród pozostałych ofert zgodnie z art. 263 ustawy Pzp.</w:t>
      </w:r>
      <w:r w:rsidRPr="00763625">
        <w:rPr>
          <w:rFonts w:ascii="Times New Roman" w:hAnsi="Times New Roman"/>
          <w:b/>
          <w:lang w:eastAsia="pl-PL"/>
        </w:rPr>
        <w:t xml:space="preserve"> </w:t>
      </w:r>
    </w:p>
    <w:p w:rsidR="00763625" w:rsidRPr="00763625" w:rsidRDefault="00763625" w:rsidP="00763625">
      <w:pPr>
        <w:widowControl w:val="0"/>
        <w:autoSpaceDE w:val="0"/>
        <w:autoSpaceDN w:val="0"/>
        <w:adjustRightInd w:val="0"/>
        <w:snapToGrid w:val="0"/>
        <w:spacing w:after="0"/>
        <w:jc w:val="both"/>
        <w:rPr>
          <w:rFonts w:ascii="Times New Roman" w:hAnsi="Times New Roman"/>
          <w:b/>
          <w:lang w:eastAsia="pl-PL"/>
        </w:rPr>
      </w:pPr>
      <w:r w:rsidRPr="00763625">
        <w:rPr>
          <w:rFonts w:ascii="Times New Roman" w:hAnsi="Times New Roman"/>
          <w:b/>
          <w:lang w:eastAsia="pl-PL"/>
        </w:rPr>
        <w:tab/>
      </w:r>
    </w:p>
    <w:p w:rsidR="00763625" w:rsidRPr="00763625" w:rsidRDefault="00763625" w:rsidP="00763625">
      <w:pPr>
        <w:widowControl w:val="0"/>
        <w:autoSpaceDE w:val="0"/>
        <w:autoSpaceDN w:val="0"/>
        <w:adjustRightInd w:val="0"/>
        <w:snapToGrid w:val="0"/>
        <w:spacing w:after="0"/>
        <w:jc w:val="both"/>
        <w:rPr>
          <w:rFonts w:ascii="Times New Roman" w:hAnsi="Times New Roman"/>
          <w:b/>
          <w:lang w:eastAsia="pl-PL"/>
        </w:rPr>
      </w:pPr>
    </w:p>
    <w:p w:rsidR="00763625" w:rsidRPr="00763625" w:rsidRDefault="00763625" w:rsidP="00763625">
      <w:pPr>
        <w:widowControl w:val="0"/>
        <w:autoSpaceDE w:val="0"/>
        <w:autoSpaceDN w:val="0"/>
        <w:adjustRightInd w:val="0"/>
        <w:snapToGrid w:val="0"/>
        <w:spacing w:after="0"/>
        <w:jc w:val="both"/>
        <w:rPr>
          <w:rFonts w:ascii="Times New Roman" w:hAnsi="Times New Roman"/>
          <w:b/>
          <w:lang w:eastAsia="pl-PL"/>
        </w:rPr>
      </w:pPr>
      <w:r w:rsidRPr="00763625">
        <w:rPr>
          <w:rFonts w:ascii="Times New Roman" w:hAnsi="Times New Roman"/>
          <w:b/>
          <w:u w:val="single"/>
          <w:lang w:eastAsia="pl-PL"/>
        </w:rPr>
        <w:t>Załączniki do SWZ</w:t>
      </w:r>
      <w:r w:rsidRPr="00763625">
        <w:rPr>
          <w:rFonts w:ascii="Times New Roman" w:hAnsi="Times New Roman"/>
          <w:b/>
          <w:lang w:eastAsia="pl-PL"/>
        </w:rPr>
        <w:t>:</w:t>
      </w:r>
    </w:p>
    <w:p w:rsidR="00763625" w:rsidRPr="00763625" w:rsidRDefault="00763625" w:rsidP="00994917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  <w:r w:rsidRPr="00763625">
        <w:rPr>
          <w:rFonts w:ascii="Times New Roman" w:eastAsiaTheme="minorHAnsi" w:hAnsi="Times New Roman"/>
        </w:rPr>
        <w:t>Formularz oferty</w:t>
      </w:r>
    </w:p>
    <w:p w:rsidR="00763625" w:rsidRPr="00763625" w:rsidRDefault="00763625" w:rsidP="00994917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  <w:r w:rsidRPr="00763625">
        <w:rPr>
          <w:rFonts w:ascii="Times New Roman" w:eastAsiaTheme="minorHAnsi" w:hAnsi="Times New Roman"/>
        </w:rPr>
        <w:t>Oświadczenie o niepodleganiu wykluczeniu</w:t>
      </w:r>
    </w:p>
    <w:p w:rsidR="00763625" w:rsidRPr="00763625" w:rsidRDefault="00763625" w:rsidP="00994917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  <w:r w:rsidRPr="00763625">
        <w:rPr>
          <w:rFonts w:ascii="Times New Roman" w:eastAsiaTheme="minorHAnsi" w:hAnsi="Times New Roman"/>
        </w:rPr>
        <w:t>Informacje dotyczące wykonawcy</w:t>
      </w:r>
    </w:p>
    <w:p w:rsidR="00763625" w:rsidRPr="00763625" w:rsidRDefault="00763625" w:rsidP="00994917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  <w:r w:rsidRPr="00763625">
        <w:rPr>
          <w:rFonts w:ascii="Times New Roman" w:eastAsiaTheme="minorHAnsi" w:hAnsi="Times New Roman"/>
        </w:rPr>
        <w:t>Projektowane postanowienia umowy</w:t>
      </w:r>
    </w:p>
    <w:p w:rsidR="00763625" w:rsidRPr="00763625" w:rsidRDefault="00763625" w:rsidP="00994917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  <w:r w:rsidRPr="00763625">
        <w:rPr>
          <w:rFonts w:ascii="Times New Roman" w:eastAsiaTheme="minorHAnsi" w:hAnsi="Times New Roman"/>
        </w:rPr>
        <w:t>Oświadczenie o przynależności lub braku przynależności do grupy kapitałowej</w:t>
      </w:r>
    </w:p>
    <w:p w:rsidR="00763625" w:rsidRPr="00763625" w:rsidRDefault="00763625" w:rsidP="00994917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  <w:r w:rsidRPr="00763625">
        <w:rPr>
          <w:rFonts w:ascii="Times New Roman" w:eastAsiaTheme="minorHAnsi" w:hAnsi="Times New Roman"/>
        </w:rPr>
        <w:t>Oświadczenie o aktualności informacji</w:t>
      </w:r>
    </w:p>
    <w:p w:rsidR="00763625" w:rsidRPr="00763625" w:rsidRDefault="00763625" w:rsidP="00994917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</w:rPr>
      </w:pPr>
      <w:r w:rsidRPr="00763625">
        <w:rPr>
          <w:rFonts w:ascii="Times New Roman" w:eastAsiaTheme="minorHAnsi" w:hAnsi="Times New Roman"/>
        </w:rPr>
        <w:t>Wykaz dostaw wykonanych</w:t>
      </w:r>
    </w:p>
    <w:p w:rsidR="00BC318A" w:rsidRPr="00056A88" w:rsidRDefault="00BC318A" w:rsidP="00BC318A">
      <w:pPr>
        <w:pStyle w:val="Akapitzlist"/>
        <w:spacing w:line="276" w:lineRule="auto"/>
        <w:ind w:left="360"/>
        <w:jc w:val="both"/>
        <w:rPr>
          <w:rFonts w:eastAsiaTheme="majorEastAsia"/>
          <w:b/>
          <w:sz w:val="22"/>
          <w:szCs w:val="22"/>
          <w:lang w:eastAsia="en-US"/>
        </w:rPr>
      </w:pPr>
    </w:p>
    <w:p w:rsidR="00D94D1D" w:rsidRPr="00D94D1D" w:rsidRDefault="00D94D1D" w:rsidP="00D94D1D">
      <w:pPr>
        <w:ind w:firstLine="708"/>
      </w:pPr>
    </w:p>
    <w:sectPr w:rsidR="00D94D1D" w:rsidRPr="00D94D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408" w:rsidRDefault="00E20408" w:rsidP="00D94D1D">
      <w:pPr>
        <w:spacing w:after="0" w:line="240" w:lineRule="auto"/>
      </w:pPr>
      <w:r>
        <w:separator/>
      </w:r>
    </w:p>
  </w:endnote>
  <w:endnote w:type="continuationSeparator" w:id="0">
    <w:p w:rsidR="00E20408" w:rsidRDefault="00E20408" w:rsidP="00D94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408" w:rsidRDefault="00E20408" w:rsidP="00D94D1D">
      <w:pPr>
        <w:spacing w:after="0" w:line="240" w:lineRule="auto"/>
      </w:pPr>
      <w:r>
        <w:separator/>
      </w:r>
    </w:p>
  </w:footnote>
  <w:footnote w:type="continuationSeparator" w:id="0">
    <w:p w:rsidR="00E20408" w:rsidRDefault="00E20408" w:rsidP="00D94D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93CC1"/>
    <w:multiLevelType w:val="hybridMultilevel"/>
    <w:tmpl w:val="B5D652A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58CB"/>
    <w:multiLevelType w:val="hybridMultilevel"/>
    <w:tmpl w:val="420654D2"/>
    <w:lvl w:ilvl="0" w:tplc="2F285BE6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E63088"/>
    <w:multiLevelType w:val="hybridMultilevel"/>
    <w:tmpl w:val="FCE21C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938CA"/>
    <w:multiLevelType w:val="hybridMultilevel"/>
    <w:tmpl w:val="005E4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A7947"/>
    <w:multiLevelType w:val="hybridMultilevel"/>
    <w:tmpl w:val="DDE2C20C"/>
    <w:lvl w:ilvl="0" w:tplc="E6D64E7C">
      <w:start w:val="1"/>
      <w:numFmt w:val="lowerLetter"/>
      <w:lvlText w:val="%1)"/>
      <w:lvlJc w:val="left"/>
      <w:pPr>
        <w:ind w:left="1440" w:hanging="360"/>
      </w:pPr>
      <w:rPr>
        <w:b w:val="0"/>
        <w:bCs w:val="0"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7E87BED"/>
    <w:multiLevelType w:val="hybridMultilevel"/>
    <w:tmpl w:val="23EC9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710DB8"/>
    <w:multiLevelType w:val="hybridMultilevel"/>
    <w:tmpl w:val="4C68850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91A657A"/>
    <w:multiLevelType w:val="hybridMultilevel"/>
    <w:tmpl w:val="77EE7A22"/>
    <w:lvl w:ilvl="0" w:tplc="7810642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497FDE"/>
    <w:multiLevelType w:val="hybridMultilevel"/>
    <w:tmpl w:val="87E0315C"/>
    <w:lvl w:ilvl="0" w:tplc="887803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14C4D61"/>
    <w:multiLevelType w:val="hybridMultilevel"/>
    <w:tmpl w:val="8F30A7F8"/>
    <w:lvl w:ilvl="0" w:tplc="C090CE94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5185D52"/>
    <w:multiLevelType w:val="hybridMultilevel"/>
    <w:tmpl w:val="E4900DD6"/>
    <w:lvl w:ilvl="0" w:tplc="403E1A2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2757B0"/>
    <w:multiLevelType w:val="hybridMultilevel"/>
    <w:tmpl w:val="9DB22DB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216EA9"/>
    <w:multiLevelType w:val="hybridMultilevel"/>
    <w:tmpl w:val="370A0AE2"/>
    <w:lvl w:ilvl="0" w:tplc="7810642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4C31341"/>
    <w:multiLevelType w:val="hybridMultilevel"/>
    <w:tmpl w:val="CA94143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5266809"/>
    <w:multiLevelType w:val="hybridMultilevel"/>
    <w:tmpl w:val="BA12F4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A1213B"/>
    <w:multiLevelType w:val="hybridMultilevel"/>
    <w:tmpl w:val="2098DE84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BE7534"/>
    <w:multiLevelType w:val="hybridMultilevel"/>
    <w:tmpl w:val="F418DF1C"/>
    <w:lvl w:ilvl="0" w:tplc="04150011">
      <w:start w:val="1"/>
      <w:numFmt w:val="decimal"/>
      <w:lvlText w:val="%1)"/>
      <w:lvlJc w:val="left"/>
      <w:pPr>
        <w:ind w:left="928" w:hanging="360"/>
      </w:pPr>
      <w:rPr>
        <w:b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7" w15:restartNumberingAfterBreak="0">
    <w:nsid w:val="2ADA3333"/>
    <w:multiLevelType w:val="hybridMultilevel"/>
    <w:tmpl w:val="7778D932"/>
    <w:lvl w:ilvl="0" w:tplc="781064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AF07E80"/>
    <w:multiLevelType w:val="hybridMultilevel"/>
    <w:tmpl w:val="68061AEC"/>
    <w:lvl w:ilvl="0" w:tplc="1DBE787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E9D7A31"/>
    <w:multiLevelType w:val="hybridMultilevel"/>
    <w:tmpl w:val="A6A8F2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A725D3"/>
    <w:multiLevelType w:val="hybridMultilevel"/>
    <w:tmpl w:val="6FCE8A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2151A70"/>
    <w:multiLevelType w:val="hybridMultilevel"/>
    <w:tmpl w:val="BC6AE8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6B4B8B"/>
    <w:multiLevelType w:val="hybridMultilevel"/>
    <w:tmpl w:val="C53AC9EE"/>
    <w:lvl w:ilvl="0" w:tplc="9482DCD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68604F"/>
    <w:multiLevelType w:val="hybridMultilevel"/>
    <w:tmpl w:val="D1EE2D78"/>
    <w:lvl w:ilvl="0" w:tplc="04150017">
      <w:start w:val="1"/>
      <w:numFmt w:val="lowerLetter"/>
      <w:lvlText w:val="%1)"/>
      <w:lvlJc w:val="left"/>
      <w:pPr>
        <w:ind w:left="372" w:hanging="360"/>
      </w:p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24" w15:restartNumberingAfterBreak="0">
    <w:nsid w:val="3687258B"/>
    <w:multiLevelType w:val="hybridMultilevel"/>
    <w:tmpl w:val="F09E97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5C1563"/>
    <w:multiLevelType w:val="hybridMultilevel"/>
    <w:tmpl w:val="7C74E27C"/>
    <w:lvl w:ilvl="0" w:tplc="7810642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377124A6"/>
    <w:multiLevelType w:val="hybridMultilevel"/>
    <w:tmpl w:val="9ECA41C8"/>
    <w:lvl w:ilvl="0" w:tplc="138C21E8">
      <w:start w:val="1"/>
      <w:numFmt w:val="lowerLetter"/>
      <w:lvlText w:val="%1)"/>
      <w:lvlJc w:val="left"/>
      <w:pPr>
        <w:ind w:left="1440" w:hanging="360"/>
      </w:pPr>
      <w:rPr>
        <w:b w:val="0"/>
        <w:bCs w:val="0"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D4F388D"/>
    <w:multiLevelType w:val="hybridMultilevel"/>
    <w:tmpl w:val="8D0C976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DEA0AB4"/>
    <w:multiLevelType w:val="hybridMultilevel"/>
    <w:tmpl w:val="22184366"/>
    <w:lvl w:ilvl="0" w:tplc="04150017">
      <w:start w:val="1"/>
      <w:numFmt w:val="lowerLetter"/>
      <w:lvlText w:val="%1)"/>
      <w:lvlJc w:val="left"/>
      <w:pPr>
        <w:ind w:left="1440" w:hanging="360"/>
      </w:pPr>
      <w:rPr>
        <w:b/>
        <w:bCs w:val="0"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FF73443"/>
    <w:multiLevelType w:val="hybridMultilevel"/>
    <w:tmpl w:val="32C0358C"/>
    <w:lvl w:ilvl="0" w:tplc="A6A6BCDA">
      <w:start w:val="1"/>
      <w:numFmt w:val="decimal"/>
      <w:lvlText w:val="%1)"/>
      <w:lvlJc w:val="left"/>
      <w:pPr>
        <w:ind w:left="1068" w:hanging="360"/>
      </w:pPr>
      <w:rPr>
        <w:b w:val="0"/>
        <w:i w:val="0"/>
        <w:iCs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40484CBC"/>
    <w:multiLevelType w:val="hybridMultilevel"/>
    <w:tmpl w:val="44189938"/>
    <w:lvl w:ilvl="0" w:tplc="83F4AD0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AF1CA1"/>
    <w:multiLevelType w:val="hybridMultilevel"/>
    <w:tmpl w:val="6BFAAE6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0A11D2"/>
    <w:multiLevelType w:val="hybridMultilevel"/>
    <w:tmpl w:val="C26AFBC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53F4DFC"/>
    <w:multiLevelType w:val="hybridMultilevel"/>
    <w:tmpl w:val="5554E5E0"/>
    <w:lvl w:ilvl="0" w:tplc="735299E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B850D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61712F5"/>
    <w:multiLevelType w:val="hybridMultilevel"/>
    <w:tmpl w:val="FBF20D98"/>
    <w:lvl w:ilvl="0" w:tplc="18480BD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35" w15:restartNumberingAfterBreak="0">
    <w:nsid w:val="48104AED"/>
    <w:multiLevelType w:val="hybridMultilevel"/>
    <w:tmpl w:val="41D27F9C"/>
    <w:lvl w:ilvl="0" w:tplc="FE7092B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496050"/>
    <w:multiLevelType w:val="hybridMultilevel"/>
    <w:tmpl w:val="17E87816"/>
    <w:lvl w:ilvl="0" w:tplc="512C7E68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9A0771"/>
    <w:multiLevelType w:val="hybridMultilevel"/>
    <w:tmpl w:val="3112E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EB2E00"/>
    <w:multiLevelType w:val="hybridMultilevel"/>
    <w:tmpl w:val="F064ACD6"/>
    <w:lvl w:ilvl="0" w:tplc="8F88E5EE">
      <w:start w:val="1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F8682B"/>
    <w:multiLevelType w:val="hybridMultilevel"/>
    <w:tmpl w:val="3F306B8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0" w15:restartNumberingAfterBreak="0">
    <w:nsid w:val="54A80188"/>
    <w:multiLevelType w:val="hybridMultilevel"/>
    <w:tmpl w:val="CEF414A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565254E7"/>
    <w:multiLevelType w:val="hybridMultilevel"/>
    <w:tmpl w:val="AECEB0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F947A6"/>
    <w:multiLevelType w:val="hybridMultilevel"/>
    <w:tmpl w:val="BBFC5C6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573A1CB2"/>
    <w:multiLevelType w:val="hybridMultilevel"/>
    <w:tmpl w:val="052E0BDE"/>
    <w:lvl w:ilvl="0" w:tplc="781064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591B1D23"/>
    <w:multiLevelType w:val="multilevel"/>
    <w:tmpl w:val="0B7C0FF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45" w15:restartNumberingAfterBreak="0">
    <w:nsid w:val="5ABE035F"/>
    <w:multiLevelType w:val="hybridMultilevel"/>
    <w:tmpl w:val="F9DC17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BF62563"/>
    <w:multiLevelType w:val="hybridMultilevel"/>
    <w:tmpl w:val="6D9EC3B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BFD4616"/>
    <w:multiLevelType w:val="multilevel"/>
    <w:tmpl w:val="42B8059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616D6A3A"/>
    <w:multiLevelType w:val="hybridMultilevel"/>
    <w:tmpl w:val="228A7FE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9" w15:restartNumberingAfterBreak="0">
    <w:nsid w:val="623A2182"/>
    <w:multiLevelType w:val="hybridMultilevel"/>
    <w:tmpl w:val="4C500560"/>
    <w:lvl w:ilvl="0" w:tplc="781064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48A4971"/>
    <w:multiLevelType w:val="hybridMultilevel"/>
    <w:tmpl w:val="6D9EC3B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4E21023"/>
    <w:multiLevelType w:val="hybridMultilevel"/>
    <w:tmpl w:val="746CCCDC"/>
    <w:lvl w:ilvl="0" w:tplc="781064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69A81108"/>
    <w:multiLevelType w:val="hybridMultilevel"/>
    <w:tmpl w:val="1F3E0E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F586122"/>
    <w:multiLevelType w:val="hybridMultilevel"/>
    <w:tmpl w:val="328A430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4" w15:restartNumberingAfterBreak="0">
    <w:nsid w:val="72AF0012"/>
    <w:multiLevelType w:val="hybridMultilevel"/>
    <w:tmpl w:val="E248623A"/>
    <w:lvl w:ilvl="0" w:tplc="781064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7D2C5EF9"/>
    <w:multiLevelType w:val="hybridMultilevel"/>
    <w:tmpl w:val="A3D25370"/>
    <w:lvl w:ilvl="0" w:tplc="781064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7D8B223F"/>
    <w:multiLevelType w:val="hybridMultilevel"/>
    <w:tmpl w:val="41D27F9C"/>
    <w:lvl w:ilvl="0" w:tplc="FE7092B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ED216C2"/>
    <w:multiLevelType w:val="hybridMultilevel"/>
    <w:tmpl w:val="A07895C2"/>
    <w:lvl w:ilvl="0" w:tplc="7810642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21"/>
  </w:num>
  <w:num w:numId="3">
    <w:abstractNumId w:val="19"/>
  </w:num>
  <w:num w:numId="4">
    <w:abstractNumId w:val="41"/>
  </w:num>
  <w:num w:numId="5">
    <w:abstractNumId w:val="37"/>
  </w:num>
  <w:num w:numId="6">
    <w:abstractNumId w:val="30"/>
  </w:num>
  <w:num w:numId="7">
    <w:abstractNumId w:val="51"/>
  </w:num>
  <w:num w:numId="8">
    <w:abstractNumId w:val="48"/>
  </w:num>
  <w:num w:numId="9">
    <w:abstractNumId w:val="44"/>
  </w:num>
  <w:num w:numId="10">
    <w:abstractNumId w:val="3"/>
  </w:num>
  <w:num w:numId="11">
    <w:abstractNumId w:val="27"/>
  </w:num>
  <w:num w:numId="12">
    <w:abstractNumId w:val="52"/>
  </w:num>
  <w:num w:numId="13">
    <w:abstractNumId w:val="18"/>
  </w:num>
  <w:num w:numId="14">
    <w:abstractNumId w:val="35"/>
  </w:num>
  <w:num w:numId="15">
    <w:abstractNumId w:val="32"/>
  </w:num>
  <w:num w:numId="16">
    <w:abstractNumId w:val="11"/>
  </w:num>
  <w:num w:numId="17">
    <w:abstractNumId w:val="56"/>
  </w:num>
  <w:num w:numId="18">
    <w:abstractNumId w:val="16"/>
  </w:num>
  <w:num w:numId="19">
    <w:abstractNumId w:val="28"/>
  </w:num>
  <w:num w:numId="20">
    <w:abstractNumId w:val="0"/>
  </w:num>
  <w:num w:numId="21">
    <w:abstractNumId w:val="15"/>
  </w:num>
  <w:num w:numId="22">
    <w:abstractNumId w:val="7"/>
  </w:num>
  <w:num w:numId="23">
    <w:abstractNumId w:val="39"/>
  </w:num>
  <w:num w:numId="24">
    <w:abstractNumId w:val="25"/>
  </w:num>
  <w:num w:numId="25">
    <w:abstractNumId w:val="57"/>
  </w:num>
  <w:num w:numId="26">
    <w:abstractNumId w:val="34"/>
  </w:num>
  <w:num w:numId="27">
    <w:abstractNumId w:val="23"/>
  </w:num>
  <w:num w:numId="28">
    <w:abstractNumId w:val="10"/>
  </w:num>
  <w:num w:numId="29">
    <w:abstractNumId w:val="29"/>
  </w:num>
  <w:num w:numId="30">
    <w:abstractNumId w:val="1"/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5"/>
  </w:num>
  <w:num w:numId="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3"/>
  </w:num>
  <w:num w:numId="39">
    <w:abstractNumId w:val="4"/>
  </w:num>
  <w:num w:numId="40">
    <w:abstractNumId w:val="54"/>
  </w:num>
  <w:num w:numId="41">
    <w:abstractNumId w:val="36"/>
  </w:num>
  <w:num w:numId="42">
    <w:abstractNumId w:val="38"/>
  </w:num>
  <w:num w:numId="43">
    <w:abstractNumId w:val="43"/>
  </w:num>
  <w:num w:numId="44">
    <w:abstractNumId w:val="33"/>
  </w:num>
  <w:num w:numId="45">
    <w:abstractNumId w:val="42"/>
  </w:num>
  <w:num w:numId="46">
    <w:abstractNumId w:val="47"/>
  </w:num>
  <w:num w:numId="47">
    <w:abstractNumId w:val="40"/>
  </w:num>
  <w:num w:numId="48">
    <w:abstractNumId w:val="45"/>
  </w:num>
  <w:num w:numId="49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>
    <w:abstractNumId w:val="22"/>
  </w:num>
  <w:num w:numId="51">
    <w:abstractNumId w:val="31"/>
  </w:num>
  <w:num w:numId="52">
    <w:abstractNumId w:val="17"/>
  </w:num>
  <w:num w:numId="53">
    <w:abstractNumId w:val="49"/>
  </w:num>
  <w:num w:numId="54">
    <w:abstractNumId w:val="12"/>
  </w:num>
  <w:num w:numId="55">
    <w:abstractNumId w:val="50"/>
  </w:num>
  <w:num w:numId="56">
    <w:abstractNumId w:val="2"/>
  </w:num>
  <w:num w:numId="57">
    <w:abstractNumId w:val="14"/>
  </w:num>
  <w:num w:numId="58">
    <w:abstractNumId w:val="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EA3"/>
    <w:rsid w:val="00064340"/>
    <w:rsid w:val="00084FC5"/>
    <w:rsid w:val="000D3D7A"/>
    <w:rsid w:val="00144ACD"/>
    <w:rsid w:val="002C26A1"/>
    <w:rsid w:val="002C71F9"/>
    <w:rsid w:val="00341BE3"/>
    <w:rsid w:val="003A6444"/>
    <w:rsid w:val="004A1C26"/>
    <w:rsid w:val="004A2613"/>
    <w:rsid w:val="004C5DEF"/>
    <w:rsid w:val="00527354"/>
    <w:rsid w:val="005B7024"/>
    <w:rsid w:val="005E15B2"/>
    <w:rsid w:val="005E6694"/>
    <w:rsid w:val="00604BB4"/>
    <w:rsid w:val="006A0362"/>
    <w:rsid w:val="006B3DFA"/>
    <w:rsid w:val="00744472"/>
    <w:rsid w:val="00751481"/>
    <w:rsid w:val="00763625"/>
    <w:rsid w:val="007C20BE"/>
    <w:rsid w:val="007D5903"/>
    <w:rsid w:val="007F1386"/>
    <w:rsid w:val="00810CF8"/>
    <w:rsid w:val="00813538"/>
    <w:rsid w:val="00883203"/>
    <w:rsid w:val="008F2EBF"/>
    <w:rsid w:val="00915B26"/>
    <w:rsid w:val="009639E8"/>
    <w:rsid w:val="00994917"/>
    <w:rsid w:val="009B2154"/>
    <w:rsid w:val="009F545F"/>
    <w:rsid w:val="00AC4DD6"/>
    <w:rsid w:val="00AF5274"/>
    <w:rsid w:val="00B1172F"/>
    <w:rsid w:val="00B26EB1"/>
    <w:rsid w:val="00B7299B"/>
    <w:rsid w:val="00BC318A"/>
    <w:rsid w:val="00BC4BE9"/>
    <w:rsid w:val="00BF11E0"/>
    <w:rsid w:val="00C26382"/>
    <w:rsid w:val="00CB56EC"/>
    <w:rsid w:val="00CE3070"/>
    <w:rsid w:val="00D26530"/>
    <w:rsid w:val="00D63E9F"/>
    <w:rsid w:val="00D94D1D"/>
    <w:rsid w:val="00DA5FBC"/>
    <w:rsid w:val="00DC2CDC"/>
    <w:rsid w:val="00E20408"/>
    <w:rsid w:val="00E750C4"/>
    <w:rsid w:val="00F52EA3"/>
    <w:rsid w:val="00F61F35"/>
    <w:rsid w:val="00F66AD9"/>
    <w:rsid w:val="00F84471"/>
    <w:rsid w:val="00FA4BB6"/>
    <w:rsid w:val="00FD23A5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457688-4A5E-40F2-949F-13BBB98FB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2EA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D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D1D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94D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D1D"/>
    <w:rPr>
      <w:rFonts w:ascii="Calibri" w:eastAsia="Times New Roman" w:hAnsi="Calibri" w:cs="Times New Roman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"/>
    <w:basedOn w:val="Normalny"/>
    <w:link w:val="AkapitzlistZnak"/>
    <w:uiPriority w:val="34"/>
    <w:qFormat/>
    <w:rsid w:val="00D94D1D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"/>
    <w:link w:val="Akapitzlist"/>
    <w:uiPriority w:val="99"/>
    <w:locked/>
    <w:rsid w:val="00D94D1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D94D1D"/>
    <w:rPr>
      <w:rFonts w:ascii="Times New Roman" w:hAnsi="Times New Roman" w:cs="Times New Roman" w:hint="default"/>
      <w:color w:val="0000FF"/>
      <w:u w:val="single"/>
    </w:rPr>
  </w:style>
  <w:style w:type="paragraph" w:customStyle="1" w:styleId="pkt">
    <w:name w:val="pkt"/>
    <w:basedOn w:val="Normalny"/>
    <w:rsid w:val="00D94D1D"/>
    <w:pPr>
      <w:autoSpaceDE w:val="0"/>
      <w:autoSpaceDN w:val="0"/>
      <w:spacing w:before="60" w:after="60" w:line="240" w:lineRule="auto"/>
      <w:ind w:left="851" w:hanging="295"/>
      <w:jc w:val="both"/>
    </w:pPr>
    <w:rPr>
      <w:rFonts w:ascii="Univers-PL" w:eastAsia="Calibri" w:hAnsi="Univers-PL"/>
      <w:sz w:val="19"/>
      <w:szCs w:val="19"/>
      <w:lang w:eastAsia="pl-PL"/>
    </w:rPr>
  </w:style>
  <w:style w:type="paragraph" w:customStyle="1" w:styleId="Standard">
    <w:name w:val="Standard"/>
    <w:rsid w:val="00D94D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BC31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rablotnica.pl/" TargetMode="External"/><Relationship Id="rId13" Type="http://schemas.openxmlformats.org/officeDocument/2006/relationships/hyperlink" Target="https://miniportal.uzp.gov.p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swiata@starablotnica.pl" TargetMode="External"/><Relationship Id="rId12" Type="http://schemas.openxmlformats.org/officeDocument/2006/relationships/hyperlink" Target="https://epuap.gov.pl/wps/portal" TargetMode="External"/><Relationship Id="rId17" Type="http://schemas.openxmlformats.org/officeDocument/2006/relationships/hyperlink" Target="Https://miniportal.uzp.gov.pl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puap.gov.pl/wps/porta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swiata@starablotnica.p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iniportal.uzp.gov.pl/Instrukcja_uzytkownika_miniPortal-ePUAP.pdf" TargetMode="External"/><Relationship Id="rId10" Type="http://schemas.openxmlformats.org/officeDocument/2006/relationships/hyperlink" Target="https://miniportal.uzp.gov.p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iniportal.uzp.gov.pl" TargetMode="External"/><Relationship Id="rId14" Type="http://schemas.openxmlformats.org/officeDocument/2006/relationships/hyperlink" Target="https://miniportal.uzp.gov.pl/WarunkiUslug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21</Pages>
  <Words>8490</Words>
  <Characters>50942</Characters>
  <Application>Microsoft Office Word</Application>
  <DocSecurity>0</DocSecurity>
  <Lines>424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dcterms:created xsi:type="dcterms:W3CDTF">2021-12-29T07:19:00Z</dcterms:created>
  <dcterms:modified xsi:type="dcterms:W3CDTF">2022-01-12T09:39:00Z</dcterms:modified>
</cp:coreProperties>
</file>