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05B5" w:rsidRPr="006758AD" w:rsidRDefault="009E12D2" w:rsidP="004C18E2">
      <w:pPr>
        <w:pStyle w:val="Standard"/>
        <w:shd w:val="clear" w:color="auto" w:fill="FFFFFF"/>
        <w:tabs>
          <w:tab w:val="left" w:pos="3405"/>
        </w:tabs>
        <w:spacing w:before="120" w:line="300" w:lineRule="exact"/>
        <w:ind w:left="113" w:right="170"/>
        <w:jc w:val="both"/>
        <w:rPr>
          <w:rFonts w:ascii="Times New Roman" w:hAnsi="Times New Roman" w:cs="Times New Roman"/>
          <w:b/>
          <w:bCs/>
          <w:spacing w:val="-3"/>
          <w:sz w:val="22"/>
          <w:szCs w:val="22"/>
        </w:rPr>
      </w:pPr>
      <w:r>
        <w:rPr>
          <w:rFonts w:ascii="Times New Roman" w:hAnsi="Times New Roman" w:cs="Times New Roman"/>
          <w:b/>
          <w:bCs/>
          <w:spacing w:val="-3"/>
          <w:sz w:val="22"/>
          <w:szCs w:val="22"/>
        </w:rPr>
        <w:t>D</w:t>
      </w:r>
      <w:r w:rsidR="00F50FE3" w:rsidRPr="006758AD">
        <w:rPr>
          <w:rFonts w:ascii="Times New Roman" w:hAnsi="Times New Roman" w:cs="Times New Roman"/>
          <w:b/>
          <w:bCs/>
          <w:spacing w:val="-3"/>
          <w:sz w:val="22"/>
          <w:szCs w:val="22"/>
        </w:rPr>
        <w:t>.271.</w:t>
      </w:r>
      <w:r w:rsidR="00091ABB">
        <w:rPr>
          <w:rFonts w:ascii="Times New Roman" w:hAnsi="Times New Roman" w:cs="Times New Roman"/>
          <w:b/>
          <w:bCs/>
          <w:spacing w:val="-3"/>
          <w:sz w:val="22"/>
          <w:szCs w:val="22"/>
        </w:rPr>
        <w:t>2</w:t>
      </w:r>
      <w:r w:rsidR="00F50FE3" w:rsidRPr="006758AD">
        <w:rPr>
          <w:rFonts w:ascii="Times New Roman" w:hAnsi="Times New Roman" w:cs="Times New Roman"/>
          <w:b/>
          <w:bCs/>
          <w:spacing w:val="-3"/>
          <w:sz w:val="22"/>
          <w:szCs w:val="22"/>
        </w:rPr>
        <w:t>.202</w:t>
      </w:r>
      <w:r w:rsidR="00F50FE3">
        <w:rPr>
          <w:rFonts w:ascii="Times New Roman" w:hAnsi="Times New Roman" w:cs="Times New Roman"/>
          <w:b/>
          <w:bCs/>
          <w:spacing w:val="-3"/>
          <w:sz w:val="22"/>
          <w:szCs w:val="22"/>
        </w:rPr>
        <w:t>2</w:t>
      </w:r>
      <w:r w:rsidR="004C18E2">
        <w:rPr>
          <w:rFonts w:ascii="Times New Roman" w:hAnsi="Times New Roman" w:cs="Times New Roman"/>
          <w:b/>
          <w:bCs/>
          <w:spacing w:val="-3"/>
          <w:sz w:val="22"/>
          <w:szCs w:val="22"/>
        </w:rPr>
        <w:tab/>
      </w:r>
    </w:p>
    <w:p w:rsidR="00CF05B5" w:rsidRPr="006758AD" w:rsidRDefault="00CF05B5" w:rsidP="00CF05B5">
      <w:pPr>
        <w:pStyle w:val="Standard"/>
        <w:shd w:val="clear" w:color="auto" w:fill="FFFFFF"/>
        <w:spacing w:before="120" w:line="300" w:lineRule="exact"/>
        <w:ind w:left="113" w:right="170"/>
        <w:jc w:val="both"/>
        <w:rPr>
          <w:rFonts w:ascii="Times New Roman" w:hAnsi="Times New Roman" w:cs="Times New Roman"/>
          <w:b/>
          <w:bCs/>
          <w:spacing w:val="-3"/>
          <w:sz w:val="22"/>
          <w:szCs w:val="22"/>
        </w:rPr>
      </w:pPr>
    </w:p>
    <w:p w:rsidR="00CF05B5" w:rsidRPr="006758AD" w:rsidRDefault="00CF05B5" w:rsidP="00CF05B5">
      <w:pPr>
        <w:pStyle w:val="Standard"/>
        <w:shd w:val="clear" w:color="auto" w:fill="FFFFFF"/>
        <w:spacing w:before="120" w:line="300" w:lineRule="exact"/>
        <w:ind w:right="-67"/>
        <w:jc w:val="center"/>
        <w:rPr>
          <w:rFonts w:ascii="Times New Roman" w:hAnsi="Times New Roman" w:cs="Times New Roman"/>
          <w:b/>
          <w:bCs/>
          <w:spacing w:val="-16"/>
          <w:sz w:val="22"/>
          <w:szCs w:val="22"/>
        </w:rPr>
      </w:pPr>
    </w:p>
    <w:p w:rsidR="00CF05B5" w:rsidRPr="006758AD" w:rsidRDefault="00CF05B5" w:rsidP="00CF05B5">
      <w:pPr>
        <w:pStyle w:val="Standard"/>
        <w:shd w:val="clear" w:color="auto" w:fill="FFFFFF"/>
        <w:spacing w:before="120" w:after="240" w:line="300" w:lineRule="exact"/>
        <w:ind w:right="-68"/>
        <w:jc w:val="center"/>
        <w:rPr>
          <w:rFonts w:ascii="Times New Roman" w:hAnsi="Times New Roman" w:cs="Times New Roman"/>
          <w:b/>
          <w:bCs/>
          <w:spacing w:val="-16"/>
          <w:sz w:val="32"/>
          <w:szCs w:val="32"/>
        </w:rPr>
      </w:pPr>
      <w:r w:rsidRPr="006758AD">
        <w:rPr>
          <w:rFonts w:ascii="Times New Roman" w:hAnsi="Times New Roman" w:cs="Times New Roman"/>
          <w:b/>
          <w:bCs/>
          <w:spacing w:val="-16"/>
          <w:sz w:val="32"/>
          <w:szCs w:val="32"/>
        </w:rPr>
        <w:t>SPECYFIKACJA</w:t>
      </w:r>
    </w:p>
    <w:p w:rsidR="00CF05B5" w:rsidRPr="006758AD" w:rsidRDefault="00CF05B5" w:rsidP="00CF05B5">
      <w:pPr>
        <w:pStyle w:val="Standard"/>
        <w:shd w:val="clear" w:color="auto" w:fill="FFFFFF"/>
        <w:spacing w:before="120" w:after="240" w:line="300" w:lineRule="exact"/>
        <w:ind w:right="-68"/>
        <w:jc w:val="center"/>
        <w:rPr>
          <w:rFonts w:ascii="Times New Roman" w:hAnsi="Times New Roman" w:cs="Times New Roman"/>
          <w:b/>
          <w:bCs/>
          <w:spacing w:val="-17"/>
          <w:sz w:val="32"/>
          <w:szCs w:val="32"/>
        </w:rPr>
      </w:pPr>
      <w:r w:rsidRPr="006758AD">
        <w:rPr>
          <w:rFonts w:ascii="Times New Roman" w:hAnsi="Times New Roman" w:cs="Times New Roman"/>
          <w:b/>
          <w:bCs/>
          <w:spacing w:val="-16"/>
          <w:sz w:val="32"/>
          <w:szCs w:val="32"/>
        </w:rPr>
        <w:t xml:space="preserve"> </w:t>
      </w:r>
      <w:r w:rsidRPr="006758AD">
        <w:rPr>
          <w:rFonts w:ascii="Times New Roman" w:hAnsi="Times New Roman" w:cs="Times New Roman"/>
          <w:b/>
          <w:bCs/>
          <w:spacing w:val="-17"/>
          <w:sz w:val="32"/>
          <w:szCs w:val="32"/>
        </w:rPr>
        <w:t>WARUNKÓW ZAMÓWIENIA</w:t>
      </w:r>
    </w:p>
    <w:p w:rsidR="00CF05B5" w:rsidRPr="006758AD" w:rsidRDefault="00540628" w:rsidP="00540628">
      <w:pPr>
        <w:pStyle w:val="Standard"/>
        <w:shd w:val="clear" w:color="auto" w:fill="FFFFFF"/>
        <w:tabs>
          <w:tab w:val="left" w:pos="2747"/>
        </w:tabs>
        <w:spacing w:before="120" w:after="240" w:line="300" w:lineRule="exact"/>
        <w:ind w:right="-68"/>
        <w:rPr>
          <w:rFonts w:ascii="Times New Roman" w:hAnsi="Times New Roman" w:cs="Times New Roman"/>
          <w:sz w:val="28"/>
          <w:szCs w:val="28"/>
        </w:rPr>
      </w:pPr>
      <w:r>
        <w:rPr>
          <w:rFonts w:ascii="Times New Roman" w:hAnsi="Times New Roman" w:cs="Times New Roman"/>
          <w:sz w:val="28"/>
          <w:szCs w:val="28"/>
        </w:rPr>
        <w:tab/>
      </w:r>
    </w:p>
    <w:p w:rsidR="00CF05B5" w:rsidRPr="006758AD" w:rsidRDefault="00CF05B5" w:rsidP="00826F6F">
      <w:pPr>
        <w:pStyle w:val="Standard"/>
        <w:shd w:val="clear" w:color="auto" w:fill="FFFFFF"/>
        <w:spacing w:before="60" w:line="276" w:lineRule="auto"/>
        <w:ind w:right="-68"/>
        <w:jc w:val="center"/>
        <w:rPr>
          <w:rFonts w:ascii="Times New Roman" w:hAnsi="Times New Roman" w:cs="Times New Roman"/>
          <w:spacing w:val="-12"/>
          <w:sz w:val="24"/>
          <w:szCs w:val="24"/>
        </w:rPr>
      </w:pPr>
      <w:r w:rsidRPr="006758AD">
        <w:rPr>
          <w:rFonts w:ascii="Times New Roman" w:hAnsi="Times New Roman" w:cs="Times New Roman"/>
          <w:spacing w:val="-12"/>
          <w:sz w:val="24"/>
          <w:szCs w:val="24"/>
        </w:rPr>
        <w:t>Postępowanie o udzielenie zamówienia publicznego</w:t>
      </w:r>
    </w:p>
    <w:p w:rsidR="00CF05B5" w:rsidRPr="006758AD" w:rsidRDefault="00CF05B5" w:rsidP="00826F6F">
      <w:pPr>
        <w:pStyle w:val="Standard"/>
        <w:shd w:val="clear" w:color="auto" w:fill="FFFFFF"/>
        <w:spacing w:before="60" w:line="276" w:lineRule="auto"/>
        <w:ind w:right="-68"/>
        <w:jc w:val="center"/>
        <w:rPr>
          <w:rFonts w:ascii="Times New Roman" w:hAnsi="Times New Roman" w:cs="Times New Roman"/>
          <w:spacing w:val="-12"/>
          <w:sz w:val="24"/>
          <w:szCs w:val="24"/>
        </w:rPr>
      </w:pPr>
      <w:r w:rsidRPr="006758AD">
        <w:rPr>
          <w:rFonts w:ascii="Times New Roman" w:hAnsi="Times New Roman" w:cs="Times New Roman"/>
          <w:spacing w:val="-12"/>
          <w:sz w:val="24"/>
          <w:szCs w:val="24"/>
        </w:rPr>
        <w:t xml:space="preserve">prowadzonego w trybie </w:t>
      </w:r>
      <w:r w:rsidR="000A6923" w:rsidRPr="006758AD">
        <w:rPr>
          <w:rFonts w:ascii="Times New Roman" w:hAnsi="Times New Roman" w:cs="Times New Roman"/>
          <w:spacing w:val="-12"/>
          <w:sz w:val="24"/>
          <w:szCs w:val="24"/>
        </w:rPr>
        <w:t>podstawowym</w:t>
      </w:r>
      <w:r w:rsidR="003D4342">
        <w:rPr>
          <w:rFonts w:ascii="Times New Roman" w:hAnsi="Times New Roman" w:cs="Times New Roman"/>
          <w:spacing w:val="-12"/>
          <w:sz w:val="24"/>
          <w:szCs w:val="24"/>
        </w:rPr>
        <w:t xml:space="preserve"> </w:t>
      </w:r>
      <w:r w:rsidR="007125C8" w:rsidRPr="006758AD">
        <w:rPr>
          <w:rFonts w:ascii="Times New Roman" w:hAnsi="Times New Roman" w:cs="Times New Roman"/>
          <w:spacing w:val="-12"/>
          <w:sz w:val="24"/>
          <w:szCs w:val="24"/>
        </w:rPr>
        <w:t xml:space="preserve">na podstawie art. 275 ust. </w:t>
      </w:r>
      <w:r w:rsidR="003D4342">
        <w:rPr>
          <w:rFonts w:ascii="Times New Roman" w:hAnsi="Times New Roman" w:cs="Times New Roman"/>
          <w:spacing w:val="-12"/>
          <w:sz w:val="24"/>
          <w:szCs w:val="24"/>
        </w:rPr>
        <w:t>1</w:t>
      </w:r>
      <w:r w:rsidR="007125C8" w:rsidRPr="006758AD">
        <w:rPr>
          <w:rFonts w:ascii="Times New Roman" w:hAnsi="Times New Roman" w:cs="Times New Roman"/>
          <w:spacing w:val="-12"/>
          <w:sz w:val="24"/>
          <w:szCs w:val="24"/>
        </w:rPr>
        <w:t xml:space="preserve"> U</w:t>
      </w:r>
      <w:r w:rsidRPr="006758AD">
        <w:rPr>
          <w:rFonts w:ascii="Times New Roman" w:hAnsi="Times New Roman" w:cs="Times New Roman"/>
          <w:spacing w:val="-12"/>
          <w:sz w:val="24"/>
          <w:szCs w:val="24"/>
        </w:rPr>
        <w:t xml:space="preserve">stawy z dnia </w:t>
      </w:r>
      <w:r w:rsidR="007125C8" w:rsidRPr="006758AD">
        <w:rPr>
          <w:rFonts w:ascii="Times New Roman" w:hAnsi="Times New Roman" w:cs="Times New Roman"/>
          <w:spacing w:val="-12"/>
          <w:sz w:val="24"/>
          <w:szCs w:val="24"/>
        </w:rPr>
        <w:t>11 września 2019</w:t>
      </w:r>
      <w:r w:rsidRPr="006758AD">
        <w:rPr>
          <w:rFonts w:ascii="Times New Roman" w:hAnsi="Times New Roman" w:cs="Times New Roman"/>
          <w:spacing w:val="-12"/>
          <w:sz w:val="24"/>
          <w:szCs w:val="24"/>
        </w:rPr>
        <w:t xml:space="preserve"> r.</w:t>
      </w:r>
    </w:p>
    <w:p w:rsidR="00CF05B5" w:rsidRPr="006758AD" w:rsidRDefault="00CF05B5" w:rsidP="00826F6F">
      <w:pPr>
        <w:pStyle w:val="Standard"/>
        <w:shd w:val="clear" w:color="auto" w:fill="FFFFFF"/>
        <w:spacing w:before="60" w:line="276" w:lineRule="auto"/>
        <w:ind w:right="-68"/>
        <w:jc w:val="center"/>
        <w:rPr>
          <w:rFonts w:ascii="Times New Roman" w:hAnsi="Times New Roman" w:cs="Times New Roman"/>
          <w:sz w:val="24"/>
          <w:szCs w:val="24"/>
        </w:rPr>
      </w:pPr>
      <w:r w:rsidRPr="006758AD">
        <w:rPr>
          <w:rFonts w:ascii="Times New Roman" w:hAnsi="Times New Roman" w:cs="Times New Roman"/>
          <w:spacing w:val="-12"/>
          <w:sz w:val="24"/>
          <w:szCs w:val="24"/>
        </w:rPr>
        <w:t xml:space="preserve">Prawo zamówień publicznych </w:t>
      </w:r>
      <w:r w:rsidR="000B2EBC">
        <w:rPr>
          <w:bCs/>
          <w:color w:val="000000"/>
        </w:rPr>
        <w:t>(t. j. Dz. U. z 2022</w:t>
      </w:r>
      <w:r w:rsidR="000B2EBC" w:rsidRPr="00E45B0A">
        <w:rPr>
          <w:bCs/>
          <w:color w:val="000000"/>
        </w:rPr>
        <w:t xml:space="preserve"> r., poz. </w:t>
      </w:r>
      <w:r w:rsidR="000B2EBC">
        <w:rPr>
          <w:bCs/>
          <w:color w:val="000000"/>
        </w:rPr>
        <w:t>1710)</w:t>
      </w:r>
    </w:p>
    <w:p w:rsidR="00CF05B5" w:rsidRPr="006758AD" w:rsidRDefault="00CF05B5" w:rsidP="00CF05B5">
      <w:pPr>
        <w:pStyle w:val="Standard"/>
        <w:shd w:val="clear" w:color="auto" w:fill="FFFFFF"/>
        <w:spacing w:before="120" w:line="300" w:lineRule="exact"/>
        <w:ind w:right="-68"/>
        <w:jc w:val="center"/>
        <w:rPr>
          <w:rFonts w:ascii="Times New Roman" w:hAnsi="Times New Roman" w:cs="Times New Roman"/>
          <w:spacing w:val="-12"/>
          <w:sz w:val="28"/>
          <w:szCs w:val="28"/>
        </w:rPr>
      </w:pPr>
    </w:p>
    <w:p w:rsidR="00CF05B5" w:rsidRPr="006758AD" w:rsidRDefault="00CF05B5" w:rsidP="00CF05B5">
      <w:pPr>
        <w:spacing w:before="120" w:line="300" w:lineRule="exact"/>
        <w:jc w:val="center"/>
        <w:rPr>
          <w:rFonts w:cs="Times New Roman"/>
          <w:b/>
          <w:bCs/>
          <w:sz w:val="28"/>
          <w:szCs w:val="28"/>
        </w:rPr>
      </w:pPr>
    </w:p>
    <w:p w:rsidR="00CF05B5" w:rsidRPr="006758AD" w:rsidRDefault="00CF05B5" w:rsidP="00371701">
      <w:pPr>
        <w:widowControl/>
        <w:autoSpaceDN/>
        <w:spacing w:line="360" w:lineRule="auto"/>
        <w:jc w:val="center"/>
        <w:textAlignment w:val="auto"/>
        <w:rPr>
          <w:rFonts w:eastAsia="Times New Roman" w:cs="Times New Roman"/>
          <w:b/>
          <w:kern w:val="0"/>
          <w:sz w:val="30"/>
          <w:szCs w:val="30"/>
        </w:rPr>
      </w:pPr>
      <w:r w:rsidRPr="006758AD">
        <w:rPr>
          <w:rFonts w:eastAsia="Times New Roman" w:cs="Times New Roman"/>
          <w:b/>
          <w:kern w:val="0"/>
          <w:sz w:val="30"/>
          <w:szCs w:val="30"/>
        </w:rPr>
        <w:t>„</w:t>
      </w:r>
      <w:r w:rsidR="003D4342">
        <w:rPr>
          <w:rFonts w:eastAsia="Times New Roman" w:cs="Times New Roman"/>
          <w:b/>
          <w:kern w:val="0"/>
          <w:sz w:val="30"/>
          <w:szCs w:val="30"/>
        </w:rPr>
        <w:t xml:space="preserve">Przebudowa drogi </w:t>
      </w:r>
      <w:r w:rsidR="009E7DCB">
        <w:rPr>
          <w:rFonts w:eastAsia="Times New Roman" w:cs="Times New Roman"/>
          <w:b/>
          <w:kern w:val="0"/>
          <w:sz w:val="30"/>
          <w:szCs w:val="30"/>
        </w:rPr>
        <w:t xml:space="preserve"> na terenie</w:t>
      </w:r>
      <w:r w:rsidR="000B2EBC">
        <w:rPr>
          <w:rFonts w:eastAsia="Times New Roman" w:cs="Times New Roman"/>
          <w:b/>
          <w:kern w:val="0"/>
          <w:sz w:val="30"/>
          <w:szCs w:val="30"/>
        </w:rPr>
        <w:t xml:space="preserve"> Gminy Stara Błotnica</w:t>
      </w:r>
      <w:r w:rsidR="00F50FE3">
        <w:rPr>
          <w:rFonts w:eastAsia="Times New Roman" w:cs="Times New Roman"/>
          <w:b/>
          <w:kern w:val="0"/>
          <w:sz w:val="30"/>
          <w:szCs w:val="30"/>
        </w:rPr>
        <w:t>”</w:t>
      </w:r>
    </w:p>
    <w:p w:rsidR="00D36D57" w:rsidRPr="006758AD" w:rsidRDefault="00D36D57">
      <w:pPr>
        <w:rPr>
          <w:rFonts w:cs="Times New Roman"/>
        </w:rPr>
      </w:pPr>
    </w:p>
    <w:p w:rsidR="00F50FE3" w:rsidRPr="00233D67" w:rsidRDefault="00F50FE3" w:rsidP="00F50FE3">
      <w:pPr>
        <w:autoSpaceDE w:val="0"/>
        <w:adjustRightInd w:val="0"/>
        <w:jc w:val="center"/>
        <w:rPr>
          <w:rFonts w:eastAsiaTheme="minorHAnsi"/>
          <w:b/>
          <w:bCs/>
          <w:color w:val="000000"/>
          <w:sz w:val="23"/>
          <w:szCs w:val="23"/>
          <w:lang w:eastAsia="en-US"/>
        </w:rPr>
      </w:pPr>
      <w:r w:rsidRPr="00233D67">
        <w:rPr>
          <w:rFonts w:eastAsiaTheme="minorHAnsi"/>
          <w:b/>
          <w:bCs/>
          <w:i/>
          <w:iCs/>
          <w:color w:val="000000"/>
          <w:sz w:val="23"/>
          <w:szCs w:val="23"/>
          <w:lang w:eastAsia="en-US"/>
        </w:rPr>
        <w:t xml:space="preserve">Projekt współfinansowany z </w:t>
      </w:r>
      <w:r w:rsidR="00492DA5">
        <w:rPr>
          <w:rFonts w:eastAsiaTheme="minorHAnsi"/>
          <w:b/>
          <w:bCs/>
          <w:i/>
          <w:iCs/>
          <w:color w:val="000000"/>
          <w:sz w:val="23"/>
          <w:szCs w:val="23"/>
          <w:lang w:eastAsia="en-US"/>
        </w:rPr>
        <w:t>Programu</w:t>
      </w:r>
      <w:r w:rsidRPr="00233D67">
        <w:rPr>
          <w:rFonts w:eastAsiaTheme="minorHAnsi"/>
          <w:b/>
          <w:bCs/>
          <w:i/>
          <w:iCs/>
          <w:color w:val="000000"/>
          <w:sz w:val="23"/>
          <w:szCs w:val="23"/>
          <w:lang w:eastAsia="en-US"/>
        </w:rPr>
        <w:t xml:space="preserve"> „</w:t>
      </w:r>
      <w:r w:rsidR="00723AF4">
        <w:rPr>
          <w:rFonts w:cs="Times New Roman"/>
          <w:b/>
          <w:kern w:val="0"/>
          <w:sz w:val="22"/>
          <w:szCs w:val="22"/>
        </w:rPr>
        <w:t>POLSKI ŁAD Edycja 3PGR</w:t>
      </w:r>
      <w:r w:rsidR="00723AF4" w:rsidRPr="00233D67">
        <w:rPr>
          <w:rFonts w:eastAsiaTheme="minorHAnsi"/>
          <w:b/>
          <w:bCs/>
          <w:i/>
          <w:iCs/>
          <w:color w:val="000000"/>
          <w:sz w:val="23"/>
          <w:szCs w:val="23"/>
          <w:lang w:eastAsia="en-US"/>
        </w:rPr>
        <w:t xml:space="preserve"> </w:t>
      </w:r>
      <w:r w:rsidRPr="00233D67">
        <w:rPr>
          <w:rFonts w:eastAsiaTheme="minorHAnsi"/>
          <w:b/>
          <w:bCs/>
          <w:i/>
          <w:iCs/>
          <w:color w:val="000000"/>
          <w:sz w:val="23"/>
          <w:szCs w:val="23"/>
          <w:lang w:eastAsia="en-US"/>
        </w:rPr>
        <w:t>”</w:t>
      </w:r>
    </w:p>
    <w:p w:rsidR="00F50FE3" w:rsidRPr="00233D67" w:rsidRDefault="00F50FE3" w:rsidP="00F50FE3">
      <w:pPr>
        <w:autoSpaceDE w:val="0"/>
        <w:adjustRightInd w:val="0"/>
        <w:jc w:val="center"/>
        <w:rPr>
          <w:rFonts w:ascii="Garamond" w:hAnsi="Garamond"/>
          <w:b/>
          <w:bCs/>
        </w:rPr>
      </w:pPr>
      <w:r w:rsidRPr="00233D67">
        <w:rPr>
          <w:rFonts w:eastAsiaTheme="minorHAnsi"/>
          <w:b/>
          <w:bCs/>
          <w:i/>
          <w:iCs/>
          <w:color w:val="000000"/>
          <w:sz w:val="23"/>
          <w:szCs w:val="23"/>
          <w:lang w:eastAsia="en-US"/>
        </w:rPr>
        <w:t>Program Inwestycji Strategicznych</w:t>
      </w:r>
    </w:p>
    <w:p w:rsidR="007125C8" w:rsidRPr="006758AD" w:rsidRDefault="007125C8">
      <w:pPr>
        <w:rPr>
          <w:rFonts w:cs="Times New Roman"/>
        </w:rPr>
      </w:pPr>
    </w:p>
    <w:p w:rsidR="007125C8" w:rsidRPr="006758AD" w:rsidRDefault="007125C8">
      <w:pPr>
        <w:rPr>
          <w:rFonts w:cs="Times New Roman"/>
        </w:rPr>
      </w:pPr>
    </w:p>
    <w:p w:rsidR="007125C8" w:rsidRPr="006758AD" w:rsidRDefault="007125C8">
      <w:pPr>
        <w:rPr>
          <w:rFonts w:cs="Times New Roman"/>
        </w:rPr>
      </w:pPr>
    </w:p>
    <w:p w:rsidR="007125C8" w:rsidRPr="006758AD" w:rsidRDefault="007125C8">
      <w:pPr>
        <w:rPr>
          <w:rFonts w:cs="Times New Roman"/>
        </w:rPr>
      </w:pPr>
    </w:p>
    <w:p w:rsidR="007125C8" w:rsidRPr="006758AD" w:rsidRDefault="007125C8">
      <w:pPr>
        <w:rPr>
          <w:rFonts w:cs="Times New Roman"/>
        </w:rPr>
      </w:pPr>
    </w:p>
    <w:p w:rsidR="007125C8" w:rsidRPr="006758AD" w:rsidRDefault="007125C8">
      <w:pPr>
        <w:rPr>
          <w:rFonts w:cs="Times New Roman"/>
        </w:rPr>
      </w:pPr>
    </w:p>
    <w:p w:rsidR="007125C8" w:rsidRDefault="007125C8">
      <w:pPr>
        <w:rPr>
          <w:rFonts w:cs="Times New Roman"/>
        </w:rPr>
      </w:pPr>
    </w:p>
    <w:p w:rsidR="00A35BEA" w:rsidRDefault="00A35BEA" w:rsidP="00A35BEA">
      <w:pPr>
        <w:jc w:val="right"/>
        <w:rPr>
          <w:rFonts w:cs="Times New Roman"/>
        </w:rPr>
      </w:pPr>
      <w:r>
        <w:rPr>
          <w:rFonts w:cs="Times New Roman"/>
        </w:rPr>
        <w:t>ZATWIERDZIŁ</w:t>
      </w:r>
    </w:p>
    <w:p w:rsidR="00A35BEA" w:rsidRDefault="00A35BEA" w:rsidP="00A35BEA">
      <w:pPr>
        <w:jc w:val="right"/>
        <w:rPr>
          <w:rFonts w:cs="Times New Roman"/>
        </w:rPr>
      </w:pPr>
    </w:p>
    <w:p w:rsidR="00A35BEA" w:rsidRDefault="00A35BEA" w:rsidP="00A35BEA">
      <w:pPr>
        <w:jc w:val="right"/>
        <w:rPr>
          <w:rFonts w:cs="Times New Roman"/>
        </w:rPr>
      </w:pPr>
    </w:p>
    <w:p w:rsidR="00540628" w:rsidRDefault="00540628" w:rsidP="00A35BEA">
      <w:pPr>
        <w:jc w:val="right"/>
        <w:rPr>
          <w:rFonts w:cs="Times New Roman"/>
        </w:rPr>
      </w:pPr>
    </w:p>
    <w:p w:rsidR="00A35BEA" w:rsidRPr="006758AD" w:rsidRDefault="00A35BEA" w:rsidP="00A35BEA">
      <w:pPr>
        <w:jc w:val="right"/>
        <w:rPr>
          <w:rFonts w:cs="Times New Roman"/>
        </w:rPr>
      </w:pPr>
      <w:r>
        <w:rPr>
          <w:rFonts w:cs="Times New Roman"/>
        </w:rPr>
        <w:t>________________________</w:t>
      </w:r>
    </w:p>
    <w:p w:rsidR="007125C8" w:rsidRPr="006758AD" w:rsidRDefault="007125C8">
      <w:pPr>
        <w:rPr>
          <w:rFonts w:cs="Times New Roman"/>
        </w:rPr>
      </w:pPr>
    </w:p>
    <w:p w:rsidR="007125C8" w:rsidRPr="006758AD" w:rsidRDefault="007125C8">
      <w:pPr>
        <w:rPr>
          <w:rFonts w:cs="Times New Roman"/>
        </w:rPr>
      </w:pPr>
    </w:p>
    <w:p w:rsidR="00826F6F" w:rsidRPr="006758AD" w:rsidRDefault="00826F6F">
      <w:pPr>
        <w:rPr>
          <w:rFonts w:cs="Times New Roman"/>
        </w:rPr>
      </w:pPr>
    </w:p>
    <w:p w:rsidR="007125C8" w:rsidRPr="006758AD" w:rsidRDefault="007125C8">
      <w:pPr>
        <w:rPr>
          <w:rFonts w:cs="Times New Roman"/>
        </w:rPr>
      </w:pPr>
    </w:p>
    <w:p w:rsidR="007125C8" w:rsidRPr="006758AD" w:rsidRDefault="007125C8">
      <w:pPr>
        <w:rPr>
          <w:rFonts w:cs="Times New Roman"/>
        </w:rPr>
      </w:pPr>
    </w:p>
    <w:p w:rsidR="007125C8" w:rsidRPr="006758AD" w:rsidRDefault="007125C8">
      <w:pPr>
        <w:rPr>
          <w:rFonts w:cs="Times New Roman"/>
        </w:rPr>
      </w:pPr>
    </w:p>
    <w:p w:rsidR="007125C8" w:rsidRDefault="007125C8">
      <w:pPr>
        <w:rPr>
          <w:rFonts w:cs="Times New Roman"/>
        </w:rPr>
      </w:pPr>
    </w:p>
    <w:p w:rsidR="009E7DCB" w:rsidRDefault="009E7DCB">
      <w:pPr>
        <w:rPr>
          <w:rFonts w:cs="Times New Roman"/>
        </w:rPr>
      </w:pPr>
    </w:p>
    <w:p w:rsidR="009E7DCB" w:rsidRDefault="009E7DCB">
      <w:pPr>
        <w:rPr>
          <w:rFonts w:cs="Times New Roman"/>
        </w:rPr>
      </w:pPr>
    </w:p>
    <w:p w:rsidR="009E7DCB" w:rsidRDefault="009E7DCB">
      <w:pPr>
        <w:rPr>
          <w:rFonts w:cs="Times New Roman"/>
        </w:rPr>
      </w:pPr>
    </w:p>
    <w:p w:rsidR="009E7DCB" w:rsidRDefault="009E7DCB">
      <w:pPr>
        <w:rPr>
          <w:rFonts w:cs="Times New Roman"/>
        </w:rPr>
      </w:pPr>
    </w:p>
    <w:p w:rsidR="003D4342" w:rsidRDefault="003D4342">
      <w:pPr>
        <w:rPr>
          <w:rFonts w:cs="Times New Roman"/>
        </w:rPr>
      </w:pPr>
    </w:p>
    <w:p w:rsidR="003D4342" w:rsidRDefault="003D4342">
      <w:pPr>
        <w:rPr>
          <w:rFonts w:cs="Times New Roman"/>
        </w:rPr>
      </w:pPr>
    </w:p>
    <w:p w:rsidR="009E7DCB" w:rsidRDefault="009E7DCB">
      <w:pPr>
        <w:rPr>
          <w:rFonts w:cs="Times New Roman"/>
        </w:rPr>
      </w:pPr>
    </w:p>
    <w:p w:rsidR="009E7DCB" w:rsidRDefault="009E7DCB">
      <w:pPr>
        <w:rPr>
          <w:rFonts w:cs="Times New Roman"/>
        </w:rPr>
      </w:pPr>
    </w:p>
    <w:p w:rsidR="009E7DCB" w:rsidRDefault="009E7DCB">
      <w:pPr>
        <w:rPr>
          <w:rFonts w:cs="Times New Roman"/>
        </w:rPr>
      </w:pPr>
    </w:p>
    <w:p w:rsidR="009E7DCB" w:rsidRDefault="009E7DCB">
      <w:pPr>
        <w:rPr>
          <w:rFonts w:cs="Times New Roman"/>
        </w:rPr>
      </w:pPr>
    </w:p>
    <w:p w:rsidR="009E7DCB" w:rsidRDefault="009E7DCB">
      <w:pPr>
        <w:rPr>
          <w:rFonts w:cs="Times New Roman"/>
        </w:rPr>
      </w:pPr>
    </w:p>
    <w:p w:rsidR="009E7DCB" w:rsidRPr="006758AD" w:rsidRDefault="009E7DCB">
      <w:pPr>
        <w:rPr>
          <w:rFonts w:cs="Times New Roman"/>
        </w:rPr>
      </w:pPr>
    </w:p>
    <w:p w:rsidR="007125C8" w:rsidRDefault="007125C8" w:rsidP="00E2447B">
      <w:pPr>
        <w:pStyle w:val="Akapitzlist"/>
        <w:numPr>
          <w:ilvl w:val="0"/>
          <w:numId w:val="1"/>
        </w:numPr>
        <w:ind w:left="0" w:firstLine="709"/>
        <w:rPr>
          <w:rFonts w:cs="Times New Roman"/>
          <w:b/>
          <w:highlight w:val="lightGray"/>
        </w:rPr>
      </w:pPr>
      <w:r w:rsidRPr="006758AD">
        <w:rPr>
          <w:rFonts w:cs="Times New Roman"/>
          <w:b/>
          <w:highlight w:val="lightGray"/>
        </w:rPr>
        <w:lastRenderedPageBreak/>
        <w:t>Zamawiający:</w:t>
      </w:r>
    </w:p>
    <w:p w:rsidR="00892F06" w:rsidRPr="006758AD" w:rsidRDefault="00892F06" w:rsidP="00892F06">
      <w:pPr>
        <w:pStyle w:val="Akapitzlist"/>
        <w:ind w:left="709"/>
        <w:rPr>
          <w:rFonts w:cs="Times New Roman"/>
          <w:b/>
          <w:highlight w:val="lightGray"/>
        </w:rPr>
      </w:pPr>
    </w:p>
    <w:p w:rsidR="00B015EB" w:rsidRDefault="00B015EB" w:rsidP="00B015EB">
      <w:pPr>
        <w:pStyle w:val="Standard"/>
        <w:tabs>
          <w:tab w:val="left" w:pos="708"/>
          <w:tab w:val="left" w:pos="1416"/>
          <w:tab w:val="left" w:pos="2124"/>
          <w:tab w:val="left" w:pos="2832"/>
          <w:tab w:val="left" w:pos="3540"/>
          <w:tab w:val="left" w:pos="4248"/>
          <w:tab w:val="left" w:pos="4956"/>
          <w:tab w:val="left" w:pos="5664"/>
          <w:tab w:val="left" w:pos="6372"/>
          <w:tab w:val="left" w:pos="7080"/>
          <w:tab w:val="left" w:pos="7890"/>
        </w:tabs>
        <w:spacing w:before="120" w:line="300" w:lineRule="exact"/>
        <w:jc w:val="both"/>
        <w:rPr>
          <w:rFonts w:ascii="Times New Roman" w:hAnsi="Times New Roman" w:cs="Times New Roman"/>
          <w:b/>
          <w:bCs/>
          <w:spacing w:val="-5"/>
          <w:sz w:val="22"/>
          <w:szCs w:val="22"/>
          <w:u w:val="single"/>
        </w:rPr>
      </w:pPr>
      <w:r w:rsidRPr="006758AD">
        <w:rPr>
          <w:rFonts w:ascii="Times New Roman" w:hAnsi="Times New Roman" w:cs="Times New Roman"/>
          <w:b/>
          <w:bCs/>
          <w:spacing w:val="-5"/>
          <w:sz w:val="22"/>
          <w:szCs w:val="22"/>
          <w:u w:val="single"/>
        </w:rPr>
        <w:t>Dane kontaktowe Zamawiającego:</w:t>
      </w:r>
    </w:p>
    <w:p w:rsidR="00892F06" w:rsidRPr="00853517" w:rsidRDefault="00892F06" w:rsidP="00892F06">
      <w:pPr>
        <w:tabs>
          <w:tab w:val="left" w:pos="709"/>
        </w:tabs>
        <w:spacing w:after="120"/>
        <w:rPr>
          <w:rFonts w:eastAsia="Times New Roman" w:cs="Times New Roman"/>
          <w:b/>
          <w:bCs/>
        </w:rPr>
      </w:pPr>
      <w:r w:rsidRPr="00853517">
        <w:rPr>
          <w:rFonts w:eastAsia="Times New Roman" w:cs="Times New Roman"/>
          <w:b/>
          <w:bCs/>
        </w:rPr>
        <w:t>Nazwa Zamawiającego:</w:t>
      </w:r>
      <w:r w:rsidRPr="00853517">
        <w:rPr>
          <w:rFonts w:eastAsia="Times New Roman" w:cs="Times New Roman"/>
          <w:b/>
          <w:bCs/>
        </w:rPr>
        <w:tab/>
        <w:t>Gmina Stara Błotnica</w:t>
      </w:r>
    </w:p>
    <w:p w:rsidR="00892F06" w:rsidRPr="00853517" w:rsidRDefault="00892F06" w:rsidP="00892F06">
      <w:pPr>
        <w:tabs>
          <w:tab w:val="left" w:pos="709"/>
        </w:tabs>
        <w:spacing w:after="120"/>
        <w:rPr>
          <w:rFonts w:eastAsia="Times New Roman" w:cs="Times New Roman"/>
          <w:b/>
          <w:bCs/>
        </w:rPr>
      </w:pPr>
      <w:r w:rsidRPr="00853517">
        <w:rPr>
          <w:rFonts w:eastAsia="Times New Roman" w:cs="Times New Roman"/>
          <w:b/>
          <w:bCs/>
        </w:rPr>
        <w:t>REGON:</w:t>
      </w:r>
      <w:r w:rsidRPr="00853517">
        <w:rPr>
          <w:rFonts w:eastAsia="Times New Roman" w:cs="Times New Roman"/>
          <w:b/>
          <w:bCs/>
        </w:rPr>
        <w:tab/>
      </w:r>
      <w:r w:rsidRPr="00853517">
        <w:rPr>
          <w:rFonts w:eastAsia="Times New Roman" w:cs="Times New Roman"/>
          <w:b/>
          <w:bCs/>
        </w:rPr>
        <w:tab/>
      </w:r>
      <w:r w:rsidRPr="00853517">
        <w:rPr>
          <w:rFonts w:eastAsia="Times New Roman" w:cs="Times New Roman"/>
          <w:b/>
          <w:bCs/>
        </w:rPr>
        <w:tab/>
        <w:t>670224019</w:t>
      </w:r>
    </w:p>
    <w:p w:rsidR="00892F06" w:rsidRPr="00853517" w:rsidRDefault="00892F06" w:rsidP="00892F06">
      <w:pPr>
        <w:tabs>
          <w:tab w:val="left" w:pos="709"/>
        </w:tabs>
        <w:spacing w:after="120"/>
        <w:rPr>
          <w:rFonts w:eastAsia="Times New Roman" w:cs="Times New Roman"/>
          <w:b/>
          <w:bCs/>
        </w:rPr>
      </w:pPr>
      <w:r w:rsidRPr="00853517">
        <w:rPr>
          <w:rFonts w:eastAsia="Times New Roman" w:cs="Times New Roman"/>
          <w:b/>
          <w:bCs/>
        </w:rPr>
        <w:t xml:space="preserve">NIP: </w:t>
      </w:r>
      <w:r w:rsidRPr="00853517">
        <w:rPr>
          <w:rFonts w:eastAsia="Times New Roman" w:cs="Times New Roman"/>
          <w:b/>
          <w:bCs/>
        </w:rPr>
        <w:tab/>
      </w:r>
      <w:r w:rsidRPr="00853517">
        <w:rPr>
          <w:rFonts w:eastAsia="Times New Roman" w:cs="Times New Roman"/>
          <w:b/>
          <w:bCs/>
        </w:rPr>
        <w:tab/>
      </w:r>
      <w:r w:rsidRPr="00853517">
        <w:rPr>
          <w:rFonts w:eastAsia="Times New Roman" w:cs="Times New Roman"/>
          <w:b/>
          <w:bCs/>
        </w:rPr>
        <w:tab/>
        <w:t xml:space="preserve">           </w:t>
      </w:r>
      <w:r w:rsidRPr="00853517">
        <w:rPr>
          <w:rFonts w:eastAsia="Times New Roman" w:cs="Times New Roman"/>
          <w:b/>
          <w:bCs/>
        </w:rPr>
        <w:tab/>
        <w:t>798-14-58-221</w:t>
      </w:r>
    </w:p>
    <w:p w:rsidR="00892F06" w:rsidRPr="00853517" w:rsidRDefault="00892F06" w:rsidP="00892F06">
      <w:pPr>
        <w:tabs>
          <w:tab w:val="left" w:pos="709"/>
        </w:tabs>
        <w:spacing w:after="120"/>
        <w:rPr>
          <w:rFonts w:eastAsia="Times New Roman" w:cs="Times New Roman"/>
          <w:b/>
          <w:bCs/>
        </w:rPr>
      </w:pPr>
      <w:r w:rsidRPr="00853517">
        <w:rPr>
          <w:rFonts w:eastAsia="Times New Roman" w:cs="Times New Roman"/>
          <w:b/>
          <w:bCs/>
        </w:rPr>
        <w:t>Miejscowość</w:t>
      </w:r>
      <w:r w:rsidRPr="00853517">
        <w:rPr>
          <w:rFonts w:eastAsia="Times New Roman" w:cs="Times New Roman"/>
          <w:b/>
          <w:bCs/>
        </w:rPr>
        <w:tab/>
      </w:r>
      <w:r w:rsidRPr="00853517">
        <w:rPr>
          <w:rFonts w:eastAsia="Times New Roman" w:cs="Times New Roman"/>
          <w:b/>
          <w:bCs/>
        </w:rPr>
        <w:tab/>
      </w:r>
      <w:r w:rsidRPr="00853517">
        <w:rPr>
          <w:rFonts w:eastAsia="Times New Roman" w:cs="Times New Roman"/>
          <w:b/>
          <w:bCs/>
        </w:rPr>
        <w:tab/>
        <w:t>26-806 Stara Błotnica</w:t>
      </w:r>
    </w:p>
    <w:p w:rsidR="00892F06" w:rsidRPr="00853517" w:rsidRDefault="00892F06" w:rsidP="00892F06">
      <w:pPr>
        <w:tabs>
          <w:tab w:val="left" w:pos="709"/>
        </w:tabs>
        <w:spacing w:after="120"/>
        <w:rPr>
          <w:rFonts w:eastAsia="Times New Roman" w:cs="Times New Roman"/>
          <w:b/>
          <w:bCs/>
        </w:rPr>
      </w:pPr>
      <w:r w:rsidRPr="00853517">
        <w:rPr>
          <w:rFonts w:eastAsia="Times New Roman" w:cs="Times New Roman"/>
          <w:b/>
          <w:bCs/>
        </w:rPr>
        <w:t>Strona internetowa:</w:t>
      </w:r>
      <w:r w:rsidRPr="00853517">
        <w:rPr>
          <w:rFonts w:eastAsia="Times New Roman" w:cs="Times New Roman"/>
          <w:b/>
          <w:bCs/>
        </w:rPr>
        <w:tab/>
      </w:r>
      <w:r w:rsidRPr="00853517">
        <w:rPr>
          <w:rFonts w:eastAsia="Times New Roman" w:cs="Times New Roman"/>
          <w:b/>
          <w:bCs/>
        </w:rPr>
        <w:tab/>
        <w:t>www.starablotnica.bip.org.pl</w:t>
      </w:r>
    </w:p>
    <w:p w:rsidR="00892F06" w:rsidRPr="00853517" w:rsidRDefault="00892F06" w:rsidP="00892F06">
      <w:pPr>
        <w:tabs>
          <w:tab w:val="left" w:pos="709"/>
        </w:tabs>
        <w:spacing w:after="120"/>
        <w:rPr>
          <w:rFonts w:eastAsia="Times New Roman" w:cs="Times New Roman"/>
          <w:b/>
          <w:bCs/>
        </w:rPr>
      </w:pPr>
      <w:r w:rsidRPr="00853517">
        <w:rPr>
          <w:rFonts w:eastAsia="Times New Roman" w:cs="Times New Roman"/>
          <w:b/>
          <w:bCs/>
        </w:rPr>
        <w:t>Godziny urzędowania:</w:t>
      </w:r>
      <w:r w:rsidRPr="00853517">
        <w:rPr>
          <w:rFonts w:eastAsia="Times New Roman" w:cs="Times New Roman"/>
          <w:b/>
          <w:bCs/>
        </w:rPr>
        <w:tab/>
      </w:r>
      <w:proofErr w:type="spellStart"/>
      <w:r w:rsidRPr="00853517">
        <w:rPr>
          <w:rFonts w:eastAsia="Times New Roman" w:cs="Times New Roman"/>
          <w:b/>
          <w:bCs/>
        </w:rPr>
        <w:t>pn</w:t>
      </w:r>
      <w:proofErr w:type="spellEnd"/>
      <w:r w:rsidRPr="00853517">
        <w:rPr>
          <w:rFonts w:eastAsia="Times New Roman" w:cs="Times New Roman"/>
          <w:b/>
          <w:bCs/>
        </w:rPr>
        <w:t>-pt. 7:30 – 15:30</w:t>
      </w:r>
    </w:p>
    <w:p w:rsidR="00892F06" w:rsidRPr="00853517" w:rsidRDefault="00892F06" w:rsidP="00892F06">
      <w:pPr>
        <w:tabs>
          <w:tab w:val="left" w:pos="709"/>
        </w:tabs>
        <w:spacing w:after="120"/>
        <w:rPr>
          <w:rFonts w:eastAsia="Times New Roman" w:cs="Times New Roman"/>
          <w:b/>
          <w:bCs/>
        </w:rPr>
      </w:pPr>
      <w:r w:rsidRPr="00853517">
        <w:rPr>
          <w:rFonts w:eastAsia="Times New Roman" w:cs="Times New Roman"/>
          <w:b/>
          <w:bCs/>
        </w:rPr>
        <w:t>Tel.                                       (48) 385 77 90</w:t>
      </w:r>
    </w:p>
    <w:p w:rsidR="00892F06" w:rsidRPr="00853517" w:rsidRDefault="00892F06" w:rsidP="00892F06">
      <w:pPr>
        <w:tabs>
          <w:tab w:val="left" w:pos="709"/>
        </w:tabs>
        <w:spacing w:after="120"/>
        <w:rPr>
          <w:rFonts w:eastAsia="Times New Roman" w:cs="Times New Roman"/>
          <w:b/>
          <w:bCs/>
        </w:rPr>
      </w:pPr>
      <w:r w:rsidRPr="00853517">
        <w:rPr>
          <w:rFonts w:eastAsia="Times New Roman" w:cs="Times New Roman"/>
          <w:b/>
          <w:bCs/>
        </w:rPr>
        <w:t xml:space="preserve">Email                                   gmina@starablotnica.pl                                                       </w:t>
      </w:r>
    </w:p>
    <w:p w:rsidR="00892F06" w:rsidRPr="00853517" w:rsidRDefault="00892F06" w:rsidP="00892F06">
      <w:pPr>
        <w:tabs>
          <w:tab w:val="left" w:pos="709"/>
        </w:tabs>
        <w:spacing w:after="120"/>
        <w:rPr>
          <w:rFonts w:eastAsia="Times New Roman" w:cs="Times New Roman"/>
          <w:b/>
          <w:bCs/>
        </w:rPr>
      </w:pPr>
    </w:p>
    <w:p w:rsidR="00B015EB" w:rsidRPr="006758AD" w:rsidRDefault="00B015EB" w:rsidP="00E2447B">
      <w:pPr>
        <w:pStyle w:val="Akapitzlist"/>
        <w:numPr>
          <w:ilvl w:val="0"/>
          <w:numId w:val="1"/>
        </w:numPr>
        <w:ind w:left="709" w:firstLine="0"/>
        <w:rPr>
          <w:rFonts w:cs="Times New Roman"/>
          <w:b/>
          <w:highlight w:val="lightGray"/>
        </w:rPr>
      </w:pPr>
      <w:r w:rsidRPr="006758AD">
        <w:rPr>
          <w:rFonts w:cs="Times New Roman"/>
          <w:b/>
          <w:highlight w:val="lightGray"/>
        </w:rPr>
        <w:t>Tryb udzielenia zamówienia</w:t>
      </w:r>
    </w:p>
    <w:p w:rsidR="007125C8" w:rsidRPr="006758AD" w:rsidRDefault="00B015EB" w:rsidP="00067D7E">
      <w:pPr>
        <w:pStyle w:val="Standard"/>
        <w:shd w:val="clear" w:color="auto" w:fill="FFFFFF"/>
        <w:spacing w:before="120" w:line="276" w:lineRule="auto"/>
        <w:ind w:right="-68"/>
        <w:jc w:val="both"/>
        <w:rPr>
          <w:rFonts w:ascii="Times New Roman" w:hAnsi="Times New Roman" w:cs="Times New Roman"/>
          <w:sz w:val="22"/>
          <w:szCs w:val="22"/>
        </w:rPr>
      </w:pPr>
      <w:r w:rsidRPr="006758AD">
        <w:rPr>
          <w:rFonts w:ascii="Times New Roman" w:hAnsi="Times New Roman" w:cs="Times New Roman"/>
          <w:b/>
          <w:sz w:val="22"/>
          <w:szCs w:val="22"/>
        </w:rPr>
        <w:t>2</w:t>
      </w:r>
      <w:r w:rsidR="007125C8" w:rsidRPr="006758AD">
        <w:rPr>
          <w:rFonts w:ascii="Times New Roman" w:hAnsi="Times New Roman" w:cs="Times New Roman"/>
          <w:b/>
          <w:sz w:val="22"/>
          <w:szCs w:val="22"/>
        </w:rPr>
        <w:t>.</w:t>
      </w:r>
      <w:r w:rsidRPr="006758AD">
        <w:rPr>
          <w:rFonts w:ascii="Times New Roman" w:hAnsi="Times New Roman" w:cs="Times New Roman"/>
          <w:b/>
          <w:sz w:val="22"/>
          <w:szCs w:val="22"/>
        </w:rPr>
        <w:t>1</w:t>
      </w:r>
      <w:r w:rsidR="009D5F41">
        <w:rPr>
          <w:rFonts w:ascii="Times New Roman" w:hAnsi="Times New Roman" w:cs="Times New Roman"/>
          <w:b/>
          <w:sz w:val="22"/>
          <w:szCs w:val="22"/>
        </w:rPr>
        <w:t>.</w:t>
      </w:r>
      <w:r w:rsidR="007125C8" w:rsidRPr="006758AD">
        <w:rPr>
          <w:rFonts w:ascii="Times New Roman" w:hAnsi="Times New Roman" w:cs="Times New Roman"/>
          <w:b/>
          <w:sz w:val="22"/>
          <w:szCs w:val="22"/>
        </w:rPr>
        <w:t xml:space="preserve"> </w:t>
      </w:r>
      <w:r w:rsidR="007125C8" w:rsidRPr="006758AD">
        <w:rPr>
          <w:rFonts w:ascii="Times New Roman" w:hAnsi="Times New Roman" w:cs="Times New Roman"/>
          <w:sz w:val="22"/>
          <w:szCs w:val="22"/>
        </w:rPr>
        <w:t>Postępowanie prowadzone jest w trybie podstawowym  na podstawie art. 275 pkt</w:t>
      </w:r>
      <w:r w:rsidRPr="006758AD">
        <w:rPr>
          <w:rFonts w:ascii="Times New Roman" w:hAnsi="Times New Roman" w:cs="Times New Roman"/>
          <w:sz w:val="22"/>
          <w:szCs w:val="22"/>
        </w:rPr>
        <w:t xml:space="preserve"> </w:t>
      </w:r>
      <w:r w:rsidR="003D4342">
        <w:rPr>
          <w:rFonts w:ascii="Times New Roman" w:hAnsi="Times New Roman" w:cs="Times New Roman"/>
          <w:sz w:val="22"/>
          <w:szCs w:val="22"/>
        </w:rPr>
        <w:t>1</w:t>
      </w:r>
      <w:r w:rsidRPr="006758AD">
        <w:rPr>
          <w:rFonts w:ascii="Times New Roman" w:hAnsi="Times New Roman" w:cs="Times New Roman"/>
          <w:sz w:val="22"/>
          <w:szCs w:val="22"/>
        </w:rPr>
        <w:t xml:space="preserve"> ustawy z dnia 11 września 2019 r. – Prawo zamówień publicznych </w:t>
      </w:r>
      <w:r w:rsidR="000B2EBC">
        <w:rPr>
          <w:bCs/>
          <w:color w:val="000000"/>
        </w:rPr>
        <w:t>(t. j. Dz. U. z 2022</w:t>
      </w:r>
      <w:r w:rsidR="000B2EBC" w:rsidRPr="00E45B0A">
        <w:rPr>
          <w:bCs/>
          <w:color w:val="000000"/>
        </w:rPr>
        <w:t xml:space="preserve"> r., poz. </w:t>
      </w:r>
      <w:r w:rsidR="000B2EBC">
        <w:rPr>
          <w:bCs/>
          <w:color w:val="000000"/>
        </w:rPr>
        <w:t>1710)</w:t>
      </w:r>
      <w:r w:rsidRPr="006758AD">
        <w:rPr>
          <w:rFonts w:ascii="Times New Roman" w:hAnsi="Times New Roman" w:cs="Times New Roman"/>
          <w:sz w:val="22"/>
          <w:szCs w:val="22"/>
        </w:rPr>
        <w:t xml:space="preserve"> – zwanej dalej „</w:t>
      </w:r>
      <w:proofErr w:type="spellStart"/>
      <w:r w:rsidRPr="006758AD">
        <w:rPr>
          <w:rFonts w:ascii="Times New Roman" w:hAnsi="Times New Roman" w:cs="Times New Roman"/>
          <w:sz w:val="22"/>
          <w:szCs w:val="22"/>
        </w:rPr>
        <w:t>pzp</w:t>
      </w:r>
      <w:proofErr w:type="spellEnd"/>
      <w:r w:rsidRPr="006758AD">
        <w:rPr>
          <w:rFonts w:ascii="Times New Roman" w:hAnsi="Times New Roman" w:cs="Times New Roman"/>
          <w:sz w:val="22"/>
          <w:szCs w:val="22"/>
        </w:rPr>
        <w:t>” lub „ustawą”.</w:t>
      </w:r>
    </w:p>
    <w:p w:rsidR="002B49EA" w:rsidRDefault="00B015EB" w:rsidP="003D4342">
      <w:pPr>
        <w:pStyle w:val="Standard"/>
        <w:shd w:val="clear" w:color="auto" w:fill="FFFFFF"/>
        <w:spacing w:before="120" w:line="276" w:lineRule="auto"/>
        <w:jc w:val="both"/>
        <w:rPr>
          <w:rFonts w:ascii="Times New Roman" w:hAnsi="Times New Roman" w:cs="Times New Roman"/>
          <w:sz w:val="22"/>
          <w:szCs w:val="22"/>
        </w:rPr>
      </w:pPr>
      <w:r w:rsidRPr="006758AD">
        <w:rPr>
          <w:rFonts w:ascii="Times New Roman" w:hAnsi="Times New Roman" w:cs="Times New Roman"/>
          <w:b/>
          <w:bCs/>
          <w:sz w:val="22"/>
          <w:szCs w:val="22"/>
        </w:rPr>
        <w:t>2</w:t>
      </w:r>
      <w:r w:rsidR="007125C8" w:rsidRPr="006758AD">
        <w:rPr>
          <w:rFonts w:ascii="Times New Roman" w:hAnsi="Times New Roman" w:cs="Times New Roman"/>
          <w:b/>
          <w:bCs/>
          <w:sz w:val="22"/>
          <w:szCs w:val="22"/>
        </w:rPr>
        <w:t>.</w:t>
      </w:r>
      <w:r w:rsidRPr="006758AD">
        <w:rPr>
          <w:rFonts w:ascii="Times New Roman" w:hAnsi="Times New Roman" w:cs="Times New Roman"/>
          <w:b/>
          <w:bCs/>
          <w:sz w:val="22"/>
          <w:szCs w:val="22"/>
        </w:rPr>
        <w:t>2</w:t>
      </w:r>
      <w:r w:rsidR="009D5F41">
        <w:rPr>
          <w:rFonts w:ascii="Times New Roman" w:hAnsi="Times New Roman" w:cs="Times New Roman"/>
          <w:b/>
          <w:bCs/>
          <w:sz w:val="22"/>
          <w:szCs w:val="22"/>
        </w:rPr>
        <w:t>.</w:t>
      </w:r>
      <w:r w:rsidR="007125C8" w:rsidRPr="006758AD">
        <w:rPr>
          <w:rFonts w:ascii="Times New Roman" w:hAnsi="Times New Roman" w:cs="Times New Roman"/>
          <w:sz w:val="22"/>
          <w:szCs w:val="22"/>
        </w:rPr>
        <w:t xml:space="preserve"> </w:t>
      </w:r>
      <w:r w:rsidR="001C2504" w:rsidRPr="00264C5C">
        <w:rPr>
          <w:rFonts w:ascii="Times New Roman" w:hAnsi="Times New Roman" w:cs="Times New Roman"/>
          <w:sz w:val="22"/>
          <w:szCs w:val="22"/>
        </w:rPr>
        <w:t xml:space="preserve"> </w:t>
      </w:r>
      <w:r w:rsidR="009136BA" w:rsidRPr="009136BA">
        <w:rPr>
          <w:rFonts w:ascii="Times New Roman" w:hAnsi="Times New Roman" w:cs="Times New Roman"/>
          <w:sz w:val="22"/>
          <w:szCs w:val="22"/>
        </w:rPr>
        <w:t xml:space="preserve">Zamawiający </w:t>
      </w:r>
      <w:r w:rsidR="001501F2">
        <w:rPr>
          <w:rFonts w:ascii="Times New Roman" w:hAnsi="Times New Roman" w:cs="Times New Roman"/>
          <w:sz w:val="22"/>
          <w:szCs w:val="22"/>
        </w:rPr>
        <w:t xml:space="preserve">nie </w:t>
      </w:r>
      <w:r w:rsidR="001501F2" w:rsidRPr="00264C5C">
        <w:rPr>
          <w:rFonts w:ascii="Times New Roman" w:hAnsi="Times New Roman" w:cs="Times New Roman"/>
          <w:sz w:val="22"/>
          <w:szCs w:val="22"/>
        </w:rPr>
        <w:t>dopuszcza składani</w:t>
      </w:r>
      <w:r w:rsidR="001501F2">
        <w:rPr>
          <w:rFonts w:ascii="Times New Roman" w:hAnsi="Times New Roman" w:cs="Times New Roman"/>
          <w:sz w:val="22"/>
          <w:szCs w:val="22"/>
        </w:rPr>
        <w:t>a</w:t>
      </w:r>
      <w:r w:rsidR="001501F2" w:rsidRPr="00264C5C">
        <w:rPr>
          <w:rFonts w:ascii="Times New Roman" w:hAnsi="Times New Roman" w:cs="Times New Roman"/>
          <w:sz w:val="22"/>
          <w:szCs w:val="22"/>
        </w:rPr>
        <w:t xml:space="preserve"> ofert częściowych</w:t>
      </w:r>
      <w:r w:rsidR="001501F2">
        <w:rPr>
          <w:rFonts w:ascii="Times New Roman" w:hAnsi="Times New Roman" w:cs="Times New Roman"/>
          <w:sz w:val="22"/>
          <w:szCs w:val="22"/>
        </w:rPr>
        <w:t xml:space="preserve">. </w:t>
      </w:r>
    </w:p>
    <w:p w:rsidR="00B015EB" w:rsidRPr="00264C5C" w:rsidRDefault="00BA6F58" w:rsidP="00067D7E">
      <w:pPr>
        <w:pStyle w:val="Standard"/>
        <w:shd w:val="clear" w:color="auto" w:fill="FFFFFF"/>
        <w:spacing w:before="120" w:line="276" w:lineRule="auto"/>
        <w:ind w:right="-68"/>
        <w:jc w:val="both"/>
        <w:rPr>
          <w:rFonts w:ascii="Times New Roman" w:hAnsi="Times New Roman" w:cs="Times New Roman"/>
          <w:sz w:val="22"/>
          <w:szCs w:val="22"/>
        </w:rPr>
      </w:pPr>
      <w:r>
        <w:rPr>
          <w:rFonts w:ascii="Times New Roman" w:hAnsi="Times New Roman" w:cs="Times New Roman"/>
          <w:sz w:val="22"/>
          <w:szCs w:val="22"/>
        </w:rPr>
        <w:t xml:space="preserve">Podział zamówienia na części jest niedopuszczalny ze względu na dofinansowanie inwestycji w ramach Programu Inwestycji Strategicznych finansowanych z Programu „POLSKI ŁAD”. </w:t>
      </w:r>
    </w:p>
    <w:p w:rsidR="00067D7E" w:rsidRPr="006758AD" w:rsidRDefault="00067D7E" w:rsidP="00067D7E">
      <w:pPr>
        <w:pStyle w:val="Standard"/>
        <w:shd w:val="clear" w:color="auto" w:fill="FFFFFF"/>
        <w:spacing w:before="120" w:line="276" w:lineRule="auto"/>
        <w:ind w:right="-68"/>
        <w:jc w:val="both"/>
        <w:rPr>
          <w:rFonts w:ascii="Times New Roman" w:hAnsi="Times New Roman" w:cs="Times New Roman"/>
          <w:sz w:val="22"/>
          <w:szCs w:val="22"/>
        </w:rPr>
      </w:pPr>
      <w:r w:rsidRPr="006758AD">
        <w:rPr>
          <w:rFonts w:ascii="Times New Roman" w:hAnsi="Times New Roman" w:cs="Times New Roman"/>
          <w:b/>
          <w:sz w:val="22"/>
          <w:szCs w:val="22"/>
        </w:rPr>
        <w:t>2.</w:t>
      </w:r>
      <w:r w:rsidR="003D4342">
        <w:rPr>
          <w:rFonts w:ascii="Times New Roman" w:hAnsi="Times New Roman" w:cs="Times New Roman"/>
          <w:b/>
          <w:sz w:val="22"/>
          <w:szCs w:val="22"/>
        </w:rPr>
        <w:t>3</w:t>
      </w:r>
      <w:r w:rsidR="009D5F41">
        <w:rPr>
          <w:rFonts w:ascii="Times New Roman" w:hAnsi="Times New Roman" w:cs="Times New Roman"/>
          <w:b/>
          <w:sz w:val="22"/>
          <w:szCs w:val="22"/>
        </w:rPr>
        <w:t>.</w:t>
      </w:r>
      <w:r w:rsidRPr="006758AD">
        <w:rPr>
          <w:rFonts w:ascii="Times New Roman" w:hAnsi="Times New Roman" w:cs="Times New Roman"/>
          <w:sz w:val="22"/>
          <w:szCs w:val="22"/>
        </w:rPr>
        <w:t xml:space="preserve"> Zamawiający nie przewiduje wyboru najkorzystniejszej oferty z zastosowaniem aukcji elektronicznej.</w:t>
      </w:r>
    </w:p>
    <w:p w:rsidR="00067D7E" w:rsidRPr="006758AD" w:rsidRDefault="00067D7E" w:rsidP="00067D7E">
      <w:pPr>
        <w:pStyle w:val="Standard"/>
        <w:shd w:val="clear" w:color="auto" w:fill="FFFFFF"/>
        <w:spacing w:before="120" w:line="276" w:lineRule="auto"/>
        <w:ind w:right="-68"/>
        <w:jc w:val="both"/>
        <w:rPr>
          <w:rFonts w:ascii="Times New Roman" w:hAnsi="Times New Roman" w:cs="Times New Roman"/>
          <w:sz w:val="22"/>
          <w:szCs w:val="22"/>
        </w:rPr>
      </w:pPr>
      <w:r w:rsidRPr="006758AD">
        <w:rPr>
          <w:rFonts w:ascii="Times New Roman" w:hAnsi="Times New Roman" w:cs="Times New Roman"/>
          <w:b/>
          <w:sz w:val="22"/>
          <w:szCs w:val="22"/>
        </w:rPr>
        <w:t>2.</w:t>
      </w:r>
      <w:r w:rsidR="003D4342">
        <w:rPr>
          <w:rFonts w:ascii="Times New Roman" w:hAnsi="Times New Roman" w:cs="Times New Roman"/>
          <w:b/>
          <w:sz w:val="22"/>
          <w:szCs w:val="22"/>
        </w:rPr>
        <w:t>4</w:t>
      </w:r>
      <w:r w:rsidR="009D5F41">
        <w:rPr>
          <w:rFonts w:ascii="Times New Roman" w:hAnsi="Times New Roman" w:cs="Times New Roman"/>
          <w:b/>
          <w:sz w:val="22"/>
          <w:szCs w:val="22"/>
        </w:rPr>
        <w:t>.</w:t>
      </w:r>
      <w:r w:rsidRPr="006758AD">
        <w:rPr>
          <w:rFonts w:ascii="Times New Roman" w:hAnsi="Times New Roman" w:cs="Times New Roman"/>
          <w:sz w:val="22"/>
          <w:szCs w:val="22"/>
        </w:rPr>
        <w:t xml:space="preserve"> Zamawiający nie przewiduje złożenia oferty w postaci katalogów elektronicznych.</w:t>
      </w:r>
    </w:p>
    <w:p w:rsidR="00067D7E" w:rsidRPr="006758AD" w:rsidRDefault="00067D7E" w:rsidP="00067D7E">
      <w:pPr>
        <w:pStyle w:val="Standard"/>
        <w:shd w:val="clear" w:color="auto" w:fill="FFFFFF"/>
        <w:spacing w:before="120" w:line="276" w:lineRule="auto"/>
        <w:ind w:right="-68"/>
        <w:jc w:val="both"/>
        <w:rPr>
          <w:rFonts w:ascii="Times New Roman" w:hAnsi="Times New Roman" w:cs="Times New Roman"/>
          <w:sz w:val="22"/>
          <w:szCs w:val="22"/>
        </w:rPr>
      </w:pPr>
      <w:r w:rsidRPr="006758AD">
        <w:rPr>
          <w:rFonts w:ascii="Times New Roman" w:hAnsi="Times New Roman" w:cs="Times New Roman"/>
          <w:b/>
          <w:sz w:val="22"/>
          <w:szCs w:val="22"/>
        </w:rPr>
        <w:t>2.</w:t>
      </w:r>
      <w:r w:rsidR="003D4342">
        <w:rPr>
          <w:rFonts w:ascii="Times New Roman" w:hAnsi="Times New Roman" w:cs="Times New Roman"/>
          <w:b/>
          <w:sz w:val="22"/>
          <w:szCs w:val="22"/>
        </w:rPr>
        <w:t>5</w:t>
      </w:r>
      <w:r w:rsidR="009D5F41">
        <w:rPr>
          <w:rFonts w:ascii="Times New Roman" w:hAnsi="Times New Roman" w:cs="Times New Roman"/>
          <w:b/>
          <w:sz w:val="22"/>
          <w:szCs w:val="22"/>
        </w:rPr>
        <w:t>.</w:t>
      </w:r>
      <w:r w:rsidRPr="006758AD">
        <w:rPr>
          <w:rFonts w:ascii="Times New Roman" w:hAnsi="Times New Roman" w:cs="Times New Roman"/>
          <w:sz w:val="22"/>
          <w:szCs w:val="22"/>
        </w:rPr>
        <w:t xml:space="preserve"> Zamawiający nie prowadzi postępowania w celu zawarcia umowy ramowej.</w:t>
      </w:r>
    </w:p>
    <w:p w:rsidR="00067D7E" w:rsidRPr="006758AD" w:rsidRDefault="00067D7E" w:rsidP="00067D7E">
      <w:pPr>
        <w:pStyle w:val="Standard"/>
        <w:shd w:val="clear" w:color="auto" w:fill="FFFFFF"/>
        <w:spacing w:before="120" w:line="276" w:lineRule="auto"/>
        <w:ind w:right="-68"/>
        <w:jc w:val="both"/>
        <w:rPr>
          <w:rFonts w:ascii="Times New Roman" w:hAnsi="Times New Roman" w:cs="Times New Roman"/>
          <w:sz w:val="22"/>
          <w:szCs w:val="22"/>
        </w:rPr>
      </w:pPr>
      <w:r w:rsidRPr="006758AD">
        <w:rPr>
          <w:rFonts w:ascii="Times New Roman" w:hAnsi="Times New Roman" w:cs="Times New Roman"/>
          <w:b/>
          <w:sz w:val="22"/>
          <w:szCs w:val="22"/>
        </w:rPr>
        <w:t>2.</w:t>
      </w:r>
      <w:r w:rsidR="003D4342">
        <w:rPr>
          <w:rFonts w:ascii="Times New Roman" w:hAnsi="Times New Roman" w:cs="Times New Roman"/>
          <w:b/>
          <w:sz w:val="22"/>
          <w:szCs w:val="22"/>
        </w:rPr>
        <w:t>6</w:t>
      </w:r>
      <w:r w:rsidR="009D5F41">
        <w:rPr>
          <w:rFonts w:ascii="Times New Roman" w:hAnsi="Times New Roman" w:cs="Times New Roman"/>
          <w:b/>
          <w:sz w:val="22"/>
          <w:szCs w:val="22"/>
        </w:rPr>
        <w:t>.</w:t>
      </w:r>
      <w:r w:rsidRPr="006758AD">
        <w:rPr>
          <w:rFonts w:ascii="Times New Roman" w:hAnsi="Times New Roman" w:cs="Times New Roman"/>
          <w:sz w:val="22"/>
          <w:szCs w:val="22"/>
        </w:rPr>
        <w:t xml:space="preserve"> Zamawiający nie zastrzega możliwości ubiegania się o udzielenie zamówienia wyłącznie wykonawców, o których mowa w art. 94 ustawy. </w:t>
      </w:r>
    </w:p>
    <w:p w:rsidR="00067D7E" w:rsidRPr="006758AD" w:rsidRDefault="00067D7E" w:rsidP="00AD2BA6">
      <w:pPr>
        <w:pStyle w:val="pkt"/>
        <w:spacing w:before="120" w:after="0" w:line="276" w:lineRule="auto"/>
        <w:ind w:left="0" w:firstLine="0"/>
        <w:rPr>
          <w:strike/>
          <w:sz w:val="22"/>
          <w:szCs w:val="22"/>
        </w:rPr>
      </w:pPr>
      <w:r w:rsidRPr="006758AD">
        <w:rPr>
          <w:b/>
          <w:sz w:val="22"/>
          <w:szCs w:val="22"/>
        </w:rPr>
        <w:t>2.</w:t>
      </w:r>
      <w:r w:rsidR="003D4342">
        <w:rPr>
          <w:b/>
          <w:sz w:val="22"/>
          <w:szCs w:val="22"/>
        </w:rPr>
        <w:t>7</w:t>
      </w:r>
      <w:r w:rsidR="009D5F41">
        <w:rPr>
          <w:b/>
          <w:sz w:val="22"/>
          <w:szCs w:val="22"/>
        </w:rPr>
        <w:t>.</w:t>
      </w:r>
      <w:r w:rsidRPr="006758AD">
        <w:rPr>
          <w:sz w:val="22"/>
          <w:szCs w:val="22"/>
        </w:rPr>
        <w:t xml:space="preserve"> </w:t>
      </w:r>
      <w:r w:rsidR="00AD2BA6" w:rsidRPr="006758AD">
        <w:rPr>
          <w:sz w:val="22"/>
          <w:szCs w:val="22"/>
        </w:rPr>
        <w:t xml:space="preserve">Zamawiający nie przewiduje udzielenia zaliczek na poczet realizacji zamówienia. </w:t>
      </w:r>
    </w:p>
    <w:p w:rsidR="00067D7E" w:rsidRPr="006758AD" w:rsidRDefault="00067D7E" w:rsidP="00067D7E">
      <w:pPr>
        <w:widowControl/>
        <w:tabs>
          <w:tab w:val="left" w:pos="0"/>
        </w:tabs>
        <w:suppressAutoHyphens w:val="0"/>
        <w:autoSpaceDN/>
        <w:spacing w:line="276" w:lineRule="auto"/>
        <w:textAlignment w:val="auto"/>
        <w:rPr>
          <w:rFonts w:eastAsia="Calibri" w:cs="Times New Roman"/>
          <w:b/>
          <w:i/>
          <w:kern w:val="0"/>
          <w:sz w:val="22"/>
          <w:szCs w:val="22"/>
          <w:lang w:eastAsia="en-US"/>
        </w:rPr>
      </w:pPr>
      <w:r w:rsidRPr="006758AD">
        <w:rPr>
          <w:rFonts w:cs="Times New Roman"/>
          <w:b/>
          <w:sz w:val="22"/>
          <w:szCs w:val="22"/>
        </w:rPr>
        <w:t>2.</w:t>
      </w:r>
      <w:r w:rsidR="003D4342">
        <w:rPr>
          <w:rFonts w:cs="Times New Roman"/>
          <w:b/>
          <w:sz w:val="22"/>
          <w:szCs w:val="22"/>
        </w:rPr>
        <w:t>8</w:t>
      </w:r>
      <w:r w:rsidR="009D5F41">
        <w:rPr>
          <w:rFonts w:eastAsia="Calibri" w:cs="Times New Roman"/>
          <w:b/>
          <w:bCs/>
          <w:spacing w:val="-5"/>
          <w:kern w:val="0"/>
          <w:sz w:val="22"/>
          <w:szCs w:val="22"/>
          <w:lang w:eastAsia="en-US"/>
        </w:rPr>
        <w:t>.</w:t>
      </w:r>
      <w:r w:rsidRPr="006758AD">
        <w:rPr>
          <w:rFonts w:eastAsia="Calibri" w:cs="Times New Roman"/>
          <w:b/>
          <w:bCs/>
          <w:spacing w:val="-5"/>
          <w:kern w:val="0"/>
          <w:sz w:val="22"/>
          <w:szCs w:val="22"/>
          <w:lang w:eastAsia="en-US"/>
        </w:rPr>
        <w:t xml:space="preserve"> </w:t>
      </w:r>
      <w:r w:rsidRPr="006758AD">
        <w:rPr>
          <w:rFonts w:eastAsia="Calibri" w:cs="Times New Roman"/>
          <w:b/>
          <w:i/>
          <w:kern w:val="0"/>
          <w:sz w:val="22"/>
          <w:szCs w:val="22"/>
          <w:lang w:eastAsia="en-US"/>
        </w:rPr>
        <w:t>Informacja dotycząca przetwarzania danych osobowych zgodnie z art. 13 RODO przez zamawiających w związku z postępowaniem o udzielenie zamówienia publicznego</w:t>
      </w:r>
    </w:p>
    <w:p w:rsidR="00067D7E" w:rsidRPr="006758AD" w:rsidRDefault="00067D7E" w:rsidP="00067D7E">
      <w:pPr>
        <w:spacing w:after="150" w:line="276" w:lineRule="auto"/>
        <w:jc w:val="both"/>
        <w:rPr>
          <w:rFonts w:eastAsia="Times New Roman" w:cs="Times New Roman"/>
          <w:sz w:val="22"/>
          <w:szCs w:val="22"/>
        </w:rPr>
      </w:pPr>
      <w:r w:rsidRPr="006758AD">
        <w:rPr>
          <w:rFonts w:eastAsia="Times New Roman" w:cs="Times New Roman"/>
          <w:sz w:val="22"/>
          <w:szCs w:val="22"/>
        </w:rPr>
        <w:t xml:space="preserve">Zgodnie z art. 13 ust. 1 i 2 </w:t>
      </w:r>
      <w:r w:rsidRPr="006758AD">
        <w:rPr>
          <w:rFonts w:cs="Times New Roman"/>
          <w:sz w:val="22"/>
          <w:szCs w:val="22"/>
        </w:rPr>
        <w:t>rozporządzenia Parlamentu Europejskiego i Rady (UE) 2016/679 z dnia 27 kwietnia 2016 r. w sprawie ochrony osób fizycznych w związku z przetwarzaniem danych osobowych</w:t>
      </w:r>
      <w:r w:rsidR="0027337F">
        <w:rPr>
          <w:rFonts w:cs="Times New Roman"/>
          <w:sz w:val="22"/>
          <w:szCs w:val="22"/>
        </w:rPr>
        <w:t xml:space="preserve"> </w:t>
      </w:r>
      <w:r w:rsidRPr="006758AD">
        <w:rPr>
          <w:rFonts w:cs="Times New Roman"/>
          <w:sz w:val="22"/>
          <w:szCs w:val="22"/>
        </w:rPr>
        <w:t xml:space="preserve">i w sprawie swobodnego przepływu takich danych oraz uchylenia dyrektywy 95/46/WE (ogólne rozporządzenie o ochronie danych) (Dz. Urz. UE L 119 z 04.05.2016, str. 1), </w:t>
      </w:r>
      <w:r w:rsidRPr="006758AD">
        <w:rPr>
          <w:rFonts w:eastAsia="Times New Roman" w:cs="Times New Roman"/>
          <w:sz w:val="22"/>
          <w:szCs w:val="22"/>
        </w:rPr>
        <w:t xml:space="preserve">dalej „RODO”, informuję, że: </w:t>
      </w:r>
    </w:p>
    <w:p w:rsidR="00067D7E" w:rsidRPr="006758AD" w:rsidRDefault="00FB3AA0" w:rsidP="00FB3AA0">
      <w:pPr>
        <w:widowControl/>
        <w:suppressAutoHyphens w:val="0"/>
        <w:autoSpaceDN/>
        <w:spacing w:after="150" w:line="276" w:lineRule="auto"/>
        <w:ind w:left="426"/>
        <w:contextualSpacing/>
        <w:jc w:val="both"/>
        <w:textAlignment w:val="auto"/>
        <w:rPr>
          <w:rFonts w:eastAsia="Times New Roman" w:cs="Times New Roman"/>
          <w:i/>
          <w:kern w:val="0"/>
          <w:sz w:val="22"/>
          <w:szCs w:val="22"/>
        </w:rPr>
      </w:pPr>
      <w:r w:rsidRPr="006758AD">
        <w:rPr>
          <w:rFonts w:eastAsia="Times New Roman" w:cs="Times New Roman"/>
          <w:kern w:val="0"/>
          <w:sz w:val="22"/>
          <w:szCs w:val="22"/>
        </w:rPr>
        <w:t>- a</w:t>
      </w:r>
      <w:r w:rsidR="00067D7E" w:rsidRPr="006758AD">
        <w:rPr>
          <w:rFonts w:eastAsia="Times New Roman" w:cs="Times New Roman"/>
          <w:kern w:val="0"/>
          <w:sz w:val="22"/>
          <w:szCs w:val="22"/>
        </w:rPr>
        <w:t xml:space="preserve">dministratorem Pani/Pana danych osobowych jest </w:t>
      </w:r>
    </w:p>
    <w:p w:rsidR="00067D7E" w:rsidRPr="006758AD" w:rsidRDefault="00067D7E" w:rsidP="00067D7E">
      <w:pPr>
        <w:widowControl/>
        <w:overflowPunct w:val="0"/>
        <w:autoSpaceDE w:val="0"/>
        <w:autoSpaceDN/>
        <w:spacing w:after="150" w:line="276" w:lineRule="auto"/>
        <w:ind w:left="426"/>
        <w:contextualSpacing/>
        <w:jc w:val="both"/>
        <w:rPr>
          <w:rFonts w:eastAsia="Times New Roman" w:cs="Times New Roman"/>
          <w:i/>
          <w:kern w:val="0"/>
          <w:sz w:val="22"/>
          <w:szCs w:val="22"/>
        </w:rPr>
      </w:pPr>
      <w:r w:rsidRPr="006758AD">
        <w:rPr>
          <w:rFonts w:eastAsia="Times New Roman" w:cs="Times New Roman"/>
          <w:b/>
          <w:kern w:val="0"/>
          <w:sz w:val="22"/>
          <w:szCs w:val="22"/>
        </w:rPr>
        <w:t xml:space="preserve">Gmina </w:t>
      </w:r>
      <w:r w:rsidR="009F1A41">
        <w:rPr>
          <w:rFonts w:eastAsia="Times New Roman" w:cs="Times New Roman"/>
          <w:b/>
          <w:kern w:val="0"/>
          <w:sz w:val="22"/>
          <w:szCs w:val="22"/>
        </w:rPr>
        <w:t>Stara Błotnica</w:t>
      </w:r>
      <w:r w:rsidR="00FB3AA0" w:rsidRPr="006758AD">
        <w:rPr>
          <w:rFonts w:eastAsia="Times New Roman" w:cs="Times New Roman"/>
          <w:b/>
          <w:kern w:val="0"/>
          <w:sz w:val="22"/>
          <w:szCs w:val="22"/>
        </w:rPr>
        <w:t xml:space="preserve">, </w:t>
      </w:r>
      <w:r w:rsidR="009F1A41">
        <w:rPr>
          <w:rFonts w:eastAsia="Times New Roman" w:cs="Times New Roman"/>
          <w:b/>
          <w:kern w:val="0"/>
          <w:sz w:val="22"/>
          <w:szCs w:val="22"/>
        </w:rPr>
        <w:t>Stara Błotnica 46,</w:t>
      </w:r>
      <w:r w:rsidR="00091ABB">
        <w:rPr>
          <w:rFonts w:eastAsia="Times New Roman" w:cs="Times New Roman"/>
          <w:b/>
          <w:kern w:val="0"/>
          <w:sz w:val="22"/>
          <w:szCs w:val="22"/>
        </w:rPr>
        <w:t xml:space="preserve">  </w:t>
      </w:r>
      <w:r w:rsidR="009F1A41">
        <w:rPr>
          <w:rFonts w:eastAsia="Times New Roman" w:cs="Times New Roman"/>
          <w:b/>
          <w:kern w:val="0"/>
          <w:sz w:val="22"/>
          <w:szCs w:val="22"/>
        </w:rPr>
        <w:t>26-806 Stara Błotnica</w:t>
      </w:r>
      <w:r w:rsidRPr="006758AD">
        <w:rPr>
          <w:rFonts w:eastAsia="Times New Roman" w:cs="Times New Roman"/>
          <w:kern w:val="0"/>
          <w:sz w:val="22"/>
          <w:szCs w:val="22"/>
        </w:rPr>
        <w:t xml:space="preserve"> </w:t>
      </w:r>
    </w:p>
    <w:p w:rsidR="00067D7E" w:rsidRPr="006758AD" w:rsidRDefault="00FB3AA0" w:rsidP="00067D7E">
      <w:pPr>
        <w:widowControl/>
        <w:suppressAutoHyphens w:val="0"/>
        <w:autoSpaceDN/>
        <w:spacing w:after="150" w:line="360" w:lineRule="auto"/>
        <w:ind w:left="426"/>
        <w:contextualSpacing/>
        <w:jc w:val="both"/>
        <w:textAlignment w:val="auto"/>
        <w:rPr>
          <w:rFonts w:eastAsia="Times New Roman" w:cs="Times New Roman"/>
          <w:kern w:val="0"/>
          <w:sz w:val="22"/>
          <w:szCs w:val="22"/>
        </w:rPr>
      </w:pPr>
      <w:r w:rsidRPr="006758AD">
        <w:rPr>
          <w:rFonts w:eastAsia="Times New Roman" w:cs="Times New Roman"/>
          <w:kern w:val="0"/>
          <w:sz w:val="22"/>
          <w:szCs w:val="22"/>
        </w:rPr>
        <w:t xml:space="preserve">- </w:t>
      </w:r>
      <w:r w:rsidR="00067D7E" w:rsidRPr="006758AD">
        <w:rPr>
          <w:rFonts w:eastAsia="Times New Roman" w:cs="Times New Roman"/>
          <w:kern w:val="0"/>
          <w:sz w:val="22"/>
          <w:szCs w:val="22"/>
        </w:rPr>
        <w:t>inspektorem ochrony danych osobowych w Gminie</w:t>
      </w:r>
      <w:r w:rsidR="009F1A41">
        <w:rPr>
          <w:rFonts w:eastAsia="Times New Roman" w:cs="Times New Roman"/>
          <w:kern w:val="0"/>
          <w:sz w:val="22"/>
          <w:szCs w:val="22"/>
        </w:rPr>
        <w:t xml:space="preserve"> Stara Błotnica </w:t>
      </w:r>
      <w:r w:rsidR="00067D7E" w:rsidRPr="006758AD">
        <w:rPr>
          <w:rFonts w:eastAsia="Times New Roman" w:cs="Times New Roman"/>
          <w:kern w:val="0"/>
          <w:sz w:val="22"/>
          <w:szCs w:val="22"/>
        </w:rPr>
        <w:t>jest:</w:t>
      </w:r>
      <w:r w:rsidRPr="006758AD">
        <w:rPr>
          <w:rFonts w:eastAsia="Times New Roman" w:cs="Times New Roman"/>
          <w:kern w:val="0"/>
          <w:sz w:val="22"/>
          <w:szCs w:val="22"/>
        </w:rPr>
        <w:t xml:space="preserve"> </w:t>
      </w:r>
      <w:r w:rsidR="00067D7E" w:rsidRPr="006758AD">
        <w:rPr>
          <w:rFonts w:eastAsia="Times New Roman" w:cs="Times New Roman"/>
          <w:kern w:val="0"/>
          <w:sz w:val="22"/>
          <w:szCs w:val="22"/>
        </w:rPr>
        <w:t xml:space="preserve">Pan </w:t>
      </w:r>
      <w:r w:rsidR="009F1A41">
        <w:rPr>
          <w:rFonts w:eastAsia="Times New Roman" w:cs="Times New Roman"/>
          <w:kern w:val="0"/>
          <w:sz w:val="22"/>
          <w:szCs w:val="22"/>
        </w:rPr>
        <w:t xml:space="preserve"> Paweł Winiarski </w:t>
      </w:r>
    </w:p>
    <w:p w:rsidR="00067D7E" w:rsidRPr="009F1A41" w:rsidRDefault="009F1A41" w:rsidP="00067D7E">
      <w:pPr>
        <w:widowControl/>
        <w:suppressAutoHyphens w:val="0"/>
        <w:autoSpaceDN/>
        <w:spacing w:after="150" w:line="360" w:lineRule="auto"/>
        <w:ind w:left="426"/>
        <w:contextualSpacing/>
        <w:jc w:val="both"/>
        <w:textAlignment w:val="auto"/>
        <w:rPr>
          <w:rFonts w:eastAsia="Times New Roman" w:cs="Times New Roman"/>
          <w:kern w:val="0"/>
          <w:sz w:val="22"/>
          <w:szCs w:val="22"/>
          <w:lang w:val="de-DE"/>
        </w:rPr>
      </w:pPr>
      <w:r w:rsidRPr="009F1A41">
        <w:rPr>
          <w:rFonts w:eastAsia="Times New Roman" w:cs="Times New Roman"/>
          <w:kern w:val="0"/>
          <w:sz w:val="22"/>
          <w:szCs w:val="22"/>
          <w:lang w:val="en-US"/>
        </w:rPr>
        <w:t>Te</w:t>
      </w:r>
      <w:r>
        <w:rPr>
          <w:rFonts w:eastAsia="Times New Roman" w:cs="Times New Roman"/>
          <w:kern w:val="0"/>
          <w:sz w:val="22"/>
          <w:szCs w:val="22"/>
          <w:lang w:val="en-US"/>
        </w:rPr>
        <w:t>l. 483857790 w.15</w:t>
      </w:r>
      <w:r w:rsidR="00FB3AA0" w:rsidRPr="00093E1C">
        <w:rPr>
          <w:rFonts w:eastAsia="Times New Roman" w:cs="Times New Roman"/>
          <w:kern w:val="0"/>
          <w:sz w:val="22"/>
          <w:szCs w:val="22"/>
          <w:lang w:val="de-DE"/>
        </w:rPr>
        <w:t xml:space="preserve">, </w:t>
      </w:r>
      <w:proofErr w:type="spellStart"/>
      <w:r>
        <w:rPr>
          <w:rFonts w:eastAsia="Times New Roman" w:cs="Times New Roman"/>
          <w:i/>
          <w:kern w:val="0"/>
          <w:sz w:val="22"/>
          <w:szCs w:val="22"/>
          <w:lang w:val="de-DE"/>
        </w:rPr>
        <w:t>adres</w:t>
      </w:r>
      <w:proofErr w:type="spellEnd"/>
      <w:r>
        <w:rPr>
          <w:rFonts w:eastAsia="Times New Roman" w:cs="Times New Roman"/>
          <w:i/>
          <w:kern w:val="0"/>
          <w:sz w:val="22"/>
          <w:szCs w:val="22"/>
          <w:lang w:val="de-DE"/>
        </w:rPr>
        <w:t xml:space="preserve"> </w:t>
      </w:r>
      <w:proofErr w:type="spellStart"/>
      <w:r>
        <w:rPr>
          <w:rFonts w:eastAsia="Times New Roman" w:cs="Times New Roman"/>
          <w:i/>
          <w:kern w:val="0"/>
          <w:sz w:val="22"/>
          <w:szCs w:val="22"/>
          <w:lang w:val="de-DE"/>
        </w:rPr>
        <w:t>e-mail</w:t>
      </w:r>
      <w:proofErr w:type="spellEnd"/>
      <w:r>
        <w:rPr>
          <w:rFonts w:eastAsia="Times New Roman" w:cs="Times New Roman"/>
          <w:i/>
          <w:kern w:val="0"/>
          <w:sz w:val="22"/>
          <w:szCs w:val="22"/>
          <w:lang w:val="de-DE"/>
        </w:rPr>
        <w:t xml:space="preserve">: </w:t>
      </w:r>
      <w:hyperlink r:id="rId8" w:history="1">
        <w:r w:rsidRPr="00A835DA">
          <w:rPr>
            <w:rStyle w:val="Hipercze"/>
            <w:rFonts w:eastAsia="Times New Roman" w:cs="Times New Roman"/>
            <w:kern w:val="0"/>
            <w:sz w:val="22"/>
            <w:szCs w:val="22"/>
            <w:lang w:val="de-DE"/>
          </w:rPr>
          <w:t>gmina@starablotnica.pl</w:t>
        </w:r>
      </w:hyperlink>
      <w:r>
        <w:rPr>
          <w:rFonts w:eastAsia="Times New Roman" w:cs="Times New Roman"/>
          <w:kern w:val="0"/>
          <w:sz w:val="22"/>
          <w:szCs w:val="22"/>
          <w:lang w:val="de-DE"/>
        </w:rPr>
        <w:t xml:space="preserve"> </w:t>
      </w:r>
    </w:p>
    <w:p w:rsidR="00067D7E" w:rsidRPr="00BD3FB6" w:rsidRDefault="00FB3AA0" w:rsidP="00BD3FB6">
      <w:pPr>
        <w:widowControl/>
        <w:suppressAutoHyphens w:val="0"/>
        <w:autoSpaceDN/>
        <w:spacing w:after="150" w:line="276" w:lineRule="auto"/>
        <w:ind w:left="426"/>
        <w:contextualSpacing/>
        <w:jc w:val="both"/>
        <w:textAlignment w:val="auto"/>
        <w:rPr>
          <w:rFonts w:eastAsia="Times New Roman" w:cs="Times New Roman"/>
          <w:b/>
          <w:kern w:val="0"/>
          <w:sz w:val="22"/>
          <w:szCs w:val="22"/>
        </w:rPr>
      </w:pPr>
      <w:r w:rsidRPr="006758AD">
        <w:rPr>
          <w:rFonts w:eastAsia="Times New Roman" w:cs="Times New Roman"/>
          <w:kern w:val="0"/>
          <w:sz w:val="22"/>
          <w:szCs w:val="22"/>
        </w:rPr>
        <w:t xml:space="preserve">- </w:t>
      </w:r>
      <w:r w:rsidR="00067D7E" w:rsidRPr="006758AD">
        <w:rPr>
          <w:rFonts w:eastAsia="Times New Roman" w:cs="Times New Roman"/>
          <w:kern w:val="0"/>
          <w:sz w:val="22"/>
          <w:szCs w:val="22"/>
        </w:rPr>
        <w:t>Pani/Pana dane osobowe przetwarzane będą na podstawie art. 6 ust. 1 lit. c</w:t>
      </w:r>
      <w:r w:rsidR="00067D7E" w:rsidRPr="006758AD">
        <w:rPr>
          <w:rFonts w:eastAsia="Times New Roman" w:cs="Times New Roman"/>
          <w:i/>
          <w:kern w:val="0"/>
          <w:sz w:val="22"/>
          <w:szCs w:val="22"/>
        </w:rPr>
        <w:t xml:space="preserve"> </w:t>
      </w:r>
      <w:r w:rsidR="00067D7E" w:rsidRPr="006758AD">
        <w:rPr>
          <w:rFonts w:eastAsia="Times New Roman" w:cs="Times New Roman"/>
          <w:kern w:val="0"/>
          <w:sz w:val="22"/>
          <w:szCs w:val="22"/>
        </w:rPr>
        <w:t>RODO w celu związanym</w:t>
      </w:r>
      <w:r w:rsidR="0027337F">
        <w:rPr>
          <w:rFonts w:eastAsia="Times New Roman" w:cs="Times New Roman"/>
          <w:kern w:val="0"/>
          <w:sz w:val="22"/>
          <w:szCs w:val="22"/>
        </w:rPr>
        <w:t xml:space="preserve"> </w:t>
      </w:r>
      <w:r w:rsidR="00067D7E" w:rsidRPr="006758AD">
        <w:rPr>
          <w:rFonts w:eastAsia="Times New Roman" w:cs="Times New Roman"/>
          <w:kern w:val="0"/>
          <w:sz w:val="22"/>
          <w:szCs w:val="22"/>
        </w:rPr>
        <w:t xml:space="preserve">z niniejszym postępowaniem o udzielenie zamówienia </w:t>
      </w:r>
      <w:r w:rsidR="00067D7E" w:rsidRPr="00E1387D">
        <w:rPr>
          <w:rFonts w:eastAsia="Times New Roman" w:cs="Times New Roman"/>
          <w:kern w:val="0"/>
          <w:sz w:val="22"/>
          <w:szCs w:val="22"/>
        </w:rPr>
        <w:t xml:space="preserve">publicznego, pn.: </w:t>
      </w:r>
      <w:r w:rsidR="00067D7E" w:rsidRPr="00E1387D">
        <w:rPr>
          <w:rFonts w:eastAsia="Times New Roman" w:cs="Times New Roman"/>
          <w:b/>
          <w:kern w:val="0"/>
          <w:sz w:val="22"/>
          <w:szCs w:val="22"/>
        </w:rPr>
        <w:t>„</w:t>
      </w:r>
      <w:r w:rsidR="009F1A41">
        <w:rPr>
          <w:rFonts w:eastAsia="Times New Roman" w:cs="Times New Roman"/>
          <w:b/>
          <w:kern w:val="0"/>
          <w:sz w:val="22"/>
          <w:szCs w:val="22"/>
        </w:rPr>
        <w:t>P</w:t>
      </w:r>
      <w:r w:rsidR="009F1A41">
        <w:rPr>
          <w:rFonts w:eastAsia="Times New Roman" w:cs="Times New Roman"/>
          <w:b/>
          <w:bCs/>
          <w:kern w:val="0"/>
          <w:sz w:val="22"/>
          <w:szCs w:val="22"/>
        </w:rPr>
        <w:t>rzebudowa dr</w:t>
      </w:r>
      <w:r w:rsidR="00091ABB">
        <w:rPr>
          <w:rFonts w:eastAsia="Times New Roman" w:cs="Times New Roman"/>
          <w:b/>
          <w:bCs/>
          <w:kern w:val="0"/>
          <w:sz w:val="22"/>
          <w:szCs w:val="22"/>
        </w:rPr>
        <w:t xml:space="preserve">ogi </w:t>
      </w:r>
      <w:r w:rsidR="009F1A41">
        <w:rPr>
          <w:rFonts w:eastAsia="Times New Roman" w:cs="Times New Roman"/>
          <w:b/>
          <w:bCs/>
          <w:kern w:val="0"/>
          <w:sz w:val="22"/>
          <w:szCs w:val="22"/>
        </w:rPr>
        <w:t>na terenie Gminy Stara Błotnica</w:t>
      </w:r>
      <w:r w:rsidR="00BA595F" w:rsidRPr="00E1387D">
        <w:rPr>
          <w:rFonts w:eastAsia="Times New Roman" w:cs="Times New Roman"/>
          <w:b/>
          <w:kern w:val="0"/>
          <w:sz w:val="22"/>
          <w:szCs w:val="22"/>
        </w:rPr>
        <w:t xml:space="preserve">, </w:t>
      </w:r>
      <w:r w:rsidR="00BA595F" w:rsidRPr="00E1387D">
        <w:rPr>
          <w:rFonts w:eastAsia="Times New Roman" w:cs="Times New Roman"/>
          <w:kern w:val="0"/>
          <w:sz w:val="22"/>
          <w:szCs w:val="22"/>
        </w:rPr>
        <w:t>prowadzon</w:t>
      </w:r>
      <w:r w:rsidR="00B671E8">
        <w:rPr>
          <w:rFonts w:eastAsia="Times New Roman" w:cs="Times New Roman"/>
          <w:kern w:val="0"/>
          <w:sz w:val="22"/>
          <w:szCs w:val="22"/>
        </w:rPr>
        <w:t>ego</w:t>
      </w:r>
      <w:r w:rsidR="00BA595F" w:rsidRPr="00E1387D">
        <w:rPr>
          <w:rFonts w:eastAsia="Times New Roman" w:cs="Times New Roman"/>
          <w:kern w:val="0"/>
          <w:sz w:val="22"/>
          <w:szCs w:val="22"/>
        </w:rPr>
        <w:t xml:space="preserve"> w trybie po</w:t>
      </w:r>
      <w:r w:rsidR="006A12C9" w:rsidRPr="00E1387D">
        <w:rPr>
          <w:rFonts w:eastAsia="Times New Roman" w:cs="Times New Roman"/>
          <w:kern w:val="0"/>
          <w:sz w:val="22"/>
          <w:szCs w:val="22"/>
        </w:rPr>
        <w:t>d</w:t>
      </w:r>
      <w:r w:rsidR="00BA595F" w:rsidRPr="00E1387D">
        <w:rPr>
          <w:rFonts w:eastAsia="Times New Roman" w:cs="Times New Roman"/>
          <w:kern w:val="0"/>
          <w:sz w:val="22"/>
          <w:szCs w:val="22"/>
        </w:rPr>
        <w:t>stawowym,</w:t>
      </w:r>
    </w:p>
    <w:p w:rsidR="00067D7E" w:rsidRPr="006758AD" w:rsidRDefault="00FB3AA0" w:rsidP="00FB3AA0">
      <w:pPr>
        <w:widowControl/>
        <w:suppressAutoHyphens w:val="0"/>
        <w:autoSpaceDN/>
        <w:spacing w:after="150" w:line="276" w:lineRule="auto"/>
        <w:ind w:left="426"/>
        <w:contextualSpacing/>
        <w:jc w:val="both"/>
        <w:textAlignment w:val="auto"/>
        <w:rPr>
          <w:rFonts w:eastAsia="Times New Roman" w:cs="Times New Roman"/>
          <w:kern w:val="0"/>
          <w:sz w:val="22"/>
          <w:szCs w:val="22"/>
        </w:rPr>
      </w:pPr>
      <w:r w:rsidRPr="006758AD">
        <w:rPr>
          <w:rFonts w:eastAsia="Times New Roman" w:cs="Times New Roman"/>
          <w:kern w:val="0"/>
          <w:sz w:val="22"/>
          <w:szCs w:val="22"/>
        </w:rPr>
        <w:t xml:space="preserve">- </w:t>
      </w:r>
      <w:r w:rsidR="00067D7E" w:rsidRPr="006758AD">
        <w:rPr>
          <w:rFonts w:eastAsia="Times New Roman" w:cs="Times New Roman"/>
          <w:kern w:val="0"/>
          <w:sz w:val="22"/>
          <w:szCs w:val="22"/>
        </w:rPr>
        <w:t xml:space="preserve">odbiorcami Pani/Pana danych osobowych będą osoby lub podmioty, którym udostępniona zostanie dokumentacja postępowania w oparciu o art. 74 ustawy z dnia 11 września 2021 r. – Prawo zamówień publicznych </w:t>
      </w:r>
      <w:r w:rsidR="00BD596A">
        <w:rPr>
          <w:bCs/>
          <w:color w:val="000000"/>
        </w:rPr>
        <w:t>(t. j. Dz. U. z 2022</w:t>
      </w:r>
      <w:r w:rsidR="00BD596A" w:rsidRPr="00E45B0A">
        <w:rPr>
          <w:bCs/>
          <w:color w:val="000000"/>
        </w:rPr>
        <w:t xml:space="preserve"> r., poz. </w:t>
      </w:r>
      <w:r w:rsidR="00BD596A">
        <w:rPr>
          <w:bCs/>
          <w:color w:val="000000"/>
        </w:rPr>
        <w:t>1710)</w:t>
      </w:r>
      <w:r w:rsidR="00067D7E" w:rsidRPr="006758AD">
        <w:rPr>
          <w:rFonts w:eastAsia="Times New Roman" w:cs="Times New Roman"/>
          <w:kern w:val="0"/>
          <w:sz w:val="22"/>
          <w:szCs w:val="22"/>
        </w:rPr>
        <w:t xml:space="preserve">, dalej „ustawa </w:t>
      </w:r>
      <w:proofErr w:type="spellStart"/>
      <w:r w:rsidR="00067D7E" w:rsidRPr="006758AD">
        <w:rPr>
          <w:rFonts w:eastAsia="Times New Roman" w:cs="Times New Roman"/>
          <w:kern w:val="0"/>
          <w:sz w:val="22"/>
          <w:szCs w:val="22"/>
        </w:rPr>
        <w:t>Pzp</w:t>
      </w:r>
      <w:proofErr w:type="spellEnd"/>
      <w:r w:rsidR="00067D7E" w:rsidRPr="006758AD">
        <w:rPr>
          <w:rFonts w:eastAsia="Times New Roman" w:cs="Times New Roman"/>
          <w:kern w:val="0"/>
          <w:sz w:val="22"/>
          <w:szCs w:val="22"/>
        </w:rPr>
        <w:t>”;</w:t>
      </w:r>
    </w:p>
    <w:p w:rsidR="00067D7E" w:rsidRPr="006758AD" w:rsidRDefault="00FB3AA0" w:rsidP="00FB3AA0">
      <w:pPr>
        <w:widowControl/>
        <w:suppressAutoHyphens w:val="0"/>
        <w:autoSpaceDN/>
        <w:spacing w:after="150" w:line="276" w:lineRule="auto"/>
        <w:ind w:left="426"/>
        <w:contextualSpacing/>
        <w:jc w:val="both"/>
        <w:textAlignment w:val="auto"/>
        <w:rPr>
          <w:rFonts w:eastAsia="Times New Roman" w:cs="Times New Roman"/>
          <w:kern w:val="0"/>
          <w:sz w:val="22"/>
          <w:szCs w:val="22"/>
        </w:rPr>
      </w:pPr>
      <w:r w:rsidRPr="006758AD">
        <w:rPr>
          <w:rFonts w:eastAsia="Times New Roman" w:cs="Times New Roman"/>
          <w:kern w:val="0"/>
          <w:sz w:val="22"/>
          <w:szCs w:val="22"/>
        </w:rPr>
        <w:lastRenderedPageBreak/>
        <w:t xml:space="preserve">- </w:t>
      </w:r>
      <w:r w:rsidR="00067D7E" w:rsidRPr="006758AD">
        <w:rPr>
          <w:rFonts w:eastAsia="Times New Roman" w:cs="Times New Roman"/>
          <w:kern w:val="0"/>
          <w:sz w:val="22"/>
          <w:szCs w:val="22"/>
        </w:rPr>
        <w:t xml:space="preserve">Pani/Pana dane osobowe będą przechowywane, zgodnie z art. 78 ust. 1 ustawy </w:t>
      </w:r>
      <w:proofErr w:type="spellStart"/>
      <w:r w:rsidR="00067D7E" w:rsidRPr="006758AD">
        <w:rPr>
          <w:rFonts w:eastAsia="Times New Roman" w:cs="Times New Roman"/>
          <w:kern w:val="0"/>
          <w:sz w:val="22"/>
          <w:szCs w:val="22"/>
        </w:rPr>
        <w:t>Pzp</w:t>
      </w:r>
      <w:proofErr w:type="spellEnd"/>
      <w:r w:rsidR="00067D7E" w:rsidRPr="006758AD">
        <w:rPr>
          <w:rFonts w:eastAsia="Times New Roman" w:cs="Times New Roman"/>
          <w:kern w:val="0"/>
          <w:sz w:val="22"/>
          <w:szCs w:val="22"/>
        </w:rPr>
        <w:t>, przez okres 4 lat od dnia zakończenia postępowania o udzielenie zamówienia, a jeżeli czas trwania umowy przekracza</w:t>
      </w:r>
      <w:r w:rsidR="00B534A6">
        <w:rPr>
          <w:rFonts w:eastAsia="Times New Roman" w:cs="Times New Roman"/>
          <w:kern w:val="0"/>
          <w:sz w:val="22"/>
          <w:szCs w:val="22"/>
        </w:rPr>
        <w:t xml:space="preserve"> </w:t>
      </w:r>
      <w:r w:rsidR="00067D7E" w:rsidRPr="006758AD">
        <w:rPr>
          <w:rFonts w:eastAsia="Times New Roman" w:cs="Times New Roman"/>
          <w:kern w:val="0"/>
          <w:sz w:val="22"/>
          <w:szCs w:val="22"/>
        </w:rPr>
        <w:t>4 lata, okres przechowywania obejmuje cały czas trwania umowy;</w:t>
      </w:r>
    </w:p>
    <w:p w:rsidR="00067D7E" w:rsidRPr="006758AD" w:rsidRDefault="00FB3AA0" w:rsidP="00FB3AA0">
      <w:pPr>
        <w:widowControl/>
        <w:suppressAutoHyphens w:val="0"/>
        <w:autoSpaceDN/>
        <w:spacing w:after="150" w:line="276" w:lineRule="auto"/>
        <w:ind w:left="426"/>
        <w:contextualSpacing/>
        <w:jc w:val="both"/>
        <w:textAlignment w:val="auto"/>
        <w:rPr>
          <w:rFonts w:eastAsia="Times New Roman" w:cs="Times New Roman"/>
          <w:b/>
          <w:i/>
          <w:kern w:val="0"/>
          <w:sz w:val="22"/>
          <w:szCs w:val="22"/>
        </w:rPr>
      </w:pPr>
      <w:r w:rsidRPr="006758AD">
        <w:rPr>
          <w:rFonts w:eastAsia="Times New Roman" w:cs="Times New Roman"/>
          <w:kern w:val="0"/>
          <w:sz w:val="22"/>
          <w:szCs w:val="22"/>
        </w:rPr>
        <w:t xml:space="preserve">- </w:t>
      </w:r>
      <w:r w:rsidR="00067D7E" w:rsidRPr="006758AD">
        <w:rPr>
          <w:rFonts w:eastAsia="Times New Roman" w:cs="Times New Roman"/>
          <w:kern w:val="0"/>
          <w:sz w:val="22"/>
          <w:szCs w:val="22"/>
        </w:rPr>
        <w:t xml:space="preserve">obowiązek podania przez Panią/Pana danych osobowych bezpośrednio Pani/Pana dotyczących jest wymogiem ustawowym określonym w przepisach ustawy </w:t>
      </w:r>
      <w:proofErr w:type="spellStart"/>
      <w:r w:rsidR="00067D7E" w:rsidRPr="006758AD">
        <w:rPr>
          <w:rFonts w:eastAsia="Times New Roman" w:cs="Times New Roman"/>
          <w:kern w:val="0"/>
          <w:sz w:val="22"/>
          <w:szCs w:val="22"/>
        </w:rPr>
        <w:t>Pzp</w:t>
      </w:r>
      <w:proofErr w:type="spellEnd"/>
      <w:r w:rsidR="00067D7E" w:rsidRPr="006758AD">
        <w:rPr>
          <w:rFonts w:eastAsia="Times New Roman" w:cs="Times New Roman"/>
          <w:kern w:val="0"/>
          <w:sz w:val="22"/>
          <w:szCs w:val="22"/>
        </w:rPr>
        <w:t xml:space="preserve">, związanym z udziałem w postępowaniu o udzielenie zamówienia publicznego; konsekwencje niepodania określonych danych wynikają z ustawy </w:t>
      </w:r>
      <w:proofErr w:type="spellStart"/>
      <w:r w:rsidR="00067D7E" w:rsidRPr="006758AD">
        <w:rPr>
          <w:rFonts w:eastAsia="Times New Roman" w:cs="Times New Roman"/>
          <w:kern w:val="0"/>
          <w:sz w:val="22"/>
          <w:szCs w:val="22"/>
        </w:rPr>
        <w:t>Pzp</w:t>
      </w:r>
      <w:proofErr w:type="spellEnd"/>
      <w:r w:rsidR="00067D7E" w:rsidRPr="006758AD">
        <w:rPr>
          <w:rFonts w:eastAsia="Times New Roman" w:cs="Times New Roman"/>
          <w:kern w:val="0"/>
          <w:sz w:val="22"/>
          <w:szCs w:val="22"/>
        </w:rPr>
        <w:t xml:space="preserve">;  </w:t>
      </w:r>
    </w:p>
    <w:p w:rsidR="00067D7E" w:rsidRPr="006758AD" w:rsidRDefault="00FB3AA0" w:rsidP="00FB3AA0">
      <w:pPr>
        <w:widowControl/>
        <w:suppressAutoHyphens w:val="0"/>
        <w:autoSpaceDN/>
        <w:spacing w:after="150" w:line="276" w:lineRule="auto"/>
        <w:ind w:left="426"/>
        <w:contextualSpacing/>
        <w:jc w:val="both"/>
        <w:textAlignment w:val="auto"/>
        <w:rPr>
          <w:rFonts w:eastAsia="Times New Roman" w:cs="Times New Roman"/>
          <w:kern w:val="0"/>
          <w:sz w:val="22"/>
          <w:szCs w:val="22"/>
        </w:rPr>
      </w:pPr>
      <w:r w:rsidRPr="006758AD">
        <w:rPr>
          <w:rFonts w:eastAsia="Times New Roman" w:cs="Times New Roman"/>
          <w:kern w:val="0"/>
          <w:sz w:val="22"/>
          <w:szCs w:val="22"/>
        </w:rPr>
        <w:t xml:space="preserve">- </w:t>
      </w:r>
      <w:r w:rsidR="00067D7E" w:rsidRPr="006758AD">
        <w:rPr>
          <w:rFonts w:eastAsia="Times New Roman" w:cs="Times New Roman"/>
          <w:kern w:val="0"/>
          <w:sz w:val="22"/>
          <w:szCs w:val="22"/>
        </w:rPr>
        <w:t>w odniesieniu do Pani/Pana danych osobowych decyzje nie będą podejmowane w sposób</w:t>
      </w:r>
      <w:r w:rsidR="00B534A6">
        <w:rPr>
          <w:rFonts w:eastAsia="Times New Roman" w:cs="Times New Roman"/>
          <w:kern w:val="0"/>
          <w:sz w:val="22"/>
          <w:szCs w:val="22"/>
        </w:rPr>
        <w:t xml:space="preserve"> </w:t>
      </w:r>
      <w:r w:rsidR="00067D7E" w:rsidRPr="006758AD">
        <w:rPr>
          <w:rFonts w:eastAsia="Times New Roman" w:cs="Times New Roman"/>
          <w:kern w:val="0"/>
          <w:sz w:val="22"/>
          <w:szCs w:val="22"/>
        </w:rPr>
        <w:t>zautomatyzowany, stosowanie do art. 22 RODO;</w:t>
      </w:r>
    </w:p>
    <w:p w:rsidR="00067D7E" w:rsidRPr="006758AD" w:rsidRDefault="00FB3AA0" w:rsidP="00FB3AA0">
      <w:pPr>
        <w:widowControl/>
        <w:suppressAutoHyphens w:val="0"/>
        <w:autoSpaceDN/>
        <w:spacing w:after="150" w:line="276" w:lineRule="auto"/>
        <w:ind w:left="426"/>
        <w:contextualSpacing/>
        <w:jc w:val="both"/>
        <w:textAlignment w:val="auto"/>
        <w:rPr>
          <w:rFonts w:eastAsia="Times New Roman" w:cs="Times New Roman"/>
          <w:kern w:val="0"/>
          <w:sz w:val="22"/>
          <w:szCs w:val="22"/>
        </w:rPr>
      </w:pPr>
      <w:r w:rsidRPr="006758AD">
        <w:rPr>
          <w:rFonts w:eastAsia="Times New Roman" w:cs="Times New Roman"/>
          <w:kern w:val="0"/>
          <w:sz w:val="22"/>
          <w:szCs w:val="22"/>
        </w:rPr>
        <w:t xml:space="preserve">- </w:t>
      </w:r>
      <w:r w:rsidR="00067D7E" w:rsidRPr="006758AD">
        <w:rPr>
          <w:rFonts w:eastAsia="Times New Roman" w:cs="Times New Roman"/>
          <w:kern w:val="0"/>
          <w:sz w:val="22"/>
          <w:szCs w:val="22"/>
        </w:rPr>
        <w:t>posiada Pani/Pan:</w:t>
      </w:r>
    </w:p>
    <w:p w:rsidR="00067D7E" w:rsidRPr="006758AD" w:rsidRDefault="00067D7E" w:rsidP="00C92784">
      <w:pPr>
        <w:widowControl/>
        <w:numPr>
          <w:ilvl w:val="0"/>
          <w:numId w:val="3"/>
        </w:numPr>
        <w:suppressAutoHyphens w:val="0"/>
        <w:autoSpaceDN/>
        <w:spacing w:after="150" w:line="276" w:lineRule="auto"/>
        <w:ind w:left="709" w:hanging="283"/>
        <w:contextualSpacing/>
        <w:jc w:val="both"/>
        <w:textAlignment w:val="auto"/>
        <w:rPr>
          <w:rFonts w:eastAsia="Times New Roman" w:cs="Times New Roman"/>
          <w:kern w:val="0"/>
          <w:sz w:val="22"/>
          <w:szCs w:val="22"/>
        </w:rPr>
      </w:pPr>
      <w:r w:rsidRPr="006758AD">
        <w:rPr>
          <w:rFonts w:eastAsia="Times New Roman" w:cs="Times New Roman"/>
          <w:kern w:val="0"/>
          <w:sz w:val="22"/>
          <w:szCs w:val="22"/>
        </w:rPr>
        <w:t>na podstawie art. 15 RODO prawo dostępu do danych osobowych Pani/Pana dotyczących;</w:t>
      </w:r>
    </w:p>
    <w:p w:rsidR="00067D7E" w:rsidRPr="006758AD" w:rsidRDefault="00067D7E" w:rsidP="00C92784">
      <w:pPr>
        <w:widowControl/>
        <w:numPr>
          <w:ilvl w:val="0"/>
          <w:numId w:val="3"/>
        </w:numPr>
        <w:suppressAutoHyphens w:val="0"/>
        <w:autoSpaceDN/>
        <w:spacing w:after="150" w:line="276" w:lineRule="auto"/>
        <w:ind w:left="709" w:hanging="283"/>
        <w:contextualSpacing/>
        <w:jc w:val="both"/>
        <w:textAlignment w:val="auto"/>
        <w:rPr>
          <w:rFonts w:eastAsia="Times New Roman" w:cs="Times New Roman"/>
          <w:kern w:val="0"/>
          <w:sz w:val="22"/>
          <w:szCs w:val="22"/>
        </w:rPr>
      </w:pPr>
      <w:r w:rsidRPr="006758AD">
        <w:rPr>
          <w:rFonts w:eastAsia="Times New Roman" w:cs="Times New Roman"/>
          <w:kern w:val="0"/>
          <w:sz w:val="22"/>
          <w:szCs w:val="22"/>
        </w:rPr>
        <w:t xml:space="preserve">na podstawie art. 16 RODO prawo do sprostowania Pani/Pana danych osobowych </w:t>
      </w:r>
      <w:r w:rsidRPr="006758AD">
        <w:rPr>
          <w:rFonts w:eastAsia="Times New Roman" w:cs="Times New Roman"/>
          <w:b/>
          <w:kern w:val="0"/>
          <w:sz w:val="22"/>
          <w:szCs w:val="22"/>
          <w:vertAlign w:val="superscript"/>
        </w:rPr>
        <w:t>**</w:t>
      </w:r>
      <w:r w:rsidRPr="006758AD">
        <w:rPr>
          <w:rFonts w:eastAsia="Times New Roman" w:cs="Times New Roman"/>
          <w:kern w:val="0"/>
          <w:sz w:val="22"/>
          <w:szCs w:val="22"/>
        </w:rPr>
        <w:t>;</w:t>
      </w:r>
    </w:p>
    <w:p w:rsidR="00067D7E" w:rsidRPr="006758AD" w:rsidRDefault="00067D7E" w:rsidP="00C92784">
      <w:pPr>
        <w:widowControl/>
        <w:numPr>
          <w:ilvl w:val="0"/>
          <w:numId w:val="3"/>
        </w:numPr>
        <w:suppressAutoHyphens w:val="0"/>
        <w:autoSpaceDN/>
        <w:spacing w:after="150" w:line="276" w:lineRule="auto"/>
        <w:ind w:left="709" w:hanging="283"/>
        <w:contextualSpacing/>
        <w:jc w:val="both"/>
        <w:textAlignment w:val="auto"/>
        <w:rPr>
          <w:rFonts w:eastAsia="Times New Roman" w:cs="Times New Roman"/>
          <w:kern w:val="0"/>
          <w:sz w:val="22"/>
          <w:szCs w:val="22"/>
        </w:rPr>
      </w:pPr>
      <w:r w:rsidRPr="006758AD">
        <w:rPr>
          <w:rFonts w:eastAsia="Times New Roman" w:cs="Times New Roman"/>
          <w:kern w:val="0"/>
          <w:sz w:val="22"/>
          <w:szCs w:val="22"/>
        </w:rPr>
        <w:t>na podstawie art. 18 RODO prawo żądania od administratora ograniczenia przetwarzania danych osobowych z zastrzeżeniem przypadków, o których mowa w art. 18 ust. 2 RODO ***;</w:t>
      </w:r>
    </w:p>
    <w:p w:rsidR="00067D7E" w:rsidRPr="006758AD" w:rsidRDefault="00067D7E" w:rsidP="00C92784">
      <w:pPr>
        <w:widowControl/>
        <w:numPr>
          <w:ilvl w:val="0"/>
          <w:numId w:val="3"/>
        </w:numPr>
        <w:suppressAutoHyphens w:val="0"/>
        <w:autoSpaceDN/>
        <w:spacing w:after="150" w:line="276" w:lineRule="auto"/>
        <w:ind w:left="709" w:hanging="283"/>
        <w:contextualSpacing/>
        <w:jc w:val="both"/>
        <w:textAlignment w:val="auto"/>
        <w:rPr>
          <w:rFonts w:eastAsia="Times New Roman" w:cs="Times New Roman"/>
          <w:i/>
          <w:kern w:val="0"/>
          <w:sz w:val="22"/>
          <w:szCs w:val="22"/>
        </w:rPr>
      </w:pPr>
      <w:r w:rsidRPr="006758AD">
        <w:rPr>
          <w:rFonts w:eastAsia="Times New Roman" w:cs="Times New Roman"/>
          <w:kern w:val="0"/>
          <w:sz w:val="22"/>
          <w:szCs w:val="22"/>
        </w:rPr>
        <w:t>prawo do wniesienia skargi do Prezesa Urzędu Ochrony Danych Osobowych, gdy uzna Pani/Pan,</w:t>
      </w:r>
      <w:r w:rsidR="00B534A6">
        <w:rPr>
          <w:rFonts w:eastAsia="Times New Roman" w:cs="Times New Roman"/>
          <w:kern w:val="0"/>
          <w:sz w:val="22"/>
          <w:szCs w:val="22"/>
        </w:rPr>
        <w:t xml:space="preserve"> </w:t>
      </w:r>
      <w:r w:rsidRPr="006758AD">
        <w:rPr>
          <w:rFonts w:eastAsia="Times New Roman" w:cs="Times New Roman"/>
          <w:kern w:val="0"/>
          <w:sz w:val="22"/>
          <w:szCs w:val="22"/>
        </w:rPr>
        <w:t>że przetwarzanie danych osobowych Pani/Pana dotyczących narusza przepisy RODO;</w:t>
      </w:r>
    </w:p>
    <w:p w:rsidR="00067D7E" w:rsidRPr="006758AD" w:rsidRDefault="00FB3AA0" w:rsidP="00FB3AA0">
      <w:pPr>
        <w:widowControl/>
        <w:suppressAutoHyphens w:val="0"/>
        <w:autoSpaceDN/>
        <w:spacing w:after="150" w:line="276" w:lineRule="auto"/>
        <w:ind w:left="426"/>
        <w:contextualSpacing/>
        <w:jc w:val="both"/>
        <w:textAlignment w:val="auto"/>
        <w:rPr>
          <w:rFonts w:eastAsia="Times New Roman" w:cs="Times New Roman"/>
          <w:i/>
          <w:kern w:val="0"/>
          <w:sz w:val="22"/>
          <w:szCs w:val="22"/>
        </w:rPr>
      </w:pPr>
      <w:r w:rsidRPr="006758AD">
        <w:rPr>
          <w:rFonts w:eastAsia="Times New Roman" w:cs="Times New Roman"/>
          <w:kern w:val="0"/>
          <w:sz w:val="22"/>
          <w:szCs w:val="22"/>
        </w:rPr>
        <w:t xml:space="preserve">- </w:t>
      </w:r>
      <w:r w:rsidR="00067D7E" w:rsidRPr="006758AD">
        <w:rPr>
          <w:rFonts w:eastAsia="Times New Roman" w:cs="Times New Roman"/>
          <w:kern w:val="0"/>
          <w:sz w:val="22"/>
          <w:szCs w:val="22"/>
        </w:rPr>
        <w:t>nie przysługuje Pani/Panu:</w:t>
      </w:r>
    </w:p>
    <w:p w:rsidR="00067D7E" w:rsidRPr="006758AD" w:rsidRDefault="00067D7E" w:rsidP="00C92784">
      <w:pPr>
        <w:widowControl/>
        <w:numPr>
          <w:ilvl w:val="0"/>
          <w:numId w:val="4"/>
        </w:numPr>
        <w:suppressAutoHyphens w:val="0"/>
        <w:autoSpaceDN/>
        <w:spacing w:after="150" w:line="276" w:lineRule="auto"/>
        <w:ind w:left="709" w:hanging="283"/>
        <w:contextualSpacing/>
        <w:jc w:val="both"/>
        <w:textAlignment w:val="auto"/>
        <w:rPr>
          <w:rFonts w:eastAsia="Times New Roman" w:cs="Times New Roman"/>
          <w:i/>
          <w:kern w:val="0"/>
          <w:sz w:val="22"/>
          <w:szCs w:val="22"/>
        </w:rPr>
      </w:pPr>
      <w:r w:rsidRPr="006758AD">
        <w:rPr>
          <w:rFonts w:eastAsia="Times New Roman" w:cs="Times New Roman"/>
          <w:kern w:val="0"/>
          <w:sz w:val="22"/>
          <w:szCs w:val="22"/>
        </w:rPr>
        <w:t>w związku z art. 17 ust. 3 lit. b, d lub e RODO prawo do usunięcia danych osobowych;</w:t>
      </w:r>
    </w:p>
    <w:p w:rsidR="00067D7E" w:rsidRPr="006758AD" w:rsidRDefault="00067D7E" w:rsidP="00C92784">
      <w:pPr>
        <w:widowControl/>
        <w:numPr>
          <w:ilvl w:val="0"/>
          <w:numId w:val="4"/>
        </w:numPr>
        <w:suppressAutoHyphens w:val="0"/>
        <w:autoSpaceDN/>
        <w:spacing w:after="150" w:line="276" w:lineRule="auto"/>
        <w:ind w:left="709" w:hanging="283"/>
        <w:contextualSpacing/>
        <w:jc w:val="both"/>
        <w:textAlignment w:val="auto"/>
        <w:rPr>
          <w:rFonts w:eastAsia="Times New Roman" w:cs="Times New Roman"/>
          <w:b/>
          <w:i/>
          <w:kern w:val="0"/>
          <w:sz w:val="22"/>
          <w:szCs w:val="22"/>
        </w:rPr>
      </w:pPr>
      <w:r w:rsidRPr="006758AD">
        <w:rPr>
          <w:rFonts w:eastAsia="Times New Roman" w:cs="Times New Roman"/>
          <w:kern w:val="0"/>
          <w:sz w:val="22"/>
          <w:szCs w:val="22"/>
        </w:rPr>
        <w:t>prawo do przenoszenia danych osobowych, o którym mowa w art. 20 RODO;</w:t>
      </w:r>
    </w:p>
    <w:p w:rsidR="00067D7E" w:rsidRPr="006758AD" w:rsidRDefault="00067D7E" w:rsidP="00C92784">
      <w:pPr>
        <w:widowControl/>
        <w:numPr>
          <w:ilvl w:val="0"/>
          <w:numId w:val="4"/>
        </w:numPr>
        <w:suppressAutoHyphens w:val="0"/>
        <w:autoSpaceDN/>
        <w:spacing w:after="150" w:line="276" w:lineRule="auto"/>
        <w:ind w:left="709" w:hanging="283"/>
        <w:contextualSpacing/>
        <w:jc w:val="both"/>
        <w:textAlignment w:val="auto"/>
        <w:rPr>
          <w:rFonts w:eastAsia="Times New Roman" w:cs="Times New Roman"/>
          <w:b/>
          <w:i/>
          <w:kern w:val="0"/>
          <w:sz w:val="22"/>
          <w:szCs w:val="22"/>
        </w:rPr>
      </w:pPr>
      <w:r w:rsidRPr="006758AD">
        <w:rPr>
          <w:rFonts w:eastAsia="Times New Roman" w:cs="Times New Roman"/>
          <w:b/>
          <w:kern w:val="0"/>
          <w:sz w:val="22"/>
          <w:szCs w:val="22"/>
        </w:rPr>
        <w:t>na podstawie art. 21 RODO prawo sprzeciwu, wobec przetwarzania danych osobowych, gdyż podstawą prawną przetwarzania Pani/Pana danych osobowych jest art. 6 ust. 1 lit. c RODO</w:t>
      </w:r>
      <w:r w:rsidRPr="006758AD">
        <w:rPr>
          <w:rFonts w:eastAsia="Times New Roman" w:cs="Times New Roman"/>
          <w:kern w:val="0"/>
          <w:sz w:val="22"/>
          <w:szCs w:val="22"/>
        </w:rPr>
        <w:t>.</w:t>
      </w:r>
      <w:r w:rsidRPr="006758AD">
        <w:rPr>
          <w:rFonts w:eastAsia="Times New Roman" w:cs="Times New Roman"/>
          <w:b/>
          <w:kern w:val="0"/>
          <w:sz w:val="22"/>
          <w:szCs w:val="22"/>
        </w:rPr>
        <w:t xml:space="preserve"> </w:t>
      </w:r>
    </w:p>
    <w:p w:rsidR="00FB3AA0" w:rsidRPr="00560EC5" w:rsidRDefault="00FB3AA0" w:rsidP="00FB3AA0">
      <w:pPr>
        <w:widowControl/>
        <w:suppressAutoHyphens w:val="0"/>
        <w:autoSpaceDN/>
        <w:ind w:left="426"/>
        <w:jc w:val="both"/>
        <w:textAlignment w:val="auto"/>
        <w:rPr>
          <w:rFonts w:eastAsia="Times New Roman" w:cs="Times New Roman"/>
          <w:i/>
          <w:kern w:val="0"/>
          <w:sz w:val="22"/>
          <w:szCs w:val="22"/>
        </w:rPr>
      </w:pPr>
      <w:r w:rsidRPr="006758AD">
        <w:rPr>
          <w:rFonts w:eastAsia="Times New Roman" w:cs="Times New Roman"/>
          <w:kern w:val="0"/>
          <w:sz w:val="22"/>
          <w:szCs w:val="22"/>
        </w:rPr>
        <w:t xml:space="preserve">- przysługuje Pani/Panu prawo wniesienia skargi do organu nadzorczego na niezgodne z RODO przetwarzanie Pani/Pana danych osobowych przez administratora. Organem właściwym dla przedmiotowej skargi jest Urząd Ochrony Danych Osobowych: </w:t>
      </w:r>
      <w:r w:rsidRPr="00560EC5">
        <w:rPr>
          <w:rFonts w:eastAsia="Times New Roman" w:cs="Times New Roman"/>
          <w:kern w:val="0"/>
          <w:sz w:val="22"/>
          <w:szCs w:val="22"/>
        </w:rPr>
        <w:t>ul. Stawki 2, 00-193 Warszawa</w:t>
      </w:r>
    </w:p>
    <w:p w:rsidR="00FB3AA0" w:rsidRPr="00B93AA7" w:rsidRDefault="00FB3AA0" w:rsidP="00B93AA7">
      <w:pPr>
        <w:widowControl/>
        <w:suppressAutoHyphens w:val="0"/>
        <w:autoSpaceDN/>
        <w:spacing w:line="276" w:lineRule="auto"/>
        <w:contextualSpacing/>
        <w:jc w:val="both"/>
        <w:textAlignment w:val="auto"/>
        <w:rPr>
          <w:rFonts w:eastAsia="Times New Roman" w:cs="Times New Roman"/>
          <w:b/>
          <w:kern w:val="0"/>
          <w:sz w:val="22"/>
          <w:szCs w:val="22"/>
        </w:rPr>
      </w:pPr>
    </w:p>
    <w:p w:rsidR="00542165" w:rsidRPr="006758AD" w:rsidRDefault="00542165" w:rsidP="00542165">
      <w:pPr>
        <w:pStyle w:val="Akapitzlist"/>
        <w:numPr>
          <w:ilvl w:val="0"/>
          <w:numId w:val="1"/>
        </w:numPr>
        <w:rPr>
          <w:rFonts w:cs="Times New Roman"/>
          <w:b/>
          <w:highlight w:val="lightGray"/>
        </w:rPr>
      </w:pPr>
      <w:r w:rsidRPr="006758AD">
        <w:rPr>
          <w:rFonts w:cs="Times New Roman"/>
          <w:b/>
          <w:highlight w:val="lightGray"/>
        </w:rPr>
        <w:t>Opis przedmiotu zamówienia</w:t>
      </w:r>
    </w:p>
    <w:p w:rsidR="00A71F6E" w:rsidRDefault="00542165" w:rsidP="007B6D41">
      <w:pPr>
        <w:widowControl/>
        <w:suppressAutoHyphens w:val="0"/>
        <w:autoSpaceDN/>
        <w:spacing w:after="150" w:line="276" w:lineRule="auto"/>
        <w:ind w:left="426"/>
        <w:contextualSpacing/>
        <w:jc w:val="both"/>
        <w:textAlignment w:val="auto"/>
        <w:rPr>
          <w:rFonts w:eastAsia="Times New Roman" w:cs="Times New Roman"/>
        </w:rPr>
      </w:pPr>
      <w:r w:rsidRPr="00F50808">
        <w:rPr>
          <w:rFonts w:cs="Times New Roman"/>
          <w:b/>
          <w:sz w:val="22"/>
          <w:szCs w:val="22"/>
        </w:rPr>
        <w:t>3.1</w:t>
      </w:r>
      <w:r w:rsidR="009D5F41">
        <w:rPr>
          <w:rFonts w:cs="Times New Roman"/>
          <w:b/>
          <w:sz w:val="22"/>
          <w:szCs w:val="22"/>
        </w:rPr>
        <w:t>.</w:t>
      </w:r>
      <w:r w:rsidRPr="00F50808">
        <w:rPr>
          <w:rFonts w:cs="Times New Roman"/>
          <w:b/>
          <w:sz w:val="22"/>
          <w:szCs w:val="22"/>
        </w:rPr>
        <w:t xml:space="preserve"> </w:t>
      </w:r>
      <w:r w:rsidRPr="00DD7123">
        <w:rPr>
          <w:rFonts w:cs="Times New Roman"/>
          <w:sz w:val="22"/>
          <w:szCs w:val="22"/>
        </w:rPr>
        <w:t xml:space="preserve">Przedmiotem zamówienia </w:t>
      </w:r>
      <w:r w:rsidR="00560EC5">
        <w:rPr>
          <w:rFonts w:cs="Times New Roman"/>
          <w:sz w:val="22"/>
          <w:szCs w:val="22"/>
        </w:rPr>
        <w:t>jest</w:t>
      </w:r>
      <w:r w:rsidR="009F1A41" w:rsidRPr="00E1387D">
        <w:rPr>
          <w:rFonts w:eastAsia="Times New Roman" w:cs="Times New Roman"/>
          <w:kern w:val="0"/>
          <w:sz w:val="22"/>
          <w:szCs w:val="22"/>
        </w:rPr>
        <w:t xml:space="preserve">: </w:t>
      </w:r>
      <w:r w:rsidR="007B6D41">
        <w:rPr>
          <w:rFonts w:eastAsia="Times New Roman" w:cs="Times New Roman"/>
          <w:kern w:val="0"/>
          <w:sz w:val="22"/>
          <w:szCs w:val="22"/>
        </w:rPr>
        <w:t>p</w:t>
      </w:r>
      <w:r w:rsidR="009F1A41">
        <w:rPr>
          <w:rFonts w:eastAsia="Times New Roman" w:cs="Times New Roman"/>
          <w:b/>
          <w:bCs/>
          <w:kern w:val="0"/>
          <w:sz w:val="22"/>
          <w:szCs w:val="22"/>
        </w:rPr>
        <w:t>rzebudowa dr</w:t>
      </w:r>
      <w:r w:rsidR="00091ABB">
        <w:rPr>
          <w:rFonts w:eastAsia="Times New Roman" w:cs="Times New Roman"/>
          <w:b/>
          <w:bCs/>
          <w:kern w:val="0"/>
          <w:sz w:val="22"/>
          <w:szCs w:val="22"/>
        </w:rPr>
        <w:t xml:space="preserve">ogi </w:t>
      </w:r>
      <w:r w:rsidR="009F1A41">
        <w:rPr>
          <w:rFonts w:eastAsia="Times New Roman" w:cs="Times New Roman"/>
          <w:b/>
          <w:bCs/>
          <w:kern w:val="0"/>
          <w:sz w:val="22"/>
          <w:szCs w:val="22"/>
        </w:rPr>
        <w:t>na terenie Gminy Stara Błotnica</w:t>
      </w:r>
      <w:r w:rsidR="009F1A41" w:rsidRPr="00E1387D">
        <w:rPr>
          <w:rFonts w:eastAsia="Times New Roman" w:cs="Times New Roman"/>
          <w:b/>
          <w:kern w:val="0"/>
          <w:sz w:val="22"/>
          <w:szCs w:val="22"/>
        </w:rPr>
        <w:t xml:space="preserve">, </w:t>
      </w:r>
      <w:r w:rsidR="009F1A41" w:rsidRPr="00E1387D">
        <w:rPr>
          <w:rFonts w:eastAsia="Times New Roman" w:cs="Times New Roman"/>
          <w:kern w:val="0"/>
          <w:sz w:val="22"/>
          <w:szCs w:val="22"/>
        </w:rPr>
        <w:t>prowadzon</w:t>
      </w:r>
      <w:r w:rsidR="009F1A41">
        <w:rPr>
          <w:rFonts w:eastAsia="Times New Roman" w:cs="Times New Roman"/>
          <w:kern w:val="0"/>
          <w:sz w:val="22"/>
          <w:szCs w:val="22"/>
        </w:rPr>
        <w:t>ego</w:t>
      </w:r>
      <w:r w:rsidR="009F1A41" w:rsidRPr="00E1387D">
        <w:rPr>
          <w:rFonts w:eastAsia="Times New Roman" w:cs="Times New Roman"/>
          <w:kern w:val="0"/>
          <w:sz w:val="22"/>
          <w:szCs w:val="22"/>
        </w:rPr>
        <w:t xml:space="preserve"> w trybie pod</w:t>
      </w:r>
      <w:bookmarkStart w:id="0" w:name="_Hlk536173158"/>
      <w:r w:rsidR="009F1A41">
        <w:rPr>
          <w:rFonts w:eastAsia="Times New Roman" w:cs="Times New Roman"/>
          <w:kern w:val="0"/>
          <w:sz w:val="22"/>
          <w:szCs w:val="22"/>
        </w:rPr>
        <w:t>stawowym</w:t>
      </w:r>
      <w:r w:rsidR="007B6D41">
        <w:rPr>
          <w:rFonts w:eastAsia="Times New Roman" w:cs="Times New Roman"/>
          <w:noProof/>
          <w:kern w:val="0"/>
          <w:sz w:val="22"/>
          <w:szCs w:val="22"/>
        </w:rPr>
        <w:t xml:space="preserve"> </w:t>
      </w:r>
      <w:bookmarkEnd w:id="0"/>
      <w:r w:rsidR="00097D8C">
        <w:rPr>
          <w:rFonts w:eastAsia="Times New Roman" w:cs="Times New Roman"/>
          <w:noProof/>
          <w:kern w:val="0"/>
          <w:sz w:val="22"/>
          <w:szCs w:val="22"/>
        </w:rPr>
        <w:t>–</w:t>
      </w:r>
      <w:r w:rsidR="007B6D41">
        <w:rPr>
          <w:rFonts w:eastAsia="Times New Roman" w:cs="Times New Roman"/>
          <w:noProof/>
          <w:kern w:val="0"/>
          <w:sz w:val="22"/>
          <w:szCs w:val="22"/>
        </w:rPr>
        <w:t xml:space="preserve"> </w:t>
      </w:r>
      <w:r w:rsidR="00097D8C">
        <w:rPr>
          <w:rFonts w:eastAsia="Times New Roman" w:cs="Times New Roman"/>
          <w:noProof/>
          <w:kern w:val="0"/>
          <w:sz w:val="22"/>
          <w:szCs w:val="22"/>
        </w:rPr>
        <w:t xml:space="preserve">przebudowa </w:t>
      </w:r>
      <w:r w:rsidR="00A71F6E">
        <w:rPr>
          <w:rFonts w:eastAsia="Times New Roman" w:cs="Times New Roman"/>
        </w:rPr>
        <w:t xml:space="preserve">drogi </w:t>
      </w:r>
      <w:r w:rsidR="00091ABB">
        <w:rPr>
          <w:rFonts w:eastAsia="Times New Roman" w:cs="Times New Roman"/>
        </w:rPr>
        <w:t>gminnej nr 3457003</w:t>
      </w:r>
      <w:r w:rsidR="00CD1C12">
        <w:rPr>
          <w:rFonts w:eastAsia="Times New Roman" w:cs="Times New Roman"/>
        </w:rPr>
        <w:t xml:space="preserve"> w miejscowości Chruściechów</w:t>
      </w:r>
      <w:r w:rsidR="00A71F6E">
        <w:rPr>
          <w:rFonts w:eastAsia="Times New Roman" w:cs="Times New Roman"/>
        </w:rPr>
        <w:t xml:space="preserve"> </w:t>
      </w:r>
      <w:r w:rsidR="00A71F6E">
        <w:rPr>
          <w:rFonts w:eastAsia="Times New Roman" w:cs="Times New Roman"/>
          <w:b/>
        </w:rPr>
        <w:t xml:space="preserve">o długości </w:t>
      </w:r>
      <w:r w:rsidR="00CD1C12">
        <w:rPr>
          <w:rFonts w:eastAsia="Times New Roman" w:cs="Times New Roman"/>
          <w:b/>
        </w:rPr>
        <w:t>1668m</w:t>
      </w:r>
      <w:r w:rsidR="00F871B0">
        <w:rPr>
          <w:rFonts w:eastAsia="Times New Roman" w:cs="Times New Roman"/>
          <w:b/>
        </w:rPr>
        <w:t xml:space="preserve"> </w:t>
      </w:r>
      <w:r w:rsidR="00A71F6E">
        <w:rPr>
          <w:rFonts w:eastAsia="Times New Roman" w:cs="Times New Roman"/>
        </w:rPr>
        <w:t xml:space="preserve">na działkach nr ew. </w:t>
      </w:r>
      <w:r w:rsidR="00CD1C12">
        <w:rPr>
          <w:rFonts w:eastAsia="Times New Roman" w:cs="Times New Roman"/>
        </w:rPr>
        <w:t>143, 135/2</w:t>
      </w:r>
      <w:r w:rsidR="005E1661">
        <w:rPr>
          <w:rFonts w:eastAsia="Times New Roman" w:cs="Times New Roman"/>
        </w:rPr>
        <w:t xml:space="preserve"> </w:t>
      </w:r>
      <w:r w:rsidR="00A71F6E">
        <w:rPr>
          <w:rFonts w:eastAsia="Times New Roman" w:cs="Times New Roman"/>
        </w:rPr>
        <w:t xml:space="preserve"> obręb </w:t>
      </w:r>
      <w:r w:rsidR="00CD1C12">
        <w:rPr>
          <w:rFonts w:eastAsia="Times New Roman" w:cs="Times New Roman"/>
        </w:rPr>
        <w:t>Chruściechów, 250 obręb Jakubów, 27 obręb Ryki gmina Stara Błotnica</w:t>
      </w:r>
    </w:p>
    <w:p w:rsidR="00A71F6E" w:rsidRDefault="00A71F6E" w:rsidP="00560EC5">
      <w:pPr>
        <w:rPr>
          <w:rFonts w:eastAsia="Times New Roman" w:cs="Times New Roman"/>
        </w:rPr>
      </w:pPr>
      <w:r>
        <w:rPr>
          <w:rFonts w:eastAsia="Times New Roman" w:cs="Times New Roman"/>
        </w:rPr>
        <w:t>Zakres robót obejmuje:</w:t>
      </w:r>
    </w:p>
    <w:p w:rsidR="00A71F6E" w:rsidRDefault="00B74A42" w:rsidP="00C432FA">
      <w:pPr>
        <w:numPr>
          <w:ilvl w:val="0"/>
          <w:numId w:val="31"/>
        </w:numPr>
        <w:rPr>
          <w:rFonts w:eastAsia="Times New Roman" w:cs="Times New Roman"/>
        </w:rPr>
      </w:pPr>
      <w:r>
        <w:rPr>
          <w:rFonts w:eastAsia="Times New Roman" w:cs="Times New Roman"/>
        </w:rPr>
        <w:t>Odtworzenie trasy i punktów wysokościowych,</w:t>
      </w:r>
    </w:p>
    <w:p w:rsidR="00B74A42" w:rsidRDefault="00B74A42" w:rsidP="00560EC5">
      <w:pPr>
        <w:ind w:left="840"/>
        <w:rPr>
          <w:rFonts w:eastAsia="Times New Roman" w:cs="Times New Roman"/>
        </w:rPr>
      </w:pPr>
      <w:r>
        <w:rPr>
          <w:rFonts w:eastAsia="Times New Roman" w:cs="Times New Roman"/>
        </w:rPr>
        <w:t>Usunięcie drzew, pni i krzewów,</w:t>
      </w:r>
    </w:p>
    <w:p w:rsidR="00A71F6E" w:rsidRDefault="005E1661" w:rsidP="00560EC5">
      <w:pPr>
        <w:ind w:left="840"/>
        <w:rPr>
          <w:rFonts w:eastAsia="Times New Roman" w:cs="Times New Roman"/>
        </w:rPr>
      </w:pPr>
      <w:r>
        <w:rPr>
          <w:rFonts w:eastAsia="Times New Roman" w:cs="Times New Roman"/>
        </w:rPr>
        <w:t xml:space="preserve">Rozebranie </w:t>
      </w:r>
      <w:r w:rsidR="00B74A42">
        <w:rPr>
          <w:rFonts w:eastAsia="Times New Roman" w:cs="Times New Roman"/>
        </w:rPr>
        <w:t>elementów dróg i ulic</w:t>
      </w:r>
      <w:r w:rsidR="00A71F6E">
        <w:rPr>
          <w:rFonts w:eastAsia="Times New Roman" w:cs="Times New Roman"/>
        </w:rPr>
        <w:t>,</w:t>
      </w:r>
    </w:p>
    <w:p w:rsidR="00A71F6E" w:rsidRDefault="00B74A42" w:rsidP="00560EC5">
      <w:pPr>
        <w:ind w:left="840"/>
        <w:rPr>
          <w:rFonts w:eastAsia="Times New Roman" w:cs="Times New Roman"/>
        </w:rPr>
      </w:pPr>
      <w:r>
        <w:rPr>
          <w:rFonts w:eastAsia="Times New Roman" w:cs="Times New Roman"/>
        </w:rPr>
        <w:t>Budowa sieci telekomunikacyjnych</w:t>
      </w:r>
      <w:r w:rsidR="005E1661">
        <w:rPr>
          <w:rFonts w:eastAsia="Times New Roman" w:cs="Times New Roman"/>
        </w:rPr>
        <w:t xml:space="preserve">, </w:t>
      </w:r>
    </w:p>
    <w:p w:rsidR="005E1661" w:rsidRDefault="005E1661" w:rsidP="00C432FA">
      <w:pPr>
        <w:numPr>
          <w:ilvl w:val="0"/>
          <w:numId w:val="31"/>
        </w:numPr>
        <w:rPr>
          <w:rFonts w:eastAsia="Times New Roman" w:cs="Times New Roman"/>
        </w:rPr>
      </w:pPr>
      <w:r>
        <w:rPr>
          <w:rFonts w:eastAsia="Times New Roman" w:cs="Times New Roman"/>
        </w:rPr>
        <w:t>Odwodnienie korpusu drogowego</w:t>
      </w:r>
    </w:p>
    <w:p w:rsidR="00B74A42" w:rsidRDefault="00B74A42" w:rsidP="00B74A42">
      <w:pPr>
        <w:ind w:left="720"/>
        <w:rPr>
          <w:rFonts w:eastAsia="Times New Roman" w:cs="Times New Roman"/>
        </w:rPr>
      </w:pPr>
      <w:r>
        <w:rPr>
          <w:rFonts w:eastAsia="Times New Roman" w:cs="Times New Roman"/>
        </w:rPr>
        <w:t>Przepusty pod koroną drogi,</w:t>
      </w:r>
    </w:p>
    <w:p w:rsidR="00FE19D8" w:rsidRDefault="005E1661" w:rsidP="00C432FA">
      <w:pPr>
        <w:numPr>
          <w:ilvl w:val="0"/>
          <w:numId w:val="31"/>
        </w:numPr>
        <w:rPr>
          <w:rFonts w:eastAsia="Times New Roman" w:cs="Times New Roman"/>
        </w:rPr>
      </w:pPr>
      <w:r>
        <w:rPr>
          <w:rFonts w:eastAsia="Times New Roman" w:cs="Times New Roman"/>
        </w:rPr>
        <w:t>Wykonanie podbudowy z kruszywa łamanego,</w:t>
      </w:r>
    </w:p>
    <w:p w:rsidR="00A71F6E" w:rsidRPr="005E1661" w:rsidRDefault="00A71F6E" w:rsidP="00C432FA">
      <w:pPr>
        <w:numPr>
          <w:ilvl w:val="0"/>
          <w:numId w:val="31"/>
        </w:numPr>
        <w:rPr>
          <w:rFonts w:eastAsia="Times New Roman" w:cs="Times New Roman"/>
        </w:rPr>
      </w:pPr>
      <w:r w:rsidRPr="005E1661">
        <w:rPr>
          <w:rFonts w:eastAsia="Times New Roman" w:cs="Times New Roman"/>
        </w:rPr>
        <w:t>Wykonanie nawierzchni z betonu asfaltowego,</w:t>
      </w:r>
    </w:p>
    <w:p w:rsidR="00A71F6E" w:rsidRDefault="00A71F6E" w:rsidP="00C432FA">
      <w:pPr>
        <w:numPr>
          <w:ilvl w:val="0"/>
          <w:numId w:val="31"/>
        </w:numPr>
        <w:rPr>
          <w:rFonts w:eastAsia="Times New Roman" w:cs="Times New Roman"/>
        </w:rPr>
      </w:pPr>
      <w:r>
        <w:rPr>
          <w:rFonts w:eastAsia="Times New Roman" w:cs="Times New Roman"/>
        </w:rPr>
        <w:t>Roboty wykończeniowe:</w:t>
      </w:r>
    </w:p>
    <w:p w:rsidR="009827DC" w:rsidRDefault="009827DC" w:rsidP="00C432FA">
      <w:pPr>
        <w:numPr>
          <w:ilvl w:val="0"/>
          <w:numId w:val="33"/>
        </w:numPr>
        <w:rPr>
          <w:rFonts w:eastAsia="Times New Roman" w:cs="Times New Roman"/>
        </w:rPr>
      </w:pPr>
      <w:r>
        <w:rPr>
          <w:rFonts w:eastAsia="Times New Roman" w:cs="Times New Roman"/>
        </w:rPr>
        <w:t>Przepusty pod zjazdami,</w:t>
      </w:r>
    </w:p>
    <w:p w:rsidR="00A71F6E" w:rsidRDefault="00A71F6E" w:rsidP="00C432FA">
      <w:pPr>
        <w:numPr>
          <w:ilvl w:val="0"/>
          <w:numId w:val="33"/>
        </w:numPr>
        <w:rPr>
          <w:rFonts w:eastAsia="Times New Roman" w:cs="Times New Roman"/>
        </w:rPr>
      </w:pPr>
      <w:r>
        <w:rPr>
          <w:rFonts w:eastAsia="Times New Roman" w:cs="Times New Roman"/>
        </w:rPr>
        <w:t>Wykonanie poboczy z mieszanki kruszywa ,</w:t>
      </w:r>
    </w:p>
    <w:p w:rsidR="00A71F6E" w:rsidRDefault="00FE19D8" w:rsidP="00C432FA">
      <w:pPr>
        <w:numPr>
          <w:ilvl w:val="0"/>
          <w:numId w:val="33"/>
        </w:numPr>
        <w:rPr>
          <w:rFonts w:eastAsia="Times New Roman" w:cs="Times New Roman"/>
        </w:rPr>
      </w:pPr>
      <w:r>
        <w:rPr>
          <w:rFonts w:eastAsia="Times New Roman" w:cs="Times New Roman"/>
        </w:rPr>
        <w:t>Oczyszczenie r</w:t>
      </w:r>
      <w:r w:rsidR="00A71F6E">
        <w:rPr>
          <w:rFonts w:eastAsia="Times New Roman" w:cs="Times New Roman"/>
        </w:rPr>
        <w:t>ow</w:t>
      </w:r>
      <w:r>
        <w:rPr>
          <w:rFonts w:eastAsia="Times New Roman" w:cs="Times New Roman"/>
        </w:rPr>
        <w:t>ów</w:t>
      </w:r>
      <w:r w:rsidR="00A71F6E">
        <w:rPr>
          <w:rFonts w:eastAsia="Times New Roman" w:cs="Times New Roman"/>
        </w:rPr>
        <w:t>.</w:t>
      </w:r>
    </w:p>
    <w:p w:rsidR="00A71F6E" w:rsidRDefault="00A71F6E" w:rsidP="00C432FA">
      <w:pPr>
        <w:numPr>
          <w:ilvl w:val="0"/>
          <w:numId w:val="31"/>
        </w:numPr>
        <w:rPr>
          <w:rFonts w:eastAsia="Times New Roman" w:cs="Times New Roman"/>
        </w:rPr>
      </w:pPr>
      <w:r>
        <w:rPr>
          <w:rFonts w:eastAsia="Times New Roman" w:cs="Times New Roman"/>
        </w:rPr>
        <w:t>Montaż urządzeń bezpieczeństwa ruchu:</w:t>
      </w:r>
    </w:p>
    <w:p w:rsidR="00A71F6E" w:rsidRPr="009827DC" w:rsidRDefault="00A71F6E" w:rsidP="009827DC">
      <w:pPr>
        <w:numPr>
          <w:ilvl w:val="0"/>
          <w:numId w:val="34"/>
        </w:numPr>
        <w:rPr>
          <w:rFonts w:eastAsia="Times New Roman" w:cs="Times New Roman"/>
        </w:rPr>
      </w:pPr>
      <w:r>
        <w:rPr>
          <w:rFonts w:eastAsia="Times New Roman" w:cs="Times New Roman"/>
        </w:rPr>
        <w:t>Oznakowanie pionowe,</w:t>
      </w:r>
    </w:p>
    <w:p w:rsidR="00560EC5" w:rsidRPr="004A0D58" w:rsidRDefault="004A0D58" w:rsidP="004A0D58">
      <w:pPr>
        <w:pStyle w:val="Akapitzlist"/>
        <w:numPr>
          <w:ilvl w:val="0"/>
          <w:numId w:val="31"/>
        </w:numPr>
        <w:rPr>
          <w:rFonts w:eastAsia="Times New Roman" w:cs="Times New Roman"/>
        </w:rPr>
      </w:pPr>
      <w:r>
        <w:rPr>
          <w:rFonts w:eastAsia="Times New Roman" w:cs="Times New Roman"/>
        </w:rPr>
        <w:t>Wykonanie zjazdów do gospodarstw,</w:t>
      </w:r>
    </w:p>
    <w:p w:rsidR="00A71F6E" w:rsidRDefault="00A71F6E" w:rsidP="00A71F6E">
      <w:pPr>
        <w:spacing w:after="160"/>
        <w:rPr>
          <w:rFonts w:eastAsia="Times New Roman" w:cs="Times New Roman"/>
        </w:rPr>
      </w:pPr>
    </w:p>
    <w:p w:rsidR="00723AF4" w:rsidRDefault="00723AF4" w:rsidP="00A71F6E">
      <w:pPr>
        <w:spacing w:after="160"/>
        <w:rPr>
          <w:rFonts w:eastAsia="Times New Roman" w:cs="Times New Roman"/>
        </w:rPr>
      </w:pPr>
    </w:p>
    <w:p w:rsidR="00A71F6E" w:rsidRDefault="00A71F6E" w:rsidP="00A71F6E">
      <w:pPr>
        <w:spacing w:line="254" w:lineRule="auto"/>
        <w:ind w:left="382" w:right="20"/>
        <w:jc w:val="both"/>
        <w:rPr>
          <w:rFonts w:eastAsia="Times New Roman" w:cs="Arial"/>
          <w:kern w:val="0"/>
          <w:szCs w:val="20"/>
        </w:rPr>
      </w:pPr>
      <w:r>
        <w:rPr>
          <w:rFonts w:eastAsia="Times New Roman"/>
        </w:rPr>
        <w:t xml:space="preserve">Szczegółowy opis przedmiotu zamówienia określają dokumenty:  przedmiary robót, </w:t>
      </w:r>
      <w:r>
        <w:rPr>
          <w:rFonts w:eastAsia="Times New Roman"/>
        </w:rPr>
        <w:lastRenderedPageBreak/>
        <w:t xml:space="preserve">dokumentacja projektowa, wzór umowy, które stanowią załączniki do Specyfikacji warunków zamówienia (zwanej dalej SWZ). </w:t>
      </w:r>
    </w:p>
    <w:p w:rsidR="00A71F6E" w:rsidRDefault="00A71F6E" w:rsidP="00A71F6E">
      <w:pPr>
        <w:spacing w:line="254" w:lineRule="auto"/>
        <w:ind w:left="382" w:right="20"/>
        <w:jc w:val="both"/>
        <w:rPr>
          <w:rFonts w:eastAsia="Times New Roman"/>
        </w:rPr>
      </w:pPr>
    </w:p>
    <w:p w:rsidR="00D6295A" w:rsidRPr="005C6D9D" w:rsidRDefault="00D6295A" w:rsidP="00D6295A">
      <w:pPr>
        <w:widowControl/>
        <w:suppressAutoHyphens w:val="0"/>
        <w:autoSpaceDE w:val="0"/>
        <w:adjustRightInd w:val="0"/>
        <w:spacing w:before="120" w:line="276" w:lineRule="auto"/>
        <w:jc w:val="both"/>
        <w:textAlignment w:val="auto"/>
        <w:rPr>
          <w:rFonts w:eastAsia="Times New Roman" w:cs="Times New Roman"/>
          <w:kern w:val="0"/>
          <w:sz w:val="22"/>
          <w:szCs w:val="22"/>
        </w:rPr>
      </w:pPr>
      <w:r w:rsidRPr="005C6D9D">
        <w:rPr>
          <w:rFonts w:eastAsia="Times New Roman" w:cs="Times New Roman"/>
          <w:kern w:val="0"/>
          <w:sz w:val="22"/>
          <w:szCs w:val="22"/>
        </w:rPr>
        <w:t>W ramach zamówieni</w:t>
      </w:r>
      <w:r w:rsidR="006F1872" w:rsidRPr="005C6D9D">
        <w:rPr>
          <w:rFonts w:eastAsia="Times New Roman" w:cs="Times New Roman"/>
          <w:kern w:val="0"/>
          <w:sz w:val="22"/>
          <w:szCs w:val="22"/>
        </w:rPr>
        <w:t>a</w:t>
      </w:r>
      <w:r w:rsidRPr="005C6D9D">
        <w:rPr>
          <w:rFonts w:eastAsia="Times New Roman" w:cs="Times New Roman"/>
          <w:kern w:val="0"/>
          <w:sz w:val="22"/>
          <w:szCs w:val="22"/>
        </w:rPr>
        <w:t xml:space="preserve"> w zakresie </w:t>
      </w:r>
      <w:r w:rsidR="008E2992">
        <w:rPr>
          <w:rFonts w:eastAsia="Times New Roman" w:cs="Times New Roman"/>
          <w:kern w:val="0"/>
          <w:sz w:val="22"/>
          <w:szCs w:val="22"/>
        </w:rPr>
        <w:t xml:space="preserve">każdego zadania </w:t>
      </w:r>
      <w:r w:rsidRPr="005C6D9D">
        <w:rPr>
          <w:rFonts w:eastAsia="Times New Roman" w:cs="Times New Roman"/>
          <w:kern w:val="0"/>
          <w:sz w:val="22"/>
          <w:szCs w:val="22"/>
        </w:rPr>
        <w:t xml:space="preserve"> należy wykon</w:t>
      </w:r>
      <w:r w:rsidR="006F1872" w:rsidRPr="005C6D9D">
        <w:rPr>
          <w:rFonts w:eastAsia="Times New Roman" w:cs="Times New Roman"/>
          <w:kern w:val="0"/>
          <w:sz w:val="22"/>
          <w:szCs w:val="22"/>
        </w:rPr>
        <w:t>a</w:t>
      </w:r>
      <w:r w:rsidR="008E2992">
        <w:rPr>
          <w:rFonts w:eastAsia="Times New Roman" w:cs="Times New Roman"/>
          <w:kern w:val="0"/>
          <w:sz w:val="22"/>
          <w:szCs w:val="22"/>
        </w:rPr>
        <w:t>ć</w:t>
      </w:r>
      <w:r w:rsidRPr="005C6D9D">
        <w:rPr>
          <w:rFonts w:eastAsia="Times New Roman" w:cs="Times New Roman"/>
          <w:kern w:val="0"/>
          <w:sz w:val="22"/>
          <w:szCs w:val="22"/>
        </w:rPr>
        <w:t>:</w:t>
      </w:r>
    </w:p>
    <w:p w:rsidR="00D6295A" w:rsidRPr="00D6295A" w:rsidRDefault="00D6295A" w:rsidP="00D6295A">
      <w:pPr>
        <w:widowControl/>
        <w:suppressAutoHyphens w:val="0"/>
        <w:autoSpaceDE w:val="0"/>
        <w:autoSpaceDN/>
        <w:adjustRightInd w:val="0"/>
        <w:spacing w:before="120" w:line="276" w:lineRule="auto"/>
        <w:jc w:val="both"/>
        <w:textAlignment w:val="auto"/>
        <w:rPr>
          <w:rFonts w:eastAsia="Times New Roman" w:cs="Times New Roman"/>
          <w:bCs/>
          <w:kern w:val="0"/>
          <w:sz w:val="22"/>
          <w:szCs w:val="22"/>
        </w:rPr>
      </w:pPr>
      <w:r>
        <w:rPr>
          <w:rFonts w:eastAsia="Times New Roman" w:cs="Times New Roman"/>
          <w:kern w:val="0"/>
          <w:sz w:val="22"/>
          <w:szCs w:val="22"/>
        </w:rPr>
        <w:t xml:space="preserve">- </w:t>
      </w:r>
      <w:r w:rsidRPr="00D6295A">
        <w:rPr>
          <w:rFonts w:eastAsia="Times New Roman" w:cs="Times New Roman"/>
          <w:kern w:val="0"/>
          <w:sz w:val="22"/>
          <w:szCs w:val="22"/>
        </w:rPr>
        <w:t xml:space="preserve">robót rozbiórkowych oraz robót tymczasowych i prac towarzyszących </w:t>
      </w:r>
      <w:r w:rsidRPr="00D6295A">
        <w:rPr>
          <w:rFonts w:eastAsia="Times New Roman" w:cs="Times New Roman"/>
          <w:bCs/>
          <w:kern w:val="0"/>
          <w:sz w:val="22"/>
          <w:szCs w:val="22"/>
        </w:rPr>
        <w:t>w rozumieniu Rozporządzenia Ministra Infrastruktury z dnia 2 września 2004 r. w sprawie szczegółowego zakresu i formy dokumentacji projektowej, specyfikacji technicznych wykonania i odbioru robót budowlanych oraz programu funkcjonalno-użytkowego (Dz. U. z 2013 r. poz. 1129);</w:t>
      </w:r>
    </w:p>
    <w:p w:rsidR="00D6295A" w:rsidRDefault="00D6295A" w:rsidP="00D6295A">
      <w:pPr>
        <w:widowControl/>
        <w:suppressAutoHyphens w:val="0"/>
        <w:autoSpaceDE w:val="0"/>
        <w:autoSpaceDN/>
        <w:adjustRightInd w:val="0"/>
        <w:spacing w:before="120" w:line="276" w:lineRule="auto"/>
        <w:jc w:val="both"/>
        <w:textAlignment w:val="auto"/>
        <w:rPr>
          <w:rFonts w:eastAsia="Times New Roman" w:cs="Times New Roman"/>
          <w:bCs/>
          <w:kern w:val="0"/>
          <w:sz w:val="22"/>
          <w:szCs w:val="22"/>
        </w:rPr>
      </w:pPr>
      <w:r>
        <w:rPr>
          <w:rFonts w:eastAsia="Times New Roman" w:cs="Times New Roman"/>
          <w:bCs/>
          <w:kern w:val="0"/>
          <w:sz w:val="22"/>
          <w:szCs w:val="22"/>
        </w:rPr>
        <w:t xml:space="preserve">- </w:t>
      </w:r>
      <w:r w:rsidRPr="00D6295A">
        <w:rPr>
          <w:rFonts w:eastAsia="Times New Roman" w:cs="Times New Roman"/>
          <w:bCs/>
          <w:kern w:val="0"/>
          <w:sz w:val="22"/>
          <w:szCs w:val="22"/>
        </w:rPr>
        <w:t>robót nie wymienionych w opisie przedmiotu zamówienia, jeżeli są one niezbędne ze względu na bezpieczeństwo lub zabezpieczenie przed awarią;</w:t>
      </w:r>
    </w:p>
    <w:p w:rsidR="00913C9F" w:rsidRPr="00853517" w:rsidRDefault="00913C9F" w:rsidP="00913C9F">
      <w:pPr>
        <w:jc w:val="both"/>
        <w:rPr>
          <w:rFonts w:eastAsia="Times New Roman" w:cs="Times New Roman"/>
        </w:rPr>
      </w:pPr>
      <w:r w:rsidRPr="00853517">
        <w:rPr>
          <w:rFonts w:eastAsia="Times New Roman" w:cs="Times New Roman"/>
        </w:rPr>
        <w:t>UWAGA:</w:t>
      </w:r>
    </w:p>
    <w:p w:rsidR="00913C9F" w:rsidRDefault="00913C9F" w:rsidP="00913C9F">
      <w:pPr>
        <w:jc w:val="both"/>
        <w:rPr>
          <w:rFonts w:eastAsia="Times New Roman" w:cs="Times New Roman"/>
        </w:rPr>
      </w:pPr>
      <w:r w:rsidRPr="00853517">
        <w:rPr>
          <w:rFonts w:eastAsia="Times New Roman" w:cs="Times New Roman"/>
        </w:rPr>
        <w:t xml:space="preserve">Przedmiar robót będący częścią dokumentacji projektowej jest jedynie dokumentem pomocniczym w wycenie wartości robót. Wykonawca jest zobowiązany do wliczenia w cenę ofertową wszelkich kosztów potrzebnych do prawidłowego i kompletnego wykonania zadania. </w:t>
      </w:r>
    </w:p>
    <w:p w:rsidR="004A0D58" w:rsidRDefault="004A0D58" w:rsidP="00913C9F">
      <w:pPr>
        <w:jc w:val="both"/>
        <w:rPr>
          <w:rFonts w:eastAsia="Times New Roman" w:cs="Times New Roman"/>
        </w:rPr>
      </w:pPr>
      <w:r>
        <w:rPr>
          <w:rFonts w:eastAsia="Times New Roman" w:cs="Times New Roman"/>
        </w:rPr>
        <w:t xml:space="preserve">W przypadku braku ujęcia w przedmiarze robót zjazdów z przebudowywanej drogi na działki sąsiadujące  należy wykonanie takich zjazdów ująć w cenie oferty. </w:t>
      </w:r>
    </w:p>
    <w:p w:rsidR="009827DC" w:rsidRDefault="009827DC" w:rsidP="009827DC">
      <w:pPr>
        <w:spacing w:line="34" w:lineRule="exact"/>
        <w:rPr>
          <w:rFonts w:eastAsia="Times New Roman"/>
        </w:rPr>
      </w:pPr>
    </w:p>
    <w:p w:rsidR="009827DC" w:rsidRDefault="009827DC" w:rsidP="009827DC">
      <w:pPr>
        <w:spacing w:line="0" w:lineRule="atLeast"/>
        <w:ind w:left="402"/>
        <w:rPr>
          <w:rFonts w:eastAsia="Times New Roman"/>
          <w:b/>
        </w:rPr>
      </w:pPr>
      <w:r>
        <w:rPr>
          <w:rFonts w:eastAsia="Times New Roman"/>
          <w:b/>
        </w:rPr>
        <w:t>Wykonawca w ramach ceny ofertowej m.in. winien zapewnić:</w:t>
      </w:r>
    </w:p>
    <w:p w:rsidR="009827DC" w:rsidRDefault="009827DC" w:rsidP="009827DC">
      <w:pPr>
        <w:spacing w:line="63" w:lineRule="exact"/>
        <w:rPr>
          <w:rFonts w:eastAsia="Times New Roman"/>
        </w:rPr>
      </w:pPr>
    </w:p>
    <w:p w:rsidR="009827DC" w:rsidRDefault="009827DC" w:rsidP="009827DC">
      <w:pPr>
        <w:widowControl/>
        <w:numPr>
          <w:ilvl w:val="0"/>
          <w:numId w:val="50"/>
        </w:numPr>
        <w:tabs>
          <w:tab w:val="left" w:pos="802"/>
        </w:tabs>
        <w:suppressAutoHyphens w:val="0"/>
        <w:autoSpaceDN/>
        <w:spacing w:line="256" w:lineRule="auto"/>
        <w:ind w:left="802" w:right="20" w:hanging="344"/>
        <w:jc w:val="both"/>
        <w:textAlignment w:val="auto"/>
        <w:rPr>
          <w:rFonts w:eastAsia="Times New Roman"/>
        </w:rPr>
      </w:pPr>
      <w:r>
        <w:rPr>
          <w:rFonts w:eastAsia="Times New Roman"/>
        </w:rPr>
        <w:t>obsługę geodezyjną robót obejmującą: geodezyjne wytyczenie obiektu w terenie, czynności geodezyjne w toku budowy i obowiązkowo przed rozpoczęciem robót wykonanie aktualnej inwentaryzacji uzbrojenia podziemnego przez uprawnionego geodetę,</w:t>
      </w:r>
    </w:p>
    <w:p w:rsidR="009827DC" w:rsidRDefault="009827DC" w:rsidP="009827DC">
      <w:pPr>
        <w:widowControl/>
        <w:numPr>
          <w:ilvl w:val="0"/>
          <w:numId w:val="50"/>
        </w:numPr>
        <w:tabs>
          <w:tab w:val="left" w:pos="802"/>
        </w:tabs>
        <w:suppressAutoHyphens w:val="0"/>
        <w:autoSpaceDN/>
        <w:spacing w:line="246" w:lineRule="auto"/>
        <w:ind w:left="802" w:hanging="344"/>
        <w:jc w:val="both"/>
        <w:textAlignment w:val="auto"/>
        <w:rPr>
          <w:rFonts w:eastAsia="Times New Roman"/>
        </w:rPr>
      </w:pPr>
      <w:r>
        <w:rPr>
          <w:rFonts w:eastAsia="Times New Roman"/>
        </w:rPr>
        <w:t>organizację i zabezpieczenie placu budowy, opracowania projektu organizacji ruchu, utrzymanie zaplecza budowy, kosztów nadzoru ze strony właścicieli instalacji zlokalizowanych w obrębie realizowanego przedsięwzięcia, wszelkie roboty przygotowawcze i porządkowe, a także wykonanie innych możliwych do przewidzenia, wynikających z przepisów, czynności mogących wystąpić w związku z prowadzonymi robotami,</w:t>
      </w:r>
    </w:p>
    <w:p w:rsidR="009827DC" w:rsidRDefault="009827DC" w:rsidP="009827DC">
      <w:pPr>
        <w:spacing w:line="16" w:lineRule="exact"/>
        <w:rPr>
          <w:rFonts w:eastAsia="Times New Roman"/>
        </w:rPr>
      </w:pPr>
    </w:p>
    <w:p w:rsidR="009827DC" w:rsidRDefault="009827DC" w:rsidP="009827DC">
      <w:pPr>
        <w:widowControl/>
        <w:numPr>
          <w:ilvl w:val="0"/>
          <w:numId w:val="50"/>
        </w:numPr>
        <w:tabs>
          <w:tab w:val="left" w:pos="802"/>
        </w:tabs>
        <w:suppressAutoHyphens w:val="0"/>
        <w:autoSpaceDN/>
        <w:spacing w:line="250" w:lineRule="auto"/>
        <w:ind w:left="802" w:right="20" w:hanging="344"/>
        <w:jc w:val="both"/>
        <w:textAlignment w:val="auto"/>
        <w:rPr>
          <w:rFonts w:eastAsia="Times New Roman"/>
        </w:rPr>
      </w:pPr>
      <w:r>
        <w:rPr>
          <w:rFonts w:eastAsia="Times New Roman"/>
        </w:rPr>
        <w:t>uporządkowanie terenu po zakończeniu robót w tym naprawy uszkodzonych nawierzchni, humusowanie i posianie trawy na terenach zniszczonej zieleni a także ewentualną wypłatę odszkodowań z tytułu zniszczeń powstałych w wyniku prowadzenia robót lub w związku z nimi,</w:t>
      </w:r>
    </w:p>
    <w:p w:rsidR="009827DC" w:rsidRDefault="009827DC" w:rsidP="009827DC">
      <w:pPr>
        <w:spacing w:line="10" w:lineRule="exact"/>
        <w:rPr>
          <w:rFonts w:eastAsia="Times New Roman"/>
        </w:rPr>
      </w:pPr>
    </w:p>
    <w:p w:rsidR="009827DC" w:rsidRDefault="009827DC" w:rsidP="009827DC">
      <w:pPr>
        <w:widowControl/>
        <w:numPr>
          <w:ilvl w:val="0"/>
          <w:numId w:val="50"/>
        </w:numPr>
        <w:tabs>
          <w:tab w:val="left" w:pos="802"/>
        </w:tabs>
        <w:suppressAutoHyphens w:val="0"/>
        <w:autoSpaceDN/>
        <w:spacing w:line="265" w:lineRule="auto"/>
        <w:ind w:left="802" w:right="20" w:hanging="344"/>
        <w:textAlignment w:val="auto"/>
        <w:rPr>
          <w:rFonts w:eastAsia="Times New Roman"/>
        </w:rPr>
      </w:pPr>
      <w:r>
        <w:rPr>
          <w:rFonts w:eastAsia="Times New Roman"/>
        </w:rPr>
        <w:t>uwzględnienie kosztów innych czynności, niezbędnych do wykonania przedmiotu zamówienia.</w:t>
      </w:r>
    </w:p>
    <w:p w:rsidR="009827DC" w:rsidRDefault="009827DC" w:rsidP="00913C9F">
      <w:pPr>
        <w:jc w:val="both"/>
        <w:rPr>
          <w:rFonts w:eastAsia="Times New Roman" w:cs="Times New Roman"/>
        </w:rPr>
      </w:pPr>
    </w:p>
    <w:p w:rsidR="00654BAB" w:rsidRDefault="00654BAB" w:rsidP="00D6295A">
      <w:pPr>
        <w:pStyle w:val="Standard"/>
        <w:widowControl/>
        <w:adjustRightInd w:val="0"/>
        <w:spacing w:before="120" w:line="276" w:lineRule="auto"/>
        <w:jc w:val="both"/>
        <w:textAlignment w:val="auto"/>
        <w:rPr>
          <w:rFonts w:ascii="Times New Roman" w:hAnsi="Times New Roman" w:cs="Times New Roman"/>
          <w:b/>
          <w:kern w:val="0"/>
          <w:sz w:val="22"/>
          <w:szCs w:val="22"/>
        </w:rPr>
      </w:pPr>
      <w:r>
        <w:rPr>
          <w:rFonts w:ascii="Times New Roman" w:hAnsi="Times New Roman" w:cs="Times New Roman"/>
          <w:b/>
          <w:kern w:val="0"/>
          <w:sz w:val="22"/>
          <w:szCs w:val="22"/>
        </w:rPr>
        <w:t>Na niniejszą inwestycję, Zamawiający uzyskał dofinansowanie w ramach Programu Inwestycji Strategicznych finansowanych z Programu :POLSKI ŁAD</w:t>
      </w:r>
      <w:r w:rsidR="009827DC">
        <w:rPr>
          <w:rFonts w:ascii="Times New Roman" w:hAnsi="Times New Roman" w:cs="Times New Roman"/>
          <w:b/>
          <w:kern w:val="0"/>
          <w:sz w:val="22"/>
          <w:szCs w:val="22"/>
        </w:rPr>
        <w:t xml:space="preserve"> Edycja 3</w:t>
      </w:r>
      <w:r w:rsidR="00FC2957">
        <w:rPr>
          <w:rFonts w:ascii="Times New Roman" w:hAnsi="Times New Roman" w:cs="Times New Roman"/>
          <w:b/>
          <w:kern w:val="0"/>
          <w:sz w:val="22"/>
          <w:szCs w:val="22"/>
        </w:rPr>
        <w:t>PGR</w:t>
      </w:r>
      <w:r w:rsidR="009827DC">
        <w:rPr>
          <w:rFonts w:ascii="Times New Roman" w:hAnsi="Times New Roman" w:cs="Times New Roman"/>
          <w:b/>
          <w:kern w:val="0"/>
          <w:sz w:val="22"/>
          <w:szCs w:val="22"/>
        </w:rPr>
        <w:t>.</w:t>
      </w:r>
    </w:p>
    <w:p w:rsidR="006F1872" w:rsidRPr="006758AD" w:rsidRDefault="006F1872" w:rsidP="006F1872">
      <w:pPr>
        <w:pStyle w:val="Standard"/>
        <w:shd w:val="clear" w:color="auto" w:fill="FFFFFF"/>
        <w:spacing w:before="360" w:line="276" w:lineRule="auto"/>
        <w:ind w:right="-68"/>
        <w:jc w:val="both"/>
        <w:rPr>
          <w:rFonts w:ascii="Times New Roman" w:hAnsi="Times New Roman" w:cs="Times New Roman"/>
          <w:b/>
          <w:sz w:val="22"/>
          <w:szCs w:val="22"/>
        </w:rPr>
      </w:pPr>
      <w:r w:rsidRPr="006758AD">
        <w:rPr>
          <w:rFonts w:ascii="Times New Roman" w:hAnsi="Times New Roman" w:cs="Times New Roman"/>
          <w:b/>
          <w:sz w:val="22"/>
          <w:szCs w:val="22"/>
        </w:rPr>
        <w:t>Szczegółowy zakres przedmiotu zamówienia, został opisany w następujących załącznikach:</w:t>
      </w:r>
    </w:p>
    <w:p w:rsidR="00D6295A" w:rsidRPr="00D6295A" w:rsidRDefault="00D6295A" w:rsidP="00C432FA">
      <w:pPr>
        <w:pStyle w:val="Standard"/>
        <w:widowControl/>
        <w:numPr>
          <w:ilvl w:val="0"/>
          <w:numId w:val="30"/>
        </w:numPr>
        <w:adjustRightInd w:val="0"/>
        <w:spacing w:before="120" w:line="276" w:lineRule="auto"/>
        <w:jc w:val="both"/>
        <w:textAlignment w:val="auto"/>
        <w:rPr>
          <w:rFonts w:ascii="Times New Roman" w:hAnsi="Times New Roman" w:cs="Times New Roman"/>
          <w:b/>
          <w:sz w:val="22"/>
          <w:szCs w:val="22"/>
        </w:rPr>
      </w:pPr>
      <w:r>
        <w:rPr>
          <w:rFonts w:ascii="Times New Roman" w:hAnsi="Times New Roman" w:cs="Times New Roman"/>
          <w:kern w:val="0"/>
          <w:sz w:val="22"/>
          <w:szCs w:val="22"/>
        </w:rPr>
        <w:t>Projektowany</w:t>
      </w:r>
      <w:r w:rsidR="006F1872">
        <w:rPr>
          <w:rFonts w:ascii="Times New Roman" w:hAnsi="Times New Roman" w:cs="Times New Roman"/>
          <w:kern w:val="0"/>
          <w:sz w:val="22"/>
          <w:szCs w:val="22"/>
        </w:rPr>
        <w:t>ch</w:t>
      </w:r>
      <w:r>
        <w:rPr>
          <w:rFonts w:ascii="Times New Roman" w:hAnsi="Times New Roman" w:cs="Times New Roman"/>
          <w:kern w:val="0"/>
          <w:sz w:val="22"/>
          <w:szCs w:val="22"/>
        </w:rPr>
        <w:t xml:space="preserve"> postanowienia</w:t>
      </w:r>
      <w:r w:rsidR="006F1872">
        <w:rPr>
          <w:rFonts w:ascii="Times New Roman" w:hAnsi="Times New Roman" w:cs="Times New Roman"/>
          <w:kern w:val="0"/>
          <w:sz w:val="22"/>
          <w:szCs w:val="22"/>
        </w:rPr>
        <w:t>ch</w:t>
      </w:r>
      <w:r>
        <w:rPr>
          <w:rFonts w:ascii="Times New Roman" w:hAnsi="Times New Roman" w:cs="Times New Roman"/>
          <w:kern w:val="0"/>
          <w:sz w:val="22"/>
          <w:szCs w:val="22"/>
        </w:rPr>
        <w:t xml:space="preserve"> umowy – </w:t>
      </w:r>
      <w:r w:rsidR="006F1872">
        <w:rPr>
          <w:rFonts w:ascii="Times New Roman" w:hAnsi="Times New Roman" w:cs="Times New Roman"/>
          <w:kern w:val="0"/>
          <w:sz w:val="22"/>
          <w:szCs w:val="22"/>
        </w:rPr>
        <w:t>Z</w:t>
      </w:r>
      <w:r>
        <w:rPr>
          <w:rFonts w:ascii="Times New Roman" w:hAnsi="Times New Roman" w:cs="Times New Roman"/>
          <w:kern w:val="0"/>
          <w:sz w:val="22"/>
          <w:szCs w:val="22"/>
        </w:rPr>
        <w:t>ałącznik</w:t>
      </w:r>
      <w:r w:rsidR="006F1872">
        <w:rPr>
          <w:rFonts w:ascii="Times New Roman" w:hAnsi="Times New Roman" w:cs="Times New Roman"/>
          <w:kern w:val="0"/>
          <w:sz w:val="22"/>
          <w:szCs w:val="22"/>
        </w:rPr>
        <w:t>u</w:t>
      </w:r>
      <w:r>
        <w:rPr>
          <w:rFonts w:ascii="Times New Roman" w:hAnsi="Times New Roman" w:cs="Times New Roman"/>
          <w:kern w:val="0"/>
          <w:sz w:val="22"/>
          <w:szCs w:val="22"/>
        </w:rPr>
        <w:t xml:space="preserve"> nr 5</w:t>
      </w:r>
    </w:p>
    <w:p w:rsidR="00D6295A" w:rsidRPr="009827DC" w:rsidRDefault="000B2EBC" w:rsidP="00C432FA">
      <w:pPr>
        <w:pStyle w:val="Standard"/>
        <w:widowControl/>
        <w:numPr>
          <w:ilvl w:val="0"/>
          <w:numId w:val="30"/>
        </w:numPr>
        <w:adjustRightInd w:val="0"/>
        <w:spacing w:before="120" w:line="276" w:lineRule="auto"/>
        <w:jc w:val="both"/>
        <w:textAlignment w:val="auto"/>
        <w:rPr>
          <w:rFonts w:ascii="Times New Roman" w:hAnsi="Times New Roman" w:cs="Times New Roman"/>
          <w:b/>
          <w:sz w:val="22"/>
          <w:szCs w:val="22"/>
        </w:rPr>
      </w:pPr>
      <w:r w:rsidRPr="009827DC">
        <w:rPr>
          <w:rFonts w:ascii="Times New Roman" w:hAnsi="Times New Roman" w:cs="Times New Roman"/>
          <w:kern w:val="0"/>
          <w:sz w:val="22"/>
          <w:szCs w:val="22"/>
        </w:rPr>
        <w:t>Przedmiary robót</w:t>
      </w:r>
      <w:r w:rsidR="00D6295A" w:rsidRPr="009827DC">
        <w:rPr>
          <w:rFonts w:ascii="Times New Roman" w:hAnsi="Times New Roman" w:cs="Times New Roman"/>
          <w:kern w:val="0"/>
          <w:sz w:val="22"/>
          <w:szCs w:val="22"/>
        </w:rPr>
        <w:t xml:space="preserve"> – Załącznik</w:t>
      </w:r>
      <w:r w:rsidR="006F1872" w:rsidRPr="009827DC">
        <w:rPr>
          <w:rFonts w:ascii="Times New Roman" w:hAnsi="Times New Roman" w:cs="Times New Roman"/>
          <w:kern w:val="0"/>
          <w:sz w:val="22"/>
          <w:szCs w:val="22"/>
        </w:rPr>
        <w:t>u</w:t>
      </w:r>
      <w:r w:rsidR="00D6295A" w:rsidRPr="009827DC">
        <w:rPr>
          <w:rFonts w:ascii="Times New Roman" w:hAnsi="Times New Roman" w:cs="Times New Roman"/>
          <w:kern w:val="0"/>
          <w:sz w:val="22"/>
          <w:szCs w:val="22"/>
        </w:rPr>
        <w:t xml:space="preserve"> nr 6 do SWZ,</w:t>
      </w:r>
    </w:p>
    <w:p w:rsidR="00D6295A" w:rsidRPr="00D6295A" w:rsidRDefault="00D6295A" w:rsidP="00C432FA">
      <w:pPr>
        <w:pStyle w:val="Standard"/>
        <w:widowControl/>
        <w:numPr>
          <w:ilvl w:val="0"/>
          <w:numId w:val="30"/>
        </w:numPr>
        <w:adjustRightInd w:val="0"/>
        <w:spacing w:before="120" w:line="276" w:lineRule="auto"/>
        <w:jc w:val="both"/>
        <w:textAlignment w:val="auto"/>
        <w:rPr>
          <w:rFonts w:ascii="Times New Roman" w:hAnsi="Times New Roman" w:cs="Times New Roman"/>
          <w:b/>
          <w:sz w:val="22"/>
          <w:szCs w:val="22"/>
        </w:rPr>
      </w:pPr>
      <w:r>
        <w:rPr>
          <w:rFonts w:ascii="Times New Roman" w:hAnsi="Times New Roman" w:cs="Times New Roman"/>
          <w:kern w:val="0"/>
          <w:sz w:val="22"/>
          <w:szCs w:val="22"/>
        </w:rPr>
        <w:t>Dokumentacj</w:t>
      </w:r>
      <w:r w:rsidR="006F1872">
        <w:rPr>
          <w:rFonts w:ascii="Times New Roman" w:hAnsi="Times New Roman" w:cs="Times New Roman"/>
          <w:kern w:val="0"/>
          <w:sz w:val="22"/>
          <w:szCs w:val="22"/>
        </w:rPr>
        <w:t>i</w:t>
      </w:r>
      <w:r>
        <w:rPr>
          <w:rFonts w:ascii="Times New Roman" w:hAnsi="Times New Roman" w:cs="Times New Roman"/>
          <w:kern w:val="0"/>
          <w:sz w:val="22"/>
          <w:szCs w:val="22"/>
        </w:rPr>
        <w:t xml:space="preserve"> techniczn</w:t>
      </w:r>
      <w:r w:rsidR="006F1872">
        <w:rPr>
          <w:rFonts w:ascii="Times New Roman" w:hAnsi="Times New Roman" w:cs="Times New Roman"/>
          <w:kern w:val="0"/>
          <w:sz w:val="22"/>
          <w:szCs w:val="22"/>
        </w:rPr>
        <w:t>ej</w:t>
      </w:r>
      <w:r>
        <w:rPr>
          <w:rFonts w:ascii="Times New Roman" w:hAnsi="Times New Roman" w:cs="Times New Roman"/>
          <w:kern w:val="0"/>
          <w:sz w:val="22"/>
          <w:szCs w:val="22"/>
        </w:rPr>
        <w:t xml:space="preserve"> – </w:t>
      </w:r>
      <w:r w:rsidR="006F1872">
        <w:rPr>
          <w:rFonts w:ascii="Times New Roman" w:hAnsi="Times New Roman" w:cs="Times New Roman"/>
          <w:kern w:val="0"/>
          <w:sz w:val="22"/>
          <w:szCs w:val="22"/>
        </w:rPr>
        <w:t>Z</w:t>
      </w:r>
      <w:r>
        <w:rPr>
          <w:rFonts w:ascii="Times New Roman" w:hAnsi="Times New Roman" w:cs="Times New Roman"/>
          <w:kern w:val="0"/>
          <w:sz w:val="22"/>
          <w:szCs w:val="22"/>
        </w:rPr>
        <w:t>ałącznik</w:t>
      </w:r>
      <w:r w:rsidR="006F1872">
        <w:rPr>
          <w:rFonts w:ascii="Times New Roman" w:hAnsi="Times New Roman" w:cs="Times New Roman"/>
          <w:kern w:val="0"/>
          <w:sz w:val="22"/>
          <w:szCs w:val="22"/>
        </w:rPr>
        <w:t>u</w:t>
      </w:r>
      <w:r>
        <w:rPr>
          <w:rFonts w:ascii="Times New Roman" w:hAnsi="Times New Roman" w:cs="Times New Roman"/>
          <w:kern w:val="0"/>
          <w:sz w:val="22"/>
          <w:szCs w:val="22"/>
        </w:rPr>
        <w:t xml:space="preserve"> nr </w:t>
      </w:r>
      <w:r w:rsidR="00097D8C">
        <w:rPr>
          <w:rFonts w:ascii="Times New Roman" w:hAnsi="Times New Roman" w:cs="Times New Roman"/>
          <w:kern w:val="0"/>
          <w:sz w:val="22"/>
          <w:szCs w:val="22"/>
        </w:rPr>
        <w:t xml:space="preserve">6 </w:t>
      </w:r>
      <w:r>
        <w:rPr>
          <w:rFonts w:ascii="Times New Roman" w:hAnsi="Times New Roman" w:cs="Times New Roman"/>
          <w:kern w:val="0"/>
          <w:sz w:val="22"/>
          <w:szCs w:val="22"/>
        </w:rPr>
        <w:t>do SWZ,</w:t>
      </w:r>
      <w:bookmarkStart w:id="1" w:name="_GoBack"/>
      <w:bookmarkEnd w:id="1"/>
    </w:p>
    <w:p w:rsidR="003F5703" w:rsidRPr="005C6D9D" w:rsidRDefault="003F5703" w:rsidP="003F5703">
      <w:pPr>
        <w:pStyle w:val="Standard"/>
        <w:tabs>
          <w:tab w:val="left" w:pos="708"/>
          <w:tab w:val="left" w:pos="1416"/>
          <w:tab w:val="left" w:pos="2124"/>
          <w:tab w:val="left" w:pos="2832"/>
          <w:tab w:val="left" w:pos="3540"/>
          <w:tab w:val="left" w:pos="4248"/>
          <w:tab w:val="left" w:pos="4956"/>
          <w:tab w:val="left" w:pos="5664"/>
          <w:tab w:val="left" w:pos="6372"/>
          <w:tab w:val="left" w:pos="7080"/>
          <w:tab w:val="left" w:pos="7890"/>
        </w:tabs>
        <w:spacing w:before="120" w:line="300" w:lineRule="exact"/>
        <w:jc w:val="both"/>
        <w:rPr>
          <w:rFonts w:ascii="Times New Roman" w:hAnsi="Times New Roman" w:cs="Times New Roman"/>
          <w:sz w:val="22"/>
          <w:szCs w:val="22"/>
        </w:rPr>
      </w:pPr>
      <w:r w:rsidRPr="005C6D9D">
        <w:rPr>
          <w:rFonts w:ascii="Times New Roman" w:hAnsi="Times New Roman" w:cs="Times New Roman"/>
          <w:b/>
          <w:sz w:val="22"/>
          <w:szCs w:val="22"/>
        </w:rPr>
        <w:t>3.2/ Opis przedmiotu zam</w:t>
      </w:r>
      <w:r w:rsidRPr="005C6D9D">
        <w:rPr>
          <w:rFonts w:ascii="Times New Roman" w:hAnsi="Times New Roman" w:cs="Times New Roman"/>
          <w:b/>
          <w:bCs/>
          <w:sz w:val="22"/>
          <w:szCs w:val="22"/>
        </w:rPr>
        <w:t xml:space="preserve">ówienia - </w:t>
      </w:r>
      <w:r w:rsidRPr="005C6D9D">
        <w:rPr>
          <w:rFonts w:ascii="Times New Roman" w:hAnsi="Times New Roman" w:cs="Times New Roman"/>
          <w:b/>
          <w:bCs/>
          <w:i/>
          <w:iCs/>
          <w:sz w:val="22"/>
          <w:szCs w:val="22"/>
        </w:rPr>
        <w:t>nr kodów w/s słownika CPV:</w:t>
      </w:r>
    </w:p>
    <w:p w:rsidR="009F3680" w:rsidRPr="005C6D9D" w:rsidRDefault="009F3680" w:rsidP="009F3680">
      <w:pPr>
        <w:widowControl/>
        <w:suppressAutoHyphens w:val="0"/>
        <w:autoSpaceDN/>
        <w:spacing w:before="80" w:line="276" w:lineRule="auto"/>
        <w:ind w:left="1276" w:hanging="1276"/>
        <w:jc w:val="both"/>
        <w:textAlignment w:val="auto"/>
        <w:rPr>
          <w:rFonts w:eastAsiaTheme="minorHAnsi" w:cs="Times New Roman"/>
          <w:b/>
          <w:kern w:val="0"/>
          <w:sz w:val="22"/>
          <w:szCs w:val="22"/>
          <w:lang w:eastAsia="en-US"/>
        </w:rPr>
      </w:pPr>
      <w:r w:rsidRPr="005C6D9D">
        <w:rPr>
          <w:rFonts w:eastAsiaTheme="minorHAnsi" w:cs="Times New Roman"/>
          <w:b/>
          <w:kern w:val="0"/>
          <w:sz w:val="22"/>
          <w:szCs w:val="22"/>
          <w:lang w:eastAsia="en-US"/>
        </w:rPr>
        <w:t>45</w:t>
      </w:r>
      <w:r w:rsidR="00D4167C">
        <w:rPr>
          <w:rFonts w:eastAsiaTheme="minorHAnsi" w:cs="Times New Roman"/>
          <w:b/>
          <w:kern w:val="0"/>
          <w:sz w:val="22"/>
          <w:szCs w:val="22"/>
          <w:lang w:eastAsia="en-US"/>
        </w:rPr>
        <w:t>100000-8</w:t>
      </w:r>
      <w:r w:rsidRPr="005C6D9D">
        <w:rPr>
          <w:rFonts w:eastAsiaTheme="minorHAnsi" w:cs="Times New Roman"/>
          <w:b/>
          <w:kern w:val="0"/>
          <w:sz w:val="22"/>
          <w:szCs w:val="22"/>
          <w:lang w:eastAsia="en-US"/>
        </w:rPr>
        <w:tab/>
      </w:r>
      <w:r w:rsidR="00D4167C">
        <w:rPr>
          <w:rFonts w:eastAsiaTheme="minorHAnsi" w:cs="Times New Roman"/>
          <w:b/>
          <w:kern w:val="0"/>
          <w:sz w:val="22"/>
          <w:szCs w:val="22"/>
          <w:lang w:eastAsia="en-US"/>
        </w:rPr>
        <w:t>Przygotowanie terenu pod budowę</w:t>
      </w:r>
    </w:p>
    <w:p w:rsidR="00DD7123" w:rsidRDefault="00DD7123" w:rsidP="009F3680">
      <w:pPr>
        <w:widowControl/>
        <w:suppressAutoHyphens w:val="0"/>
        <w:autoSpaceDN/>
        <w:spacing w:before="80" w:line="276" w:lineRule="auto"/>
        <w:ind w:left="1276" w:hanging="1276"/>
        <w:jc w:val="both"/>
        <w:textAlignment w:val="auto"/>
        <w:rPr>
          <w:rFonts w:eastAsiaTheme="minorHAnsi" w:cs="Times New Roman"/>
          <w:kern w:val="0"/>
          <w:sz w:val="22"/>
          <w:szCs w:val="22"/>
          <w:lang w:eastAsia="en-US"/>
        </w:rPr>
      </w:pPr>
      <w:r w:rsidRPr="00DB7E80">
        <w:rPr>
          <w:rFonts w:eastAsiaTheme="minorHAnsi" w:cs="Times New Roman"/>
          <w:b/>
          <w:kern w:val="0"/>
          <w:sz w:val="22"/>
          <w:szCs w:val="22"/>
          <w:lang w:eastAsia="en-US"/>
        </w:rPr>
        <w:t>4</w:t>
      </w:r>
      <w:r w:rsidR="00786D05">
        <w:rPr>
          <w:rFonts w:eastAsiaTheme="minorHAnsi" w:cs="Times New Roman"/>
          <w:b/>
          <w:kern w:val="0"/>
          <w:sz w:val="22"/>
          <w:szCs w:val="22"/>
          <w:lang w:eastAsia="en-US"/>
        </w:rPr>
        <w:t>5233000-</w:t>
      </w:r>
      <w:r w:rsidRPr="00DB7E80">
        <w:rPr>
          <w:rFonts w:eastAsiaTheme="minorHAnsi" w:cs="Times New Roman"/>
          <w:b/>
          <w:kern w:val="0"/>
          <w:sz w:val="22"/>
          <w:szCs w:val="22"/>
          <w:lang w:eastAsia="en-US"/>
        </w:rPr>
        <w:t>9</w:t>
      </w:r>
      <w:r w:rsidRPr="0027337F">
        <w:rPr>
          <w:rFonts w:eastAsiaTheme="minorHAnsi" w:cs="Times New Roman"/>
          <w:b/>
          <w:kern w:val="0"/>
          <w:sz w:val="22"/>
          <w:szCs w:val="22"/>
          <w:lang w:eastAsia="en-US"/>
        </w:rPr>
        <w:t xml:space="preserve"> </w:t>
      </w:r>
      <w:r w:rsidRPr="0027337F">
        <w:rPr>
          <w:rFonts w:eastAsiaTheme="minorHAnsi" w:cs="Times New Roman"/>
          <w:b/>
          <w:kern w:val="0"/>
          <w:sz w:val="22"/>
          <w:szCs w:val="22"/>
          <w:lang w:eastAsia="en-US"/>
        </w:rPr>
        <w:tab/>
      </w:r>
      <w:r w:rsidRPr="00DB7E80">
        <w:rPr>
          <w:rFonts w:eastAsiaTheme="minorHAnsi" w:cs="Times New Roman"/>
          <w:kern w:val="0"/>
          <w:sz w:val="22"/>
          <w:szCs w:val="22"/>
          <w:lang w:eastAsia="en-US"/>
        </w:rPr>
        <w:t>Roboty</w:t>
      </w:r>
      <w:r w:rsidR="00786D05">
        <w:rPr>
          <w:rFonts w:eastAsiaTheme="minorHAnsi" w:cs="Times New Roman"/>
          <w:kern w:val="0"/>
          <w:sz w:val="22"/>
          <w:szCs w:val="22"/>
          <w:lang w:eastAsia="en-US"/>
        </w:rPr>
        <w:t xml:space="preserve"> w zakresie konstruowania, fundamentowania oraz wykonywania nawierzchni autostrad, dróg,</w:t>
      </w:r>
    </w:p>
    <w:p w:rsidR="00786D05" w:rsidRDefault="00786D05" w:rsidP="003F5703">
      <w:pPr>
        <w:spacing w:before="120" w:line="276" w:lineRule="auto"/>
        <w:jc w:val="both"/>
        <w:rPr>
          <w:rFonts w:cs="Times New Roman"/>
          <w:b/>
          <w:sz w:val="22"/>
          <w:szCs w:val="22"/>
        </w:rPr>
      </w:pPr>
    </w:p>
    <w:p w:rsidR="003F5703" w:rsidRPr="006758AD" w:rsidRDefault="003F5703" w:rsidP="000A020D">
      <w:pPr>
        <w:spacing w:before="120" w:line="276" w:lineRule="auto"/>
        <w:jc w:val="both"/>
        <w:rPr>
          <w:rFonts w:cs="Times New Roman"/>
          <w:sz w:val="22"/>
          <w:szCs w:val="22"/>
        </w:rPr>
      </w:pPr>
      <w:r w:rsidRPr="006758AD">
        <w:rPr>
          <w:rFonts w:cs="Times New Roman"/>
          <w:b/>
          <w:sz w:val="22"/>
          <w:szCs w:val="22"/>
        </w:rPr>
        <w:lastRenderedPageBreak/>
        <w:t xml:space="preserve">3.3/ </w:t>
      </w:r>
      <w:r w:rsidRPr="006758AD">
        <w:rPr>
          <w:rFonts w:cs="Times New Roman"/>
          <w:sz w:val="22"/>
          <w:szCs w:val="22"/>
        </w:rPr>
        <w:t xml:space="preserve">Zamawiający wymaga aby przy realizacji zamówienia, (działając na podstawie art. 95 ust. 1 ustawy), wykonawca </w:t>
      </w:r>
      <w:r w:rsidR="000A020D">
        <w:rPr>
          <w:rFonts w:cs="Times New Roman"/>
          <w:sz w:val="22"/>
          <w:szCs w:val="22"/>
        </w:rPr>
        <w:t>lub podwykonawca (lub dalszy podwykonawca) z</w:t>
      </w:r>
      <w:r w:rsidRPr="006758AD">
        <w:rPr>
          <w:rFonts w:cs="Times New Roman"/>
          <w:sz w:val="22"/>
          <w:szCs w:val="22"/>
        </w:rPr>
        <w:t xml:space="preserve">atrudni na podstawie </w:t>
      </w:r>
      <w:r w:rsidRPr="006758AD">
        <w:rPr>
          <w:rFonts w:cs="Times New Roman"/>
          <w:b/>
          <w:sz w:val="22"/>
          <w:szCs w:val="22"/>
          <w:u w:val="single"/>
        </w:rPr>
        <w:t>umowy o pracę w pełnym wymiarze (również umowy o pracę tymczasow</w:t>
      </w:r>
      <w:r>
        <w:rPr>
          <w:rFonts w:cs="Times New Roman"/>
          <w:b/>
          <w:sz w:val="22"/>
          <w:szCs w:val="22"/>
          <w:u w:val="single"/>
        </w:rPr>
        <w:t>ą),</w:t>
      </w:r>
      <w:r w:rsidRPr="00941A85">
        <w:rPr>
          <w:rFonts w:cs="Times New Roman"/>
          <w:sz w:val="22"/>
          <w:szCs w:val="22"/>
        </w:rPr>
        <w:t xml:space="preserve"> </w:t>
      </w:r>
      <w:r w:rsidR="000A020D">
        <w:rPr>
          <w:rFonts w:cs="Times New Roman"/>
          <w:sz w:val="22"/>
          <w:szCs w:val="22"/>
        </w:rPr>
        <w:t>co najmniej</w:t>
      </w:r>
      <w:r w:rsidRPr="006758AD">
        <w:rPr>
          <w:rFonts w:cs="Times New Roman"/>
          <w:b/>
          <w:sz w:val="22"/>
          <w:szCs w:val="22"/>
        </w:rPr>
        <w:t xml:space="preserve"> osoby</w:t>
      </w:r>
      <w:r w:rsidRPr="006758AD">
        <w:rPr>
          <w:rFonts w:cs="Times New Roman"/>
          <w:sz w:val="22"/>
          <w:szCs w:val="22"/>
        </w:rPr>
        <w:t xml:space="preserve">, które będą wykonywać </w:t>
      </w:r>
      <w:r w:rsidRPr="003B5DC4">
        <w:rPr>
          <w:rFonts w:cs="Times New Roman"/>
          <w:sz w:val="22"/>
          <w:szCs w:val="22"/>
        </w:rPr>
        <w:t>czynności w zakresie</w:t>
      </w:r>
      <w:r w:rsidR="000A020D">
        <w:rPr>
          <w:rFonts w:cs="Times New Roman"/>
          <w:sz w:val="22"/>
          <w:szCs w:val="22"/>
        </w:rPr>
        <w:t xml:space="preserve"> wykonania przedmiotu zamówienia, w tym: osoby obsługujące koparki, zagęszczarki, rozściełacze oraz osoby wykonujące prace brukarskie.</w:t>
      </w:r>
    </w:p>
    <w:p w:rsidR="003B5DC4" w:rsidRPr="003504D0" w:rsidRDefault="003B5DC4" w:rsidP="003B5DC4">
      <w:pPr>
        <w:spacing w:before="120" w:line="276" w:lineRule="auto"/>
        <w:jc w:val="both"/>
        <w:rPr>
          <w:rFonts w:cs="Times New Roman"/>
          <w:sz w:val="22"/>
          <w:szCs w:val="22"/>
        </w:rPr>
      </w:pPr>
      <w:r w:rsidRPr="003504D0">
        <w:rPr>
          <w:rFonts w:cs="Times New Roman"/>
          <w:sz w:val="22"/>
          <w:szCs w:val="22"/>
        </w:rPr>
        <w:t>Zamawiający wymaga, aby zatrudnienie przy realizacji zamówienia, trwało w całym okresie wykonania zamówienia. W przypadku rozwiązania stosunku pracy przez osobę zatrudnioną lub przez wykonawcę przed zakończeniem trwania umowy, wykonawca będzie zobowiązany do zatrudnienia na to miejsce innej osoby.</w:t>
      </w:r>
    </w:p>
    <w:p w:rsidR="003B5DC4" w:rsidRDefault="003B5DC4" w:rsidP="003B5DC4">
      <w:pPr>
        <w:spacing w:before="120" w:line="276" w:lineRule="auto"/>
        <w:jc w:val="both"/>
        <w:rPr>
          <w:rFonts w:cs="Times New Roman"/>
          <w:sz w:val="22"/>
          <w:szCs w:val="22"/>
        </w:rPr>
      </w:pPr>
      <w:r w:rsidRPr="003504D0">
        <w:rPr>
          <w:rFonts w:cs="Times New Roman"/>
          <w:sz w:val="22"/>
          <w:szCs w:val="22"/>
        </w:rPr>
        <w:t>Szczegółowe warunki realizacji wymagań określonych przez Zamawiającego na podstawie art. 95 ust. 1 ustawy, w szczególności sposób dokumentowania zatrudnienia, uprawnienia Zamawiającego w zakresie kontroli spełnienia przez wykonawcę wymagań o których mowa powyżej oraz sankcje z tytułu nie spełnienia tych wymagań, zawarte są w</w:t>
      </w:r>
      <w:r w:rsidR="000A020D">
        <w:rPr>
          <w:rFonts w:cs="Times New Roman"/>
          <w:sz w:val="22"/>
          <w:szCs w:val="22"/>
        </w:rPr>
        <w:t xml:space="preserve"> § 5</w:t>
      </w:r>
      <w:r w:rsidRPr="003504D0">
        <w:rPr>
          <w:rFonts w:cs="Times New Roman"/>
          <w:sz w:val="22"/>
          <w:szCs w:val="22"/>
        </w:rPr>
        <w:t xml:space="preserve"> projektowanych postanowieniach umowy, stanowiących załącznik do niniejszej SWZ.</w:t>
      </w:r>
    </w:p>
    <w:p w:rsidR="00D5528C" w:rsidRDefault="00D5528C" w:rsidP="002E4B74">
      <w:pPr>
        <w:spacing w:before="120" w:line="276" w:lineRule="auto"/>
        <w:jc w:val="both"/>
        <w:rPr>
          <w:rFonts w:cs="Times New Roman"/>
          <w:b/>
          <w:bCs/>
          <w:spacing w:val="-3"/>
          <w:sz w:val="22"/>
          <w:szCs w:val="22"/>
        </w:rPr>
      </w:pPr>
      <w:r w:rsidRPr="006758AD">
        <w:rPr>
          <w:rFonts w:cs="Times New Roman"/>
          <w:b/>
          <w:bCs/>
          <w:spacing w:val="-1"/>
          <w:sz w:val="22"/>
          <w:szCs w:val="22"/>
        </w:rPr>
        <w:t>3.</w:t>
      </w:r>
      <w:r>
        <w:rPr>
          <w:rFonts w:cs="Times New Roman"/>
          <w:b/>
          <w:bCs/>
          <w:spacing w:val="-1"/>
          <w:sz w:val="22"/>
          <w:szCs w:val="22"/>
        </w:rPr>
        <w:t>4.</w:t>
      </w:r>
      <w:r w:rsidRPr="006758AD">
        <w:rPr>
          <w:rFonts w:cs="Times New Roman"/>
          <w:b/>
          <w:bCs/>
          <w:spacing w:val="-1"/>
          <w:sz w:val="22"/>
          <w:szCs w:val="22"/>
        </w:rPr>
        <w:t xml:space="preserve"> Zamawiający </w:t>
      </w:r>
      <w:r w:rsidR="005E0451">
        <w:rPr>
          <w:rFonts w:cs="Times New Roman"/>
          <w:b/>
          <w:bCs/>
          <w:spacing w:val="-1"/>
          <w:sz w:val="22"/>
          <w:szCs w:val="22"/>
        </w:rPr>
        <w:t xml:space="preserve">przewiduje </w:t>
      </w:r>
      <w:r w:rsidRPr="006758AD">
        <w:rPr>
          <w:rFonts w:cs="Times New Roman"/>
          <w:b/>
          <w:bCs/>
          <w:spacing w:val="-1"/>
          <w:sz w:val="22"/>
          <w:szCs w:val="22"/>
        </w:rPr>
        <w:t>udzieleni</w:t>
      </w:r>
      <w:r w:rsidR="00D6607D">
        <w:rPr>
          <w:rFonts w:cs="Times New Roman"/>
          <w:b/>
          <w:bCs/>
          <w:spacing w:val="-1"/>
          <w:sz w:val="22"/>
          <w:szCs w:val="22"/>
        </w:rPr>
        <w:t>e</w:t>
      </w:r>
      <w:r w:rsidRPr="006758AD">
        <w:rPr>
          <w:rFonts w:cs="Times New Roman"/>
          <w:b/>
          <w:bCs/>
          <w:spacing w:val="-1"/>
          <w:sz w:val="22"/>
          <w:szCs w:val="22"/>
        </w:rPr>
        <w:t xml:space="preserve"> w okresie 3 lat od dnia udzielenia zamówienia podstawowego, dotychczasowemu wykonawcy </w:t>
      </w:r>
      <w:r>
        <w:rPr>
          <w:rFonts w:cs="Times New Roman"/>
          <w:b/>
          <w:bCs/>
          <w:spacing w:val="-1"/>
          <w:sz w:val="22"/>
          <w:szCs w:val="22"/>
        </w:rPr>
        <w:t>robót budowlanych</w:t>
      </w:r>
      <w:r w:rsidR="005E0451">
        <w:rPr>
          <w:rFonts w:cs="Times New Roman"/>
          <w:b/>
          <w:bCs/>
          <w:spacing w:val="-1"/>
          <w:sz w:val="22"/>
          <w:szCs w:val="22"/>
        </w:rPr>
        <w:t>/ usług</w:t>
      </w:r>
      <w:r w:rsidRPr="006758AD">
        <w:rPr>
          <w:rFonts w:cs="Times New Roman"/>
          <w:b/>
          <w:bCs/>
          <w:spacing w:val="-1"/>
          <w:sz w:val="22"/>
          <w:szCs w:val="22"/>
        </w:rPr>
        <w:t>, zamówienia polegającego na powtórzeniu podobnych usług, zgodnie z art. 214 ust. 1 p</w:t>
      </w:r>
      <w:r w:rsidRPr="006758AD">
        <w:rPr>
          <w:rFonts w:cs="Times New Roman"/>
          <w:b/>
          <w:bCs/>
          <w:spacing w:val="-2"/>
          <w:sz w:val="22"/>
          <w:szCs w:val="22"/>
        </w:rPr>
        <w:t xml:space="preserve">kt 7 Ustawy z dnia 11 września 2019 r. Prawo </w:t>
      </w:r>
      <w:r w:rsidRPr="006758AD">
        <w:rPr>
          <w:rFonts w:cs="Times New Roman"/>
          <w:b/>
          <w:bCs/>
          <w:spacing w:val="-3"/>
          <w:sz w:val="22"/>
          <w:szCs w:val="22"/>
        </w:rPr>
        <w:t>Zamówień Publicznych (tekst jedn. Dz. U. z 20</w:t>
      </w:r>
      <w:r w:rsidR="00374E65">
        <w:rPr>
          <w:rFonts w:cs="Times New Roman"/>
          <w:b/>
          <w:bCs/>
          <w:spacing w:val="-3"/>
          <w:sz w:val="22"/>
          <w:szCs w:val="22"/>
        </w:rPr>
        <w:t>2</w:t>
      </w:r>
      <w:r w:rsidR="0055177B">
        <w:rPr>
          <w:rFonts w:cs="Times New Roman"/>
          <w:b/>
          <w:bCs/>
          <w:spacing w:val="-3"/>
          <w:sz w:val="22"/>
          <w:szCs w:val="22"/>
        </w:rPr>
        <w:t>2</w:t>
      </w:r>
      <w:r w:rsidRPr="006758AD">
        <w:rPr>
          <w:rFonts w:cs="Times New Roman"/>
          <w:b/>
          <w:bCs/>
          <w:spacing w:val="-3"/>
          <w:sz w:val="22"/>
          <w:szCs w:val="22"/>
        </w:rPr>
        <w:t xml:space="preserve">, poz. </w:t>
      </w:r>
      <w:r w:rsidR="00374E65">
        <w:rPr>
          <w:rFonts w:cs="Times New Roman"/>
          <w:b/>
          <w:bCs/>
          <w:spacing w:val="-3"/>
          <w:sz w:val="22"/>
          <w:szCs w:val="22"/>
        </w:rPr>
        <w:t>1</w:t>
      </w:r>
      <w:r w:rsidR="0055177B">
        <w:rPr>
          <w:rFonts w:cs="Times New Roman"/>
          <w:b/>
          <w:bCs/>
          <w:spacing w:val="-3"/>
          <w:sz w:val="22"/>
          <w:szCs w:val="22"/>
        </w:rPr>
        <w:t>710</w:t>
      </w:r>
      <w:r w:rsidRPr="006758AD">
        <w:rPr>
          <w:rFonts w:cs="Times New Roman"/>
          <w:b/>
          <w:bCs/>
          <w:spacing w:val="-3"/>
          <w:sz w:val="22"/>
          <w:szCs w:val="22"/>
        </w:rPr>
        <w:t>).</w:t>
      </w:r>
    </w:p>
    <w:p w:rsidR="003B5DC4" w:rsidRDefault="003F5703" w:rsidP="003F5703">
      <w:pPr>
        <w:pStyle w:val="Standard"/>
        <w:spacing w:before="120" w:line="276" w:lineRule="auto"/>
        <w:jc w:val="both"/>
        <w:rPr>
          <w:rFonts w:ascii="Times New Roman" w:hAnsi="Times New Roman" w:cs="Times New Roman"/>
          <w:kern w:val="0"/>
          <w:sz w:val="22"/>
          <w:szCs w:val="22"/>
        </w:rPr>
      </w:pPr>
      <w:r w:rsidRPr="006758AD">
        <w:rPr>
          <w:rFonts w:ascii="Times New Roman" w:hAnsi="Times New Roman" w:cs="Times New Roman"/>
          <w:kern w:val="0"/>
          <w:sz w:val="22"/>
          <w:szCs w:val="22"/>
        </w:rPr>
        <w:t xml:space="preserve">Zakres w/w robót może dotyczyć </w:t>
      </w:r>
      <w:r w:rsidR="003B5DC4">
        <w:rPr>
          <w:rFonts w:ascii="Times New Roman" w:hAnsi="Times New Roman" w:cs="Times New Roman"/>
          <w:kern w:val="0"/>
          <w:sz w:val="22"/>
          <w:szCs w:val="22"/>
        </w:rPr>
        <w:t>budowy</w:t>
      </w:r>
      <w:r w:rsidR="000A020D">
        <w:rPr>
          <w:rFonts w:ascii="Times New Roman" w:hAnsi="Times New Roman" w:cs="Times New Roman"/>
          <w:kern w:val="0"/>
          <w:sz w:val="22"/>
          <w:szCs w:val="22"/>
        </w:rPr>
        <w:t xml:space="preserve"> lub przebudowy </w:t>
      </w:r>
      <w:r w:rsidR="003B5DC4">
        <w:rPr>
          <w:rFonts w:ascii="Times New Roman" w:hAnsi="Times New Roman" w:cs="Times New Roman"/>
          <w:kern w:val="0"/>
          <w:sz w:val="22"/>
          <w:szCs w:val="22"/>
        </w:rPr>
        <w:t xml:space="preserve">dodatkowych </w:t>
      </w:r>
      <w:r w:rsidR="000A020D">
        <w:rPr>
          <w:rFonts w:ascii="Times New Roman" w:hAnsi="Times New Roman" w:cs="Times New Roman"/>
          <w:kern w:val="0"/>
          <w:sz w:val="22"/>
          <w:szCs w:val="22"/>
        </w:rPr>
        <w:t>odcinków dróg</w:t>
      </w:r>
      <w:r w:rsidR="003B5DC4">
        <w:rPr>
          <w:rFonts w:ascii="Times New Roman" w:hAnsi="Times New Roman" w:cs="Times New Roman"/>
          <w:kern w:val="0"/>
          <w:sz w:val="22"/>
          <w:szCs w:val="22"/>
        </w:rPr>
        <w:t xml:space="preserve"> oraz robót towarzyszących niezbędnych do wykonania tych robót.</w:t>
      </w:r>
    </w:p>
    <w:p w:rsidR="003F5703" w:rsidRPr="006758AD" w:rsidRDefault="003F5703" w:rsidP="001A300F">
      <w:pPr>
        <w:widowControl/>
        <w:suppressAutoHyphens w:val="0"/>
        <w:autoSpaceDE w:val="0"/>
        <w:adjustRightInd w:val="0"/>
        <w:spacing w:before="120" w:line="276" w:lineRule="auto"/>
        <w:jc w:val="both"/>
        <w:textAlignment w:val="auto"/>
        <w:rPr>
          <w:rFonts w:eastAsia="Times New Roman" w:cs="Times New Roman"/>
          <w:kern w:val="0"/>
          <w:sz w:val="22"/>
          <w:szCs w:val="22"/>
        </w:rPr>
      </w:pPr>
      <w:r w:rsidRPr="006758AD">
        <w:rPr>
          <w:rFonts w:eastAsia="Times New Roman" w:cs="Times New Roman"/>
          <w:kern w:val="0"/>
          <w:sz w:val="22"/>
          <w:szCs w:val="22"/>
        </w:rPr>
        <w:t xml:space="preserve">W/w roboty zostaną udzielone na podstawie odrębnej umowy na podstawie opracowanego przez Wykonawcę i przyjętego przez Zamawiającego kosztorysu ofertowego sporządzonego w oparciu o ceny jednostkowe </w:t>
      </w:r>
      <w:r w:rsidR="003B5DC4">
        <w:rPr>
          <w:rFonts w:eastAsia="Times New Roman" w:cs="Times New Roman"/>
          <w:kern w:val="0"/>
          <w:sz w:val="22"/>
          <w:szCs w:val="22"/>
        </w:rPr>
        <w:t xml:space="preserve">przyjęte w </w:t>
      </w:r>
      <w:r w:rsidR="000A020D">
        <w:rPr>
          <w:rFonts w:eastAsia="Times New Roman" w:cs="Times New Roman"/>
          <w:kern w:val="0"/>
          <w:sz w:val="22"/>
          <w:szCs w:val="22"/>
        </w:rPr>
        <w:t xml:space="preserve">kosztorysie złożonym przez Wykonawcę po zawarciu umowy. </w:t>
      </w:r>
    </w:p>
    <w:p w:rsidR="00CB265C" w:rsidRDefault="00CB265C" w:rsidP="00CB265C">
      <w:pPr>
        <w:pStyle w:val="Standard"/>
        <w:spacing w:line="276" w:lineRule="auto"/>
        <w:jc w:val="both"/>
        <w:rPr>
          <w:rFonts w:ascii="Times New Roman" w:hAnsi="Times New Roman" w:cs="Times New Roman"/>
          <w:b/>
          <w:bCs/>
          <w:sz w:val="22"/>
          <w:szCs w:val="22"/>
        </w:rPr>
      </w:pPr>
    </w:p>
    <w:p w:rsidR="0055177B" w:rsidRDefault="0055177B" w:rsidP="00CB265C">
      <w:pPr>
        <w:pStyle w:val="Standard"/>
        <w:spacing w:line="276" w:lineRule="auto"/>
        <w:jc w:val="both"/>
        <w:rPr>
          <w:rFonts w:ascii="Times New Roman" w:hAnsi="Times New Roman" w:cs="Times New Roman"/>
          <w:b/>
          <w:bCs/>
          <w:sz w:val="22"/>
          <w:szCs w:val="22"/>
        </w:rPr>
      </w:pPr>
    </w:p>
    <w:p w:rsidR="00E00FE2" w:rsidRPr="00D8117E" w:rsidRDefault="004221DE" w:rsidP="0048432C">
      <w:pPr>
        <w:pStyle w:val="Standard"/>
        <w:spacing w:before="120" w:line="276" w:lineRule="auto"/>
        <w:jc w:val="both"/>
        <w:rPr>
          <w:rFonts w:ascii="Times New Roman" w:hAnsi="Times New Roman" w:cs="Times New Roman"/>
          <w:b/>
          <w:bCs/>
          <w:sz w:val="22"/>
          <w:szCs w:val="22"/>
        </w:rPr>
      </w:pPr>
      <w:r w:rsidRPr="00D8117E">
        <w:rPr>
          <w:rFonts w:ascii="Times New Roman" w:hAnsi="Times New Roman" w:cs="Times New Roman"/>
          <w:b/>
          <w:bCs/>
          <w:sz w:val="22"/>
          <w:szCs w:val="22"/>
        </w:rPr>
        <w:t>3.</w:t>
      </w:r>
      <w:r w:rsidR="00D5528C">
        <w:rPr>
          <w:rFonts w:ascii="Times New Roman" w:hAnsi="Times New Roman" w:cs="Times New Roman"/>
          <w:b/>
          <w:bCs/>
          <w:sz w:val="22"/>
          <w:szCs w:val="22"/>
        </w:rPr>
        <w:t>5</w:t>
      </w:r>
      <w:r w:rsidR="009D5F41">
        <w:rPr>
          <w:rFonts w:ascii="Times New Roman" w:hAnsi="Times New Roman" w:cs="Times New Roman"/>
          <w:b/>
          <w:bCs/>
          <w:sz w:val="22"/>
          <w:szCs w:val="22"/>
        </w:rPr>
        <w:t>.</w:t>
      </w:r>
      <w:r w:rsidR="00E00FE2" w:rsidRPr="00D8117E">
        <w:rPr>
          <w:rFonts w:ascii="Times New Roman" w:hAnsi="Times New Roman" w:cs="Times New Roman"/>
          <w:b/>
          <w:bCs/>
          <w:sz w:val="22"/>
          <w:szCs w:val="22"/>
        </w:rPr>
        <w:t xml:space="preserve"> GWARANCJA JAKOŚCI </w:t>
      </w:r>
    </w:p>
    <w:p w:rsidR="003B5DC4" w:rsidRDefault="003B5DC4" w:rsidP="003B5DC4">
      <w:pPr>
        <w:widowControl/>
        <w:suppressAutoHyphens w:val="0"/>
        <w:autoSpaceDN/>
        <w:spacing w:before="120" w:line="276" w:lineRule="auto"/>
        <w:jc w:val="both"/>
        <w:textAlignment w:val="auto"/>
        <w:rPr>
          <w:rFonts w:cs="Times New Roman"/>
          <w:b/>
          <w:sz w:val="22"/>
          <w:szCs w:val="22"/>
        </w:rPr>
      </w:pPr>
      <w:r w:rsidRPr="006758AD">
        <w:rPr>
          <w:rFonts w:eastAsia="Times New Roman" w:cs="Times New Roman"/>
          <w:b/>
          <w:bCs/>
          <w:kern w:val="0"/>
          <w:sz w:val="22"/>
          <w:szCs w:val="22"/>
        </w:rPr>
        <w:t>3.</w:t>
      </w:r>
      <w:r>
        <w:rPr>
          <w:rFonts w:eastAsia="Times New Roman" w:cs="Times New Roman"/>
          <w:b/>
          <w:bCs/>
          <w:kern w:val="0"/>
          <w:sz w:val="22"/>
          <w:szCs w:val="22"/>
        </w:rPr>
        <w:t>5</w:t>
      </w:r>
      <w:r w:rsidRPr="006758AD">
        <w:rPr>
          <w:rFonts w:eastAsia="Times New Roman" w:cs="Times New Roman"/>
          <w:b/>
          <w:bCs/>
          <w:kern w:val="0"/>
          <w:sz w:val="22"/>
          <w:szCs w:val="22"/>
        </w:rPr>
        <w:t>.1</w:t>
      </w:r>
      <w:r>
        <w:rPr>
          <w:rFonts w:eastAsia="Times New Roman" w:cs="Times New Roman"/>
          <w:b/>
          <w:bCs/>
          <w:kern w:val="0"/>
          <w:sz w:val="22"/>
          <w:szCs w:val="22"/>
        </w:rPr>
        <w:t>.</w:t>
      </w:r>
      <w:r w:rsidRPr="006758AD">
        <w:rPr>
          <w:rFonts w:eastAsia="Times New Roman" w:cs="Times New Roman"/>
          <w:bCs/>
          <w:kern w:val="0"/>
          <w:sz w:val="22"/>
          <w:szCs w:val="22"/>
        </w:rPr>
        <w:t xml:space="preserve"> Na </w:t>
      </w:r>
      <w:r w:rsidR="00790ECC">
        <w:rPr>
          <w:rFonts w:eastAsia="Times New Roman" w:cs="Times New Roman"/>
          <w:bCs/>
          <w:kern w:val="0"/>
          <w:sz w:val="22"/>
          <w:szCs w:val="22"/>
        </w:rPr>
        <w:t xml:space="preserve">wykonane roboty i wbudowane materiały, </w:t>
      </w:r>
      <w:r w:rsidRPr="006758AD">
        <w:rPr>
          <w:rFonts w:eastAsia="Times New Roman" w:cs="Times New Roman"/>
          <w:bCs/>
          <w:kern w:val="0"/>
          <w:sz w:val="22"/>
          <w:szCs w:val="22"/>
        </w:rPr>
        <w:t xml:space="preserve">Wykonawca udzieli </w:t>
      </w:r>
      <w:r>
        <w:rPr>
          <w:rFonts w:eastAsia="Times New Roman" w:cs="Times New Roman"/>
          <w:bCs/>
          <w:kern w:val="0"/>
          <w:sz w:val="22"/>
          <w:szCs w:val="22"/>
        </w:rPr>
        <w:t xml:space="preserve">gwarancji </w:t>
      </w:r>
      <w:r w:rsidRPr="006758AD">
        <w:rPr>
          <w:rFonts w:eastAsia="Times New Roman" w:cs="Times New Roman"/>
          <w:bCs/>
          <w:kern w:val="0"/>
          <w:sz w:val="22"/>
          <w:szCs w:val="22"/>
        </w:rPr>
        <w:t xml:space="preserve">na </w:t>
      </w:r>
      <w:r w:rsidRPr="006758AD">
        <w:rPr>
          <w:rFonts w:eastAsia="Times New Roman" w:cs="Times New Roman"/>
          <w:b/>
          <w:bCs/>
          <w:kern w:val="0"/>
          <w:sz w:val="22"/>
          <w:szCs w:val="22"/>
        </w:rPr>
        <w:t>okres</w:t>
      </w:r>
      <w:r>
        <w:rPr>
          <w:rFonts w:eastAsia="Times New Roman" w:cs="Times New Roman"/>
          <w:b/>
          <w:bCs/>
          <w:kern w:val="0"/>
          <w:sz w:val="22"/>
          <w:szCs w:val="22"/>
        </w:rPr>
        <w:t xml:space="preserve"> </w:t>
      </w:r>
      <w:r w:rsidRPr="00526E65">
        <w:rPr>
          <w:rFonts w:eastAsia="Times New Roman" w:cs="Times New Roman"/>
          <w:b/>
          <w:bCs/>
          <w:kern w:val="0"/>
          <w:sz w:val="22"/>
          <w:szCs w:val="22"/>
        </w:rPr>
        <w:t xml:space="preserve">min. </w:t>
      </w:r>
      <w:r>
        <w:rPr>
          <w:rFonts w:eastAsia="Times New Roman" w:cs="Times New Roman"/>
          <w:b/>
          <w:bCs/>
          <w:kern w:val="0"/>
          <w:sz w:val="22"/>
          <w:szCs w:val="22"/>
        </w:rPr>
        <w:t>3</w:t>
      </w:r>
      <w:r w:rsidRPr="00526E65">
        <w:rPr>
          <w:rFonts w:eastAsia="Times New Roman" w:cs="Times New Roman"/>
          <w:b/>
          <w:bCs/>
          <w:kern w:val="0"/>
          <w:sz w:val="22"/>
          <w:szCs w:val="22"/>
        </w:rPr>
        <w:t xml:space="preserve"> lat – </w:t>
      </w:r>
      <w:r w:rsidRPr="00526E65">
        <w:rPr>
          <w:rFonts w:eastAsia="Times New Roman" w:cs="Times New Roman"/>
          <w:bCs/>
          <w:kern w:val="0"/>
          <w:sz w:val="22"/>
          <w:szCs w:val="22"/>
        </w:rPr>
        <w:t xml:space="preserve">zgodnie </w:t>
      </w:r>
      <w:r w:rsidRPr="00C569D2">
        <w:rPr>
          <w:rFonts w:eastAsia="Times New Roman" w:cs="Times New Roman"/>
          <w:bCs/>
          <w:kern w:val="0"/>
          <w:sz w:val="22"/>
          <w:szCs w:val="22"/>
        </w:rPr>
        <w:t>z ofertą wykonawcy oraz 5 lat rękojmi</w:t>
      </w:r>
      <w:r>
        <w:rPr>
          <w:rFonts w:eastAsia="Times New Roman" w:cs="Times New Roman"/>
          <w:bCs/>
          <w:kern w:val="0"/>
          <w:sz w:val="22"/>
          <w:szCs w:val="22"/>
        </w:rPr>
        <w:t xml:space="preserve">. </w:t>
      </w:r>
    </w:p>
    <w:p w:rsidR="003B5DC4" w:rsidRDefault="003B5DC4" w:rsidP="003B5DC4">
      <w:pPr>
        <w:widowControl/>
        <w:suppressAutoHyphens w:val="0"/>
        <w:autoSpaceDN/>
        <w:spacing w:before="120" w:line="276" w:lineRule="auto"/>
        <w:jc w:val="both"/>
        <w:textAlignment w:val="auto"/>
        <w:rPr>
          <w:rFonts w:cs="Times New Roman"/>
          <w:sz w:val="22"/>
          <w:szCs w:val="22"/>
        </w:rPr>
      </w:pPr>
      <w:r w:rsidRPr="006758AD">
        <w:rPr>
          <w:rFonts w:eastAsia="Times New Roman" w:cs="Times New Roman"/>
          <w:b/>
          <w:bCs/>
          <w:kern w:val="0"/>
          <w:sz w:val="22"/>
          <w:szCs w:val="22"/>
        </w:rPr>
        <w:t>3.</w:t>
      </w:r>
      <w:r>
        <w:rPr>
          <w:rFonts w:eastAsia="Times New Roman" w:cs="Times New Roman"/>
          <w:b/>
          <w:bCs/>
          <w:kern w:val="0"/>
          <w:sz w:val="22"/>
          <w:szCs w:val="22"/>
        </w:rPr>
        <w:t>5</w:t>
      </w:r>
      <w:r w:rsidRPr="006758AD">
        <w:rPr>
          <w:rFonts w:eastAsia="Times New Roman" w:cs="Times New Roman"/>
          <w:b/>
          <w:bCs/>
          <w:kern w:val="0"/>
          <w:sz w:val="22"/>
          <w:szCs w:val="22"/>
        </w:rPr>
        <w:t>.2</w:t>
      </w:r>
      <w:r>
        <w:rPr>
          <w:rFonts w:eastAsia="Times New Roman" w:cs="Times New Roman"/>
          <w:b/>
          <w:bCs/>
          <w:kern w:val="0"/>
          <w:sz w:val="22"/>
          <w:szCs w:val="22"/>
        </w:rPr>
        <w:t>.</w:t>
      </w:r>
      <w:r w:rsidRPr="006758AD">
        <w:rPr>
          <w:rFonts w:eastAsia="Times New Roman" w:cs="Times New Roman"/>
          <w:b/>
          <w:bCs/>
          <w:kern w:val="0"/>
          <w:sz w:val="22"/>
          <w:szCs w:val="22"/>
        </w:rPr>
        <w:t xml:space="preserve"> </w:t>
      </w:r>
      <w:r w:rsidRPr="006758AD">
        <w:rPr>
          <w:rFonts w:eastAsia="Times New Roman" w:cs="Times New Roman"/>
          <w:bCs/>
          <w:kern w:val="0"/>
          <w:sz w:val="22"/>
          <w:szCs w:val="22"/>
        </w:rPr>
        <w:t xml:space="preserve">Bieg okresu gwarancji i rękojmi rozpoczyna się z dniem </w:t>
      </w:r>
      <w:r>
        <w:rPr>
          <w:rFonts w:eastAsia="Times New Roman" w:cs="Times New Roman"/>
          <w:bCs/>
          <w:kern w:val="0"/>
          <w:sz w:val="22"/>
          <w:szCs w:val="22"/>
        </w:rPr>
        <w:t xml:space="preserve">podpisania przez strony bezusterkowego protokołu końcowego odbioru robót. </w:t>
      </w:r>
      <w:r w:rsidRPr="006758AD">
        <w:rPr>
          <w:rFonts w:cs="Times New Roman"/>
          <w:sz w:val="22"/>
          <w:szCs w:val="22"/>
        </w:rPr>
        <w:t xml:space="preserve">– </w:t>
      </w:r>
      <w:r w:rsidRPr="006758AD">
        <w:rPr>
          <w:rFonts w:cs="Times New Roman"/>
          <w:i/>
          <w:sz w:val="22"/>
          <w:szCs w:val="22"/>
        </w:rPr>
        <w:t xml:space="preserve">zgodnie </w:t>
      </w:r>
      <w:r>
        <w:rPr>
          <w:rFonts w:cs="Times New Roman"/>
          <w:i/>
          <w:sz w:val="22"/>
          <w:szCs w:val="22"/>
        </w:rPr>
        <w:t>z zapisami projektowanych postanowień umowy</w:t>
      </w:r>
      <w:r w:rsidRPr="006758AD">
        <w:rPr>
          <w:rFonts w:cs="Times New Roman"/>
          <w:sz w:val="22"/>
          <w:szCs w:val="22"/>
        </w:rPr>
        <w:t>.</w:t>
      </w:r>
    </w:p>
    <w:p w:rsidR="00654BAB" w:rsidRDefault="00654BAB" w:rsidP="003B5DC4">
      <w:pPr>
        <w:widowControl/>
        <w:suppressAutoHyphens w:val="0"/>
        <w:autoSpaceDN/>
        <w:spacing w:before="120" w:line="276" w:lineRule="auto"/>
        <w:jc w:val="both"/>
        <w:textAlignment w:val="auto"/>
        <w:rPr>
          <w:rFonts w:cs="Times New Roman"/>
          <w:sz w:val="22"/>
          <w:szCs w:val="22"/>
        </w:rPr>
      </w:pPr>
    </w:p>
    <w:p w:rsidR="00E00FE2" w:rsidRPr="00EF0E19" w:rsidRDefault="006A1535" w:rsidP="0041442F">
      <w:pPr>
        <w:pStyle w:val="Standard"/>
        <w:numPr>
          <w:ilvl w:val="0"/>
          <w:numId w:val="1"/>
        </w:numPr>
        <w:shd w:val="clear" w:color="auto" w:fill="FFFFFF"/>
        <w:spacing w:line="276" w:lineRule="auto"/>
        <w:ind w:right="-68"/>
        <w:jc w:val="both"/>
        <w:rPr>
          <w:rFonts w:ascii="Times New Roman" w:hAnsi="Times New Roman" w:cs="Times New Roman"/>
          <w:b/>
          <w:sz w:val="24"/>
          <w:szCs w:val="24"/>
          <w:highlight w:val="lightGray"/>
        </w:rPr>
      </w:pPr>
      <w:r w:rsidRPr="00EF0E19">
        <w:rPr>
          <w:rFonts w:ascii="Times New Roman" w:hAnsi="Times New Roman" w:cs="Times New Roman"/>
          <w:b/>
          <w:sz w:val="24"/>
          <w:szCs w:val="24"/>
          <w:highlight w:val="lightGray"/>
        </w:rPr>
        <w:t>Wizja lokalna</w:t>
      </w:r>
    </w:p>
    <w:p w:rsidR="00202CF5" w:rsidRDefault="00AD2BA6" w:rsidP="0055177B">
      <w:pPr>
        <w:pStyle w:val="pkt"/>
        <w:numPr>
          <w:ilvl w:val="1"/>
          <w:numId w:val="1"/>
        </w:numPr>
        <w:spacing w:before="120" w:after="0" w:line="276" w:lineRule="auto"/>
        <w:rPr>
          <w:sz w:val="22"/>
          <w:szCs w:val="22"/>
        </w:rPr>
      </w:pPr>
      <w:r w:rsidRPr="006758AD">
        <w:rPr>
          <w:sz w:val="22"/>
          <w:szCs w:val="22"/>
        </w:rPr>
        <w:t xml:space="preserve">Zamawiający </w:t>
      </w:r>
      <w:r w:rsidR="00202CF5" w:rsidRPr="006758AD">
        <w:rPr>
          <w:sz w:val="22"/>
          <w:szCs w:val="22"/>
        </w:rPr>
        <w:t>nie przewiduje</w:t>
      </w:r>
      <w:r w:rsidR="0055177B">
        <w:rPr>
          <w:sz w:val="22"/>
          <w:szCs w:val="22"/>
        </w:rPr>
        <w:t xml:space="preserve"> obowiązku odbycia przez Wykonawcę wizji lokalnej oraz sprawdzenia przez Wykonawcę dokumentów niezbędnych do realizacji zamówienia dostępnych na miejscu</w:t>
      </w:r>
      <w:r w:rsidR="009827DC">
        <w:rPr>
          <w:sz w:val="22"/>
          <w:szCs w:val="22"/>
        </w:rPr>
        <w:t xml:space="preserve">                   </w:t>
      </w:r>
      <w:r w:rsidR="0055177B">
        <w:rPr>
          <w:sz w:val="22"/>
          <w:szCs w:val="22"/>
        </w:rPr>
        <w:t xml:space="preserve"> u Zamawiającego.</w:t>
      </w:r>
    </w:p>
    <w:p w:rsidR="0055177B" w:rsidRDefault="0055177B" w:rsidP="0055177B">
      <w:pPr>
        <w:pStyle w:val="pkt"/>
        <w:spacing w:before="120" w:after="0" w:line="276" w:lineRule="auto"/>
        <w:ind w:left="780" w:firstLine="0"/>
        <w:rPr>
          <w:sz w:val="22"/>
          <w:szCs w:val="22"/>
        </w:rPr>
      </w:pPr>
      <w:r>
        <w:rPr>
          <w:sz w:val="22"/>
          <w:szCs w:val="22"/>
        </w:rPr>
        <w:t>Jednakże, gdy Wykonawca chciałby odbyć wizję lokalną, lub zapoznać się z dokumentacją znajdującą się na miejscu u Zamawiającego, należy w tym celu, skontaktować się z osobami wyznaczonymi do komunikowania się z Wykonawcami.</w:t>
      </w:r>
    </w:p>
    <w:p w:rsidR="00DC4CCA" w:rsidRPr="006758AD" w:rsidRDefault="00DC4CCA" w:rsidP="0041442F">
      <w:pPr>
        <w:pStyle w:val="pkt"/>
        <w:spacing w:before="0" w:after="0" w:line="276" w:lineRule="auto"/>
        <w:ind w:left="284" w:hanging="284"/>
        <w:rPr>
          <w:sz w:val="22"/>
          <w:szCs w:val="22"/>
        </w:rPr>
      </w:pPr>
    </w:p>
    <w:p w:rsidR="006A1535" w:rsidRPr="00EF0E19" w:rsidRDefault="00AD2BA6" w:rsidP="0041442F">
      <w:pPr>
        <w:pStyle w:val="Standard"/>
        <w:numPr>
          <w:ilvl w:val="0"/>
          <w:numId w:val="1"/>
        </w:numPr>
        <w:shd w:val="clear" w:color="auto" w:fill="FFFFFF"/>
        <w:spacing w:line="276" w:lineRule="auto"/>
        <w:ind w:right="-68"/>
        <w:jc w:val="both"/>
        <w:rPr>
          <w:rFonts w:ascii="Times New Roman" w:hAnsi="Times New Roman" w:cs="Times New Roman"/>
          <w:b/>
          <w:sz w:val="24"/>
          <w:szCs w:val="24"/>
          <w:highlight w:val="lightGray"/>
        </w:rPr>
      </w:pPr>
      <w:r w:rsidRPr="00EF0E19">
        <w:rPr>
          <w:rFonts w:ascii="Times New Roman" w:hAnsi="Times New Roman" w:cs="Times New Roman"/>
          <w:b/>
          <w:sz w:val="24"/>
          <w:szCs w:val="24"/>
          <w:highlight w:val="lightGray"/>
        </w:rPr>
        <w:t>Podwykonawstwo</w:t>
      </w:r>
    </w:p>
    <w:p w:rsidR="00AD2BA6" w:rsidRPr="006758AD" w:rsidRDefault="00462817" w:rsidP="00462817">
      <w:pPr>
        <w:widowControl/>
        <w:suppressAutoHyphens w:val="0"/>
        <w:autoSpaceDE w:val="0"/>
        <w:adjustRightInd w:val="0"/>
        <w:spacing w:line="276" w:lineRule="auto"/>
        <w:ind w:left="360" w:hanging="360"/>
        <w:jc w:val="both"/>
        <w:textAlignment w:val="auto"/>
        <w:rPr>
          <w:rFonts w:eastAsia="Times New Roman" w:cs="Times New Roman"/>
          <w:sz w:val="22"/>
          <w:szCs w:val="22"/>
        </w:rPr>
      </w:pPr>
      <w:r w:rsidRPr="006758AD">
        <w:rPr>
          <w:rFonts w:eastAsia="Times New Roman" w:cs="Times New Roman"/>
          <w:b/>
          <w:sz w:val="22"/>
          <w:szCs w:val="22"/>
        </w:rPr>
        <w:t>5.1</w:t>
      </w:r>
      <w:r w:rsidR="009D5F41">
        <w:rPr>
          <w:rFonts w:eastAsia="Times New Roman" w:cs="Times New Roman"/>
          <w:b/>
          <w:sz w:val="22"/>
          <w:szCs w:val="22"/>
        </w:rPr>
        <w:t>.</w:t>
      </w:r>
      <w:r w:rsidRPr="006758AD">
        <w:rPr>
          <w:rFonts w:eastAsia="Times New Roman" w:cs="Times New Roman"/>
          <w:sz w:val="22"/>
          <w:szCs w:val="22"/>
        </w:rPr>
        <w:t xml:space="preserve"> </w:t>
      </w:r>
      <w:r w:rsidR="00AD2BA6" w:rsidRPr="006758AD">
        <w:rPr>
          <w:rFonts w:eastAsia="Times New Roman" w:cs="Times New Roman"/>
          <w:sz w:val="22"/>
          <w:szCs w:val="22"/>
        </w:rPr>
        <w:t xml:space="preserve">Wykonawca może powierzyć wykonanie części zamówienia podwykonawcom. </w:t>
      </w:r>
    </w:p>
    <w:p w:rsidR="00AD2BA6" w:rsidRPr="006758AD" w:rsidRDefault="00462817" w:rsidP="00462817">
      <w:pPr>
        <w:widowControl/>
        <w:suppressAutoHyphens w:val="0"/>
        <w:autoSpaceDE w:val="0"/>
        <w:adjustRightInd w:val="0"/>
        <w:spacing w:before="120" w:line="276" w:lineRule="auto"/>
        <w:ind w:left="284" w:hanging="284"/>
        <w:jc w:val="both"/>
        <w:textAlignment w:val="auto"/>
        <w:rPr>
          <w:rFonts w:eastAsia="Times New Roman" w:cs="Times New Roman"/>
          <w:sz w:val="22"/>
          <w:szCs w:val="22"/>
        </w:rPr>
      </w:pPr>
      <w:r w:rsidRPr="006758AD">
        <w:rPr>
          <w:rFonts w:eastAsia="Times New Roman" w:cs="Times New Roman"/>
          <w:b/>
          <w:sz w:val="22"/>
          <w:szCs w:val="22"/>
        </w:rPr>
        <w:t>5.2</w:t>
      </w:r>
      <w:r w:rsidR="009D5F41">
        <w:rPr>
          <w:rFonts w:eastAsia="Times New Roman" w:cs="Times New Roman"/>
          <w:b/>
          <w:sz w:val="22"/>
          <w:szCs w:val="22"/>
        </w:rPr>
        <w:t>.</w:t>
      </w:r>
      <w:r w:rsidRPr="006758AD">
        <w:rPr>
          <w:rFonts w:eastAsia="Times New Roman" w:cs="Times New Roman"/>
          <w:sz w:val="22"/>
          <w:szCs w:val="22"/>
        </w:rPr>
        <w:t xml:space="preserve"> </w:t>
      </w:r>
      <w:r w:rsidR="00AD2BA6" w:rsidRPr="006758AD">
        <w:rPr>
          <w:rFonts w:eastAsia="Times New Roman" w:cs="Times New Roman"/>
          <w:sz w:val="22"/>
          <w:szCs w:val="22"/>
        </w:rPr>
        <w:t xml:space="preserve">Zamawiający </w:t>
      </w:r>
      <w:r w:rsidR="00764A62" w:rsidRPr="006758AD">
        <w:rPr>
          <w:rFonts w:eastAsia="Times New Roman" w:cs="Times New Roman"/>
          <w:sz w:val="22"/>
          <w:szCs w:val="22"/>
        </w:rPr>
        <w:t>wymaga, aby w przypadku powierzenia części zamówienia podwykonawcom, wykonawca wskazał w ofercie część zamówienia, którą zamierza powierzyć podwykonawcom oraz podał - o ile jest mu to wiadome na etapie składania oferty: nazwę (firmę) podwykonawcy</w:t>
      </w:r>
      <w:r w:rsidR="00AD2BA6" w:rsidRPr="006758AD">
        <w:rPr>
          <w:rFonts w:eastAsia="Times New Roman" w:cs="Times New Roman"/>
          <w:sz w:val="22"/>
          <w:szCs w:val="22"/>
        </w:rPr>
        <w:t>, zgodnie</w:t>
      </w:r>
      <w:r w:rsidR="00B03B0F">
        <w:rPr>
          <w:rFonts w:eastAsia="Times New Roman" w:cs="Times New Roman"/>
          <w:sz w:val="22"/>
          <w:szCs w:val="22"/>
        </w:rPr>
        <w:t xml:space="preserve"> </w:t>
      </w:r>
      <w:r w:rsidR="00AD2BA6" w:rsidRPr="006758AD">
        <w:rPr>
          <w:rFonts w:eastAsia="Times New Roman" w:cs="Times New Roman"/>
          <w:sz w:val="22"/>
          <w:szCs w:val="22"/>
        </w:rPr>
        <w:t xml:space="preserve">z art. </w:t>
      </w:r>
      <w:r w:rsidR="00764A62" w:rsidRPr="006758AD">
        <w:rPr>
          <w:rFonts w:eastAsia="Times New Roman" w:cs="Times New Roman"/>
          <w:sz w:val="22"/>
          <w:szCs w:val="22"/>
        </w:rPr>
        <w:t>462 ust. 2</w:t>
      </w:r>
      <w:r w:rsidR="00AD2BA6" w:rsidRPr="006758AD">
        <w:rPr>
          <w:rFonts w:eastAsia="Times New Roman" w:cs="Times New Roman"/>
          <w:sz w:val="22"/>
          <w:szCs w:val="22"/>
        </w:rPr>
        <w:t xml:space="preserve"> ustawy.</w:t>
      </w:r>
    </w:p>
    <w:p w:rsidR="00AD2BA6" w:rsidRPr="006758AD" w:rsidRDefault="00462817" w:rsidP="00462817">
      <w:pPr>
        <w:widowControl/>
        <w:suppressAutoHyphens w:val="0"/>
        <w:autoSpaceDE w:val="0"/>
        <w:adjustRightInd w:val="0"/>
        <w:spacing w:before="120" w:line="276" w:lineRule="auto"/>
        <w:ind w:left="284" w:hanging="284"/>
        <w:jc w:val="both"/>
        <w:textAlignment w:val="auto"/>
        <w:rPr>
          <w:rFonts w:eastAsia="Times New Roman" w:cs="Times New Roman"/>
          <w:sz w:val="22"/>
          <w:szCs w:val="22"/>
        </w:rPr>
      </w:pPr>
      <w:r w:rsidRPr="006758AD">
        <w:rPr>
          <w:rFonts w:eastAsia="Times New Roman" w:cs="Times New Roman"/>
          <w:b/>
          <w:sz w:val="22"/>
          <w:szCs w:val="22"/>
        </w:rPr>
        <w:lastRenderedPageBreak/>
        <w:t>5.3</w:t>
      </w:r>
      <w:r w:rsidR="009D5F41">
        <w:rPr>
          <w:rFonts w:eastAsia="Times New Roman" w:cs="Times New Roman"/>
          <w:b/>
          <w:sz w:val="22"/>
          <w:szCs w:val="22"/>
        </w:rPr>
        <w:t>.</w:t>
      </w:r>
      <w:r w:rsidRPr="006758AD">
        <w:rPr>
          <w:rFonts w:eastAsia="Times New Roman" w:cs="Times New Roman"/>
          <w:sz w:val="22"/>
          <w:szCs w:val="22"/>
        </w:rPr>
        <w:t xml:space="preserve"> </w:t>
      </w:r>
      <w:r w:rsidR="007C507B" w:rsidRPr="006758AD">
        <w:rPr>
          <w:rFonts w:eastAsia="Times New Roman" w:cs="Times New Roman"/>
          <w:sz w:val="22"/>
          <w:szCs w:val="22"/>
        </w:rPr>
        <w:t>Powierzenie realizacji części zamówienia podwykonawcom nie zwalnia wykonawcy</w:t>
      </w:r>
      <w:r w:rsidR="00654BAB">
        <w:rPr>
          <w:rFonts w:eastAsia="Times New Roman" w:cs="Times New Roman"/>
          <w:sz w:val="22"/>
          <w:szCs w:val="22"/>
        </w:rPr>
        <w:br/>
      </w:r>
      <w:r w:rsidR="007C507B" w:rsidRPr="006758AD">
        <w:rPr>
          <w:rFonts w:eastAsia="Times New Roman" w:cs="Times New Roman"/>
          <w:sz w:val="22"/>
          <w:szCs w:val="22"/>
        </w:rPr>
        <w:t>z odpowiedzialności za prawidłową realizację zamówienia</w:t>
      </w:r>
      <w:r w:rsidR="00AD2BA6" w:rsidRPr="006758AD">
        <w:rPr>
          <w:rFonts w:eastAsia="Times New Roman" w:cs="Times New Roman"/>
          <w:sz w:val="22"/>
          <w:szCs w:val="22"/>
        </w:rPr>
        <w:t>.</w:t>
      </w:r>
    </w:p>
    <w:p w:rsidR="00AD2BA6" w:rsidRPr="006758AD" w:rsidRDefault="00462817" w:rsidP="00462817">
      <w:pPr>
        <w:widowControl/>
        <w:suppressAutoHyphens w:val="0"/>
        <w:autoSpaceDE w:val="0"/>
        <w:adjustRightInd w:val="0"/>
        <w:spacing w:before="120" w:line="276" w:lineRule="auto"/>
        <w:ind w:left="284" w:hanging="284"/>
        <w:jc w:val="both"/>
        <w:textAlignment w:val="auto"/>
        <w:rPr>
          <w:rFonts w:eastAsia="Times New Roman" w:cs="Times New Roman"/>
          <w:sz w:val="22"/>
          <w:szCs w:val="22"/>
        </w:rPr>
      </w:pPr>
      <w:r w:rsidRPr="006758AD">
        <w:rPr>
          <w:rFonts w:eastAsia="Times New Roman" w:cs="Times New Roman"/>
          <w:b/>
          <w:sz w:val="22"/>
          <w:szCs w:val="22"/>
        </w:rPr>
        <w:t>5.4</w:t>
      </w:r>
      <w:r w:rsidR="009D5F41">
        <w:rPr>
          <w:rFonts w:eastAsia="Times New Roman" w:cs="Times New Roman"/>
          <w:b/>
          <w:sz w:val="22"/>
          <w:szCs w:val="22"/>
        </w:rPr>
        <w:t>.</w:t>
      </w:r>
      <w:r w:rsidRPr="006758AD">
        <w:rPr>
          <w:rFonts w:eastAsia="Times New Roman" w:cs="Times New Roman"/>
          <w:sz w:val="22"/>
          <w:szCs w:val="22"/>
        </w:rPr>
        <w:t xml:space="preserve"> </w:t>
      </w:r>
      <w:r w:rsidR="00AD2BA6" w:rsidRPr="006758AD">
        <w:rPr>
          <w:rFonts w:eastAsia="Times New Roman" w:cs="Times New Roman"/>
          <w:sz w:val="22"/>
          <w:szCs w:val="22"/>
        </w:rPr>
        <w:t>Zamawiający wyraża zgod</w:t>
      </w:r>
      <w:r w:rsidR="002213B4">
        <w:rPr>
          <w:rFonts w:eastAsia="Times New Roman" w:cs="Times New Roman"/>
          <w:sz w:val="22"/>
          <w:szCs w:val="22"/>
        </w:rPr>
        <w:t>ę</w:t>
      </w:r>
      <w:r w:rsidR="00AD2BA6" w:rsidRPr="006758AD">
        <w:rPr>
          <w:rFonts w:eastAsia="Times New Roman" w:cs="Times New Roman"/>
          <w:sz w:val="22"/>
          <w:szCs w:val="22"/>
        </w:rPr>
        <w:t xml:space="preserve"> na zawieranie umów przez podwykonawców z dalszymi podwykonawcami.</w:t>
      </w:r>
    </w:p>
    <w:p w:rsidR="007125C8" w:rsidRPr="003E7CBF" w:rsidRDefault="00462817" w:rsidP="003E7CBF">
      <w:pPr>
        <w:widowControl/>
        <w:suppressAutoHyphens w:val="0"/>
        <w:autoSpaceDE w:val="0"/>
        <w:adjustRightInd w:val="0"/>
        <w:spacing w:before="120" w:line="276" w:lineRule="auto"/>
        <w:jc w:val="both"/>
        <w:textAlignment w:val="auto"/>
        <w:rPr>
          <w:rFonts w:eastAsia="Times New Roman" w:cs="Times New Roman"/>
          <w:b/>
          <w:sz w:val="22"/>
          <w:szCs w:val="22"/>
        </w:rPr>
      </w:pPr>
      <w:r w:rsidRPr="006758AD">
        <w:rPr>
          <w:rFonts w:eastAsia="Times New Roman" w:cs="Times New Roman"/>
          <w:b/>
          <w:sz w:val="22"/>
          <w:szCs w:val="22"/>
        </w:rPr>
        <w:t>5.5</w:t>
      </w:r>
      <w:r w:rsidR="009D5F41">
        <w:rPr>
          <w:rFonts w:eastAsia="Times New Roman" w:cs="Times New Roman"/>
          <w:b/>
          <w:sz w:val="22"/>
          <w:szCs w:val="22"/>
        </w:rPr>
        <w:t>.</w:t>
      </w:r>
      <w:r w:rsidRPr="006758AD">
        <w:rPr>
          <w:rFonts w:eastAsia="Times New Roman" w:cs="Times New Roman"/>
          <w:b/>
          <w:sz w:val="22"/>
          <w:szCs w:val="22"/>
        </w:rPr>
        <w:t xml:space="preserve"> </w:t>
      </w:r>
      <w:r w:rsidR="00AD2BA6" w:rsidRPr="006758AD">
        <w:rPr>
          <w:rFonts w:eastAsia="Times New Roman" w:cs="Times New Roman"/>
          <w:b/>
          <w:sz w:val="22"/>
          <w:szCs w:val="22"/>
        </w:rPr>
        <w:t>Warunki realizacji zamówienia przy udziale Podwykonawców określ</w:t>
      </w:r>
      <w:r w:rsidR="00855839">
        <w:rPr>
          <w:rFonts w:eastAsia="Times New Roman" w:cs="Times New Roman"/>
          <w:b/>
          <w:sz w:val="22"/>
          <w:szCs w:val="22"/>
        </w:rPr>
        <w:t>one zostały</w:t>
      </w:r>
      <w:r w:rsidR="00654BAB">
        <w:rPr>
          <w:rFonts w:eastAsia="Times New Roman" w:cs="Times New Roman"/>
          <w:b/>
          <w:sz w:val="22"/>
          <w:szCs w:val="22"/>
        </w:rPr>
        <w:br/>
      </w:r>
      <w:r w:rsidR="00855839">
        <w:rPr>
          <w:rFonts w:eastAsia="Times New Roman" w:cs="Times New Roman"/>
          <w:b/>
          <w:sz w:val="22"/>
          <w:szCs w:val="22"/>
        </w:rPr>
        <w:t xml:space="preserve">w </w:t>
      </w:r>
      <w:r w:rsidR="0068032B" w:rsidRPr="006758AD">
        <w:rPr>
          <w:rFonts w:eastAsia="Times New Roman" w:cs="Times New Roman"/>
          <w:b/>
          <w:sz w:val="22"/>
          <w:szCs w:val="22"/>
        </w:rPr>
        <w:t>projektowanych postanowie</w:t>
      </w:r>
      <w:r w:rsidR="00D6607D">
        <w:rPr>
          <w:rFonts w:eastAsia="Times New Roman" w:cs="Times New Roman"/>
          <w:b/>
          <w:sz w:val="22"/>
          <w:szCs w:val="22"/>
        </w:rPr>
        <w:t>niach</w:t>
      </w:r>
      <w:r w:rsidR="00AD2BA6" w:rsidRPr="006758AD">
        <w:rPr>
          <w:rFonts w:eastAsia="Times New Roman" w:cs="Times New Roman"/>
          <w:b/>
          <w:sz w:val="22"/>
          <w:szCs w:val="22"/>
        </w:rPr>
        <w:t xml:space="preserve"> umowy.</w:t>
      </w:r>
    </w:p>
    <w:p w:rsidR="00886250" w:rsidRPr="006758AD" w:rsidRDefault="00886250" w:rsidP="007125C8">
      <w:pPr>
        <w:widowControl/>
        <w:autoSpaceDN/>
        <w:spacing w:line="300" w:lineRule="exact"/>
        <w:jc w:val="both"/>
        <w:textAlignment w:val="auto"/>
        <w:rPr>
          <w:rFonts w:eastAsia="Times New Roman" w:cs="Times New Roman"/>
          <w:b/>
          <w:kern w:val="0"/>
          <w:sz w:val="22"/>
          <w:szCs w:val="22"/>
        </w:rPr>
      </w:pPr>
    </w:p>
    <w:p w:rsidR="00764A62" w:rsidRPr="00EF0E19" w:rsidRDefault="00764A62" w:rsidP="0041442F">
      <w:pPr>
        <w:pStyle w:val="Standard"/>
        <w:numPr>
          <w:ilvl w:val="0"/>
          <w:numId w:val="1"/>
        </w:numPr>
        <w:shd w:val="clear" w:color="auto" w:fill="FFFFFF"/>
        <w:spacing w:line="276" w:lineRule="auto"/>
        <w:ind w:right="-68"/>
        <w:jc w:val="both"/>
        <w:rPr>
          <w:rFonts w:ascii="Times New Roman" w:hAnsi="Times New Roman" w:cs="Times New Roman"/>
          <w:b/>
          <w:sz w:val="24"/>
          <w:szCs w:val="24"/>
          <w:highlight w:val="lightGray"/>
        </w:rPr>
      </w:pPr>
      <w:r w:rsidRPr="00EF0E19">
        <w:rPr>
          <w:rFonts w:ascii="Times New Roman" w:hAnsi="Times New Roman" w:cs="Times New Roman"/>
          <w:b/>
          <w:sz w:val="24"/>
          <w:szCs w:val="24"/>
          <w:highlight w:val="lightGray"/>
        </w:rPr>
        <w:t>Termin wykonania zamówienia</w:t>
      </w:r>
    </w:p>
    <w:p w:rsidR="00D8117E" w:rsidRPr="00FC2957" w:rsidRDefault="00764A62" w:rsidP="00D6607D">
      <w:pPr>
        <w:spacing w:before="120" w:line="300" w:lineRule="exact"/>
        <w:jc w:val="both"/>
        <w:rPr>
          <w:rFonts w:cs="Times New Roman"/>
          <w:bCs/>
        </w:rPr>
      </w:pPr>
      <w:r w:rsidRPr="00FC2957">
        <w:rPr>
          <w:rFonts w:cs="Times New Roman"/>
          <w:bCs/>
        </w:rPr>
        <w:t>6.1</w:t>
      </w:r>
      <w:r w:rsidR="009D5F41" w:rsidRPr="00FC2957">
        <w:rPr>
          <w:rFonts w:cs="Times New Roman"/>
          <w:bCs/>
        </w:rPr>
        <w:t>.</w:t>
      </w:r>
      <w:r w:rsidRPr="00FC2957">
        <w:rPr>
          <w:rFonts w:cs="Times New Roman"/>
          <w:bCs/>
        </w:rPr>
        <w:t xml:space="preserve"> T</w:t>
      </w:r>
      <w:r w:rsidRPr="00FC2957">
        <w:rPr>
          <w:rFonts w:cs="Times New Roman"/>
        </w:rPr>
        <w:t xml:space="preserve">ermin </w:t>
      </w:r>
      <w:r w:rsidR="00B1743A" w:rsidRPr="00FC2957">
        <w:rPr>
          <w:rFonts w:cs="Times New Roman"/>
        </w:rPr>
        <w:t xml:space="preserve">wykonania </w:t>
      </w:r>
      <w:r w:rsidRPr="00FC2957">
        <w:rPr>
          <w:rFonts w:cs="Times New Roman"/>
        </w:rPr>
        <w:t>przedmiotu zamówienia</w:t>
      </w:r>
      <w:r w:rsidR="00C569D2" w:rsidRPr="00FC2957">
        <w:rPr>
          <w:rFonts w:cs="Times New Roman"/>
        </w:rPr>
        <w:t>:</w:t>
      </w:r>
      <w:r w:rsidR="008F71E2" w:rsidRPr="00FC2957">
        <w:rPr>
          <w:rFonts w:cs="Times New Roman"/>
          <w:bCs/>
        </w:rPr>
        <w:t xml:space="preserve"> </w:t>
      </w:r>
      <w:r w:rsidR="000B5A77" w:rsidRPr="00FC2957">
        <w:rPr>
          <w:rFonts w:cs="Times New Roman"/>
          <w:bCs/>
        </w:rPr>
        <w:t>8 miesięcy</w:t>
      </w:r>
      <w:r w:rsidR="00D6607D" w:rsidRPr="00FC2957">
        <w:rPr>
          <w:rFonts w:cs="Times New Roman"/>
          <w:bCs/>
        </w:rPr>
        <w:t>.</w:t>
      </w:r>
    </w:p>
    <w:p w:rsidR="007125C8" w:rsidRPr="003E7CBF" w:rsidRDefault="007125C8" w:rsidP="003E7CBF">
      <w:pPr>
        <w:rPr>
          <w:rFonts w:cs="Times New Roman"/>
        </w:rPr>
      </w:pPr>
    </w:p>
    <w:p w:rsidR="00C749AF" w:rsidRPr="00EF0E19" w:rsidRDefault="00C749AF" w:rsidP="0041442F">
      <w:pPr>
        <w:pStyle w:val="Standard"/>
        <w:numPr>
          <w:ilvl w:val="0"/>
          <w:numId w:val="1"/>
        </w:numPr>
        <w:shd w:val="clear" w:color="auto" w:fill="FFFFFF"/>
        <w:spacing w:line="276" w:lineRule="auto"/>
        <w:ind w:right="-68"/>
        <w:jc w:val="both"/>
        <w:rPr>
          <w:rFonts w:ascii="Times New Roman" w:hAnsi="Times New Roman" w:cs="Times New Roman"/>
          <w:b/>
          <w:sz w:val="24"/>
          <w:szCs w:val="24"/>
          <w:highlight w:val="lightGray"/>
        </w:rPr>
      </w:pPr>
      <w:r w:rsidRPr="00EF0E19">
        <w:rPr>
          <w:rFonts w:ascii="Times New Roman" w:hAnsi="Times New Roman" w:cs="Times New Roman"/>
          <w:b/>
          <w:sz w:val="24"/>
          <w:szCs w:val="24"/>
          <w:highlight w:val="lightGray"/>
        </w:rPr>
        <w:t>Warunki udziału w postepowaniu</w:t>
      </w:r>
    </w:p>
    <w:p w:rsidR="00C749AF" w:rsidRPr="006758AD" w:rsidRDefault="00C749AF" w:rsidP="00C749AF">
      <w:pPr>
        <w:spacing w:before="120" w:line="300" w:lineRule="exact"/>
        <w:ind w:right="45"/>
        <w:jc w:val="both"/>
        <w:rPr>
          <w:rFonts w:cs="Times New Roman"/>
          <w:sz w:val="22"/>
          <w:szCs w:val="22"/>
        </w:rPr>
      </w:pPr>
      <w:r w:rsidRPr="006758AD">
        <w:rPr>
          <w:rFonts w:cs="Times New Roman"/>
          <w:b/>
          <w:sz w:val="22"/>
          <w:szCs w:val="22"/>
        </w:rPr>
        <w:t>7.1</w:t>
      </w:r>
      <w:r w:rsidR="009D5F41">
        <w:rPr>
          <w:rFonts w:cs="Times New Roman"/>
          <w:b/>
          <w:sz w:val="22"/>
          <w:szCs w:val="22"/>
        </w:rPr>
        <w:t>.</w:t>
      </w:r>
      <w:r w:rsidRPr="006758AD">
        <w:rPr>
          <w:rFonts w:cs="Times New Roman"/>
          <w:b/>
          <w:sz w:val="22"/>
          <w:szCs w:val="22"/>
        </w:rPr>
        <w:t xml:space="preserve"> </w:t>
      </w:r>
      <w:r w:rsidRPr="006758AD">
        <w:rPr>
          <w:rFonts w:cs="Times New Roman"/>
          <w:sz w:val="22"/>
          <w:szCs w:val="22"/>
        </w:rPr>
        <w:t xml:space="preserve">O udzielenie zamówienia mogą ubiegać się wykonawcy, którzy nie podlegają wykluczeniu na zasadach określonych w Rozdziale </w:t>
      </w:r>
      <w:r w:rsidR="00B95587" w:rsidRPr="006758AD">
        <w:rPr>
          <w:rFonts w:cs="Times New Roman"/>
          <w:sz w:val="22"/>
          <w:szCs w:val="22"/>
        </w:rPr>
        <w:t>VIII</w:t>
      </w:r>
      <w:r w:rsidRPr="006758AD">
        <w:rPr>
          <w:rFonts w:cs="Times New Roman"/>
          <w:sz w:val="22"/>
          <w:szCs w:val="22"/>
        </w:rPr>
        <w:t xml:space="preserve"> SWZ</w:t>
      </w:r>
      <w:r w:rsidR="00346344">
        <w:rPr>
          <w:rFonts w:cs="Times New Roman"/>
          <w:sz w:val="22"/>
          <w:szCs w:val="22"/>
        </w:rPr>
        <w:t xml:space="preserve"> </w:t>
      </w:r>
      <w:r w:rsidRPr="006758AD">
        <w:rPr>
          <w:rFonts w:cs="Times New Roman"/>
          <w:sz w:val="22"/>
          <w:szCs w:val="22"/>
        </w:rPr>
        <w:t>oraz spełniają określone przez Zamawiającego warunki udziału</w:t>
      </w:r>
      <w:r w:rsidR="00CB265C">
        <w:rPr>
          <w:rFonts w:cs="Times New Roman"/>
          <w:sz w:val="22"/>
          <w:szCs w:val="22"/>
        </w:rPr>
        <w:br/>
      </w:r>
      <w:r w:rsidRPr="006758AD">
        <w:rPr>
          <w:rFonts w:cs="Times New Roman"/>
          <w:sz w:val="22"/>
          <w:szCs w:val="22"/>
        </w:rPr>
        <w:t>w post</w:t>
      </w:r>
      <w:r w:rsidR="0038495F">
        <w:rPr>
          <w:rFonts w:cs="Times New Roman"/>
          <w:sz w:val="22"/>
          <w:szCs w:val="22"/>
        </w:rPr>
        <w:t>ę</w:t>
      </w:r>
      <w:r w:rsidRPr="006758AD">
        <w:rPr>
          <w:rFonts w:cs="Times New Roman"/>
          <w:sz w:val="22"/>
          <w:szCs w:val="22"/>
        </w:rPr>
        <w:t>powaniu.</w:t>
      </w:r>
    </w:p>
    <w:p w:rsidR="00C749AF" w:rsidRPr="006758AD" w:rsidRDefault="00C749AF" w:rsidP="00C749AF">
      <w:pPr>
        <w:spacing w:before="120" w:line="300" w:lineRule="exact"/>
        <w:ind w:right="45"/>
        <w:jc w:val="both"/>
        <w:rPr>
          <w:rFonts w:cs="Times New Roman"/>
          <w:sz w:val="22"/>
          <w:szCs w:val="22"/>
        </w:rPr>
      </w:pPr>
      <w:r w:rsidRPr="006758AD">
        <w:rPr>
          <w:rFonts w:cs="Times New Roman"/>
          <w:b/>
          <w:sz w:val="22"/>
          <w:szCs w:val="22"/>
        </w:rPr>
        <w:t>7.2</w:t>
      </w:r>
      <w:r w:rsidR="009D5F41">
        <w:rPr>
          <w:rFonts w:cs="Times New Roman"/>
          <w:b/>
          <w:sz w:val="22"/>
          <w:szCs w:val="22"/>
        </w:rPr>
        <w:t>.</w:t>
      </w:r>
      <w:r w:rsidRPr="006758AD">
        <w:rPr>
          <w:rFonts w:cs="Times New Roman"/>
          <w:sz w:val="22"/>
          <w:szCs w:val="22"/>
        </w:rPr>
        <w:t xml:space="preserve"> O udzieleni</w:t>
      </w:r>
      <w:r w:rsidR="003F1C5C" w:rsidRPr="006758AD">
        <w:rPr>
          <w:rFonts w:cs="Times New Roman"/>
          <w:sz w:val="22"/>
          <w:szCs w:val="22"/>
        </w:rPr>
        <w:t>e</w:t>
      </w:r>
      <w:r w:rsidRPr="006758AD">
        <w:rPr>
          <w:rFonts w:cs="Times New Roman"/>
          <w:sz w:val="22"/>
          <w:szCs w:val="22"/>
        </w:rPr>
        <w:t xml:space="preserve"> zamówienia, mogą ubiegać się wykonawcy, którzy spełnią warunki dotyczące:</w:t>
      </w:r>
    </w:p>
    <w:p w:rsidR="00F67063" w:rsidRPr="006758AD" w:rsidRDefault="00F67063" w:rsidP="00743F05">
      <w:pPr>
        <w:pStyle w:val="Akapitzlist"/>
        <w:numPr>
          <w:ilvl w:val="2"/>
          <w:numId w:val="13"/>
        </w:numPr>
        <w:spacing w:before="120" w:line="300" w:lineRule="exact"/>
        <w:ind w:right="45"/>
        <w:jc w:val="both"/>
        <w:rPr>
          <w:rFonts w:cs="Times New Roman"/>
          <w:b/>
          <w:sz w:val="22"/>
          <w:szCs w:val="22"/>
        </w:rPr>
      </w:pPr>
      <w:r w:rsidRPr="006758AD">
        <w:rPr>
          <w:rFonts w:cs="Times New Roman"/>
          <w:b/>
          <w:sz w:val="22"/>
          <w:szCs w:val="22"/>
        </w:rPr>
        <w:t>zdolności do występowania w obrocie gospodarczym</w:t>
      </w:r>
    </w:p>
    <w:p w:rsidR="00F67063" w:rsidRDefault="00F67063" w:rsidP="00654BAB">
      <w:pPr>
        <w:autoSpaceDE w:val="0"/>
        <w:adjustRightInd w:val="0"/>
        <w:spacing w:after="240" w:line="300" w:lineRule="exact"/>
        <w:ind w:left="426"/>
        <w:jc w:val="both"/>
        <w:textAlignment w:val="auto"/>
        <w:rPr>
          <w:rFonts w:cs="Times New Roman"/>
          <w:bCs/>
          <w:i/>
          <w:iCs/>
          <w:sz w:val="22"/>
          <w:szCs w:val="22"/>
        </w:rPr>
      </w:pPr>
      <w:r w:rsidRPr="006758AD">
        <w:rPr>
          <w:rFonts w:cs="Times New Roman"/>
          <w:bCs/>
          <w:i/>
          <w:iCs/>
          <w:sz w:val="22"/>
          <w:szCs w:val="22"/>
        </w:rPr>
        <w:t>Zamawiający nie określa szczególnych wymagań.</w:t>
      </w:r>
    </w:p>
    <w:p w:rsidR="00F67063" w:rsidRPr="006758AD" w:rsidRDefault="00F67063" w:rsidP="00654BAB">
      <w:pPr>
        <w:pStyle w:val="Akapitzlist"/>
        <w:numPr>
          <w:ilvl w:val="2"/>
          <w:numId w:val="13"/>
        </w:numPr>
        <w:spacing w:before="360" w:line="300" w:lineRule="exact"/>
        <w:ind w:right="45"/>
        <w:jc w:val="both"/>
        <w:rPr>
          <w:rFonts w:cs="Times New Roman"/>
          <w:b/>
          <w:sz w:val="22"/>
          <w:szCs w:val="22"/>
        </w:rPr>
      </w:pPr>
      <w:r w:rsidRPr="006758AD">
        <w:rPr>
          <w:rFonts w:cs="Times New Roman"/>
          <w:b/>
          <w:sz w:val="22"/>
          <w:szCs w:val="22"/>
        </w:rPr>
        <w:t>uprawnień do prowadzenia określonej działalności gospodarczej lub zawodowej, o ile wynika to z odrębnych przepisów</w:t>
      </w:r>
    </w:p>
    <w:p w:rsidR="00F67063" w:rsidRPr="006758AD" w:rsidRDefault="00F67063" w:rsidP="00654BAB">
      <w:pPr>
        <w:autoSpaceDE w:val="0"/>
        <w:adjustRightInd w:val="0"/>
        <w:spacing w:line="300" w:lineRule="exact"/>
        <w:ind w:left="1440" w:hanging="1014"/>
        <w:jc w:val="both"/>
        <w:textAlignment w:val="auto"/>
        <w:rPr>
          <w:rFonts w:cs="Times New Roman"/>
          <w:bCs/>
          <w:i/>
          <w:iCs/>
          <w:sz w:val="22"/>
          <w:szCs w:val="22"/>
        </w:rPr>
      </w:pPr>
      <w:r w:rsidRPr="006758AD">
        <w:rPr>
          <w:rFonts w:cs="Times New Roman"/>
          <w:bCs/>
          <w:i/>
          <w:iCs/>
          <w:sz w:val="22"/>
          <w:szCs w:val="22"/>
        </w:rPr>
        <w:t>Zamawiający nie określa szczególnych wymagań.</w:t>
      </w:r>
    </w:p>
    <w:p w:rsidR="00F67063" w:rsidRDefault="00F67063" w:rsidP="00654BAB">
      <w:pPr>
        <w:pStyle w:val="Akapitzlist"/>
        <w:numPr>
          <w:ilvl w:val="2"/>
          <w:numId w:val="13"/>
        </w:numPr>
        <w:spacing w:before="360" w:line="300" w:lineRule="exact"/>
        <w:ind w:right="45"/>
        <w:jc w:val="both"/>
        <w:rPr>
          <w:rFonts w:cs="Times New Roman"/>
          <w:b/>
          <w:sz w:val="22"/>
          <w:szCs w:val="22"/>
        </w:rPr>
      </w:pPr>
      <w:r w:rsidRPr="006758AD">
        <w:rPr>
          <w:rFonts w:cs="Times New Roman"/>
          <w:b/>
          <w:sz w:val="22"/>
          <w:szCs w:val="22"/>
        </w:rPr>
        <w:t>sytuacji ekonomicznej lub finansowej</w:t>
      </w:r>
    </w:p>
    <w:p w:rsidR="002213B4" w:rsidRPr="006758AD" w:rsidRDefault="002213B4" w:rsidP="002213B4">
      <w:pPr>
        <w:pStyle w:val="Akapitzlist"/>
        <w:spacing w:before="120" w:line="300" w:lineRule="exact"/>
        <w:ind w:left="1146" w:right="45"/>
        <w:jc w:val="both"/>
        <w:rPr>
          <w:rFonts w:cs="Times New Roman"/>
          <w:b/>
          <w:sz w:val="22"/>
          <w:szCs w:val="22"/>
        </w:rPr>
      </w:pPr>
    </w:p>
    <w:p w:rsidR="002213B4" w:rsidRPr="00BD1E45" w:rsidRDefault="002213B4" w:rsidP="002213B4">
      <w:pPr>
        <w:pStyle w:val="Akapitzlist"/>
        <w:widowControl/>
        <w:numPr>
          <w:ilvl w:val="1"/>
          <w:numId w:val="5"/>
        </w:numPr>
        <w:spacing w:before="240" w:line="276" w:lineRule="auto"/>
        <w:ind w:left="426" w:firstLine="425"/>
        <w:jc w:val="both"/>
        <w:rPr>
          <w:rFonts w:eastAsia="Times New Roman" w:cs="Times New Roman"/>
          <w:bCs/>
          <w:iCs/>
          <w:sz w:val="22"/>
          <w:szCs w:val="22"/>
        </w:rPr>
      </w:pPr>
      <w:r w:rsidRPr="00BD1E45">
        <w:rPr>
          <w:rFonts w:cs="Times New Roman"/>
          <w:b/>
          <w:sz w:val="22"/>
          <w:szCs w:val="22"/>
        </w:rPr>
        <w:t>w zakresie sytuacji ekonomicznej:</w:t>
      </w:r>
    </w:p>
    <w:p w:rsidR="002213B4" w:rsidRPr="00BD1E45" w:rsidRDefault="002213B4" w:rsidP="00654BAB">
      <w:pPr>
        <w:autoSpaceDE w:val="0"/>
        <w:adjustRightInd w:val="0"/>
        <w:spacing w:line="300" w:lineRule="exact"/>
        <w:ind w:left="1440" w:hanging="1014"/>
        <w:jc w:val="both"/>
        <w:textAlignment w:val="auto"/>
        <w:rPr>
          <w:rFonts w:cs="Times New Roman"/>
          <w:bCs/>
          <w:i/>
          <w:iCs/>
          <w:sz w:val="22"/>
          <w:szCs w:val="22"/>
        </w:rPr>
      </w:pPr>
      <w:r w:rsidRPr="00BD1E45">
        <w:rPr>
          <w:rFonts w:cs="Times New Roman"/>
          <w:bCs/>
          <w:i/>
          <w:iCs/>
          <w:sz w:val="22"/>
          <w:szCs w:val="22"/>
        </w:rPr>
        <w:t>Zamawiający nie określa szczególnych wymagań.</w:t>
      </w:r>
    </w:p>
    <w:p w:rsidR="002213B4" w:rsidRPr="00BD1E45" w:rsidRDefault="002213B4" w:rsidP="002213B4">
      <w:pPr>
        <w:pStyle w:val="Akapitzlist"/>
        <w:spacing w:before="120" w:line="300" w:lineRule="exact"/>
        <w:ind w:left="1146" w:right="45"/>
        <w:jc w:val="both"/>
        <w:rPr>
          <w:rFonts w:cs="Times New Roman"/>
          <w:b/>
          <w:sz w:val="22"/>
          <w:szCs w:val="22"/>
        </w:rPr>
      </w:pPr>
    </w:p>
    <w:p w:rsidR="002213B4" w:rsidRPr="000B5A77" w:rsidRDefault="002213B4" w:rsidP="002213B4">
      <w:pPr>
        <w:pStyle w:val="Akapitzlist"/>
        <w:widowControl/>
        <w:numPr>
          <w:ilvl w:val="1"/>
          <w:numId w:val="5"/>
        </w:numPr>
        <w:spacing w:before="240" w:line="276" w:lineRule="auto"/>
        <w:ind w:hanging="589"/>
        <w:jc w:val="both"/>
        <w:rPr>
          <w:rFonts w:eastAsia="Times New Roman" w:cs="Times New Roman"/>
          <w:bCs/>
          <w:iCs/>
          <w:sz w:val="22"/>
          <w:szCs w:val="22"/>
        </w:rPr>
      </w:pPr>
      <w:r w:rsidRPr="000B5A77">
        <w:rPr>
          <w:rFonts w:cs="Times New Roman"/>
          <w:b/>
          <w:sz w:val="22"/>
          <w:szCs w:val="22"/>
        </w:rPr>
        <w:t>w zakresie sytuacji finansowej:</w:t>
      </w:r>
    </w:p>
    <w:p w:rsidR="000B5A77" w:rsidRPr="000B5A77" w:rsidRDefault="000B5A77" w:rsidP="000B5A77">
      <w:pPr>
        <w:pStyle w:val="Akapitzlist"/>
        <w:widowControl/>
        <w:spacing w:before="240" w:line="276" w:lineRule="auto"/>
        <w:ind w:left="1440"/>
        <w:jc w:val="both"/>
        <w:rPr>
          <w:rFonts w:eastAsia="Times New Roman" w:cs="Times New Roman"/>
          <w:bCs/>
          <w:iCs/>
          <w:sz w:val="22"/>
          <w:szCs w:val="22"/>
        </w:rPr>
      </w:pPr>
      <w:r w:rsidRPr="000B5A77">
        <w:rPr>
          <w:rFonts w:eastAsia="Times New Roman" w:cs="Times New Roman"/>
          <w:bCs/>
          <w:iCs/>
          <w:sz w:val="22"/>
          <w:szCs w:val="22"/>
        </w:rPr>
        <w:t>Zamawiający nie określa szczególnych wymagań.</w:t>
      </w:r>
    </w:p>
    <w:p w:rsidR="00F67063" w:rsidRPr="006758AD" w:rsidRDefault="00F67063" w:rsidP="00743F05">
      <w:pPr>
        <w:pStyle w:val="Akapitzlist"/>
        <w:numPr>
          <w:ilvl w:val="2"/>
          <w:numId w:val="13"/>
        </w:numPr>
        <w:spacing w:before="120" w:line="300" w:lineRule="exact"/>
        <w:ind w:right="45"/>
        <w:jc w:val="both"/>
        <w:rPr>
          <w:rFonts w:cs="Times New Roman"/>
          <w:b/>
          <w:sz w:val="22"/>
          <w:szCs w:val="22"/>
        </w:rPr>
      </w:pPr>
      <w:r w:rsidRPr="006758AD">
        <w:rPr>
          <w:rFonts w:cs="Times New Roman"/>
          <w:b/>
          <w:sz w:val="22"/>
          <w:szCs w:val="22"/>
        </w:rPr>
        <w:t>zdolności technicznej i zawodowej</w:t>
      </w:r>
    </w:p>
    <w:p w:rsidR="00D637ED" w:rsidRPr="006758AD" w:rsidRDefault="00D637ED" w:rsidP="00D637ED">
      <w:pPr>
        <w:pStyle w:val="Akapitzlist"/>
        <w:spacing w:line="300" w:lineRule="exact"/>
        <w:ind w:left="1146" w:right="45"/>
        <w:jc w:val="both"/>
        <w:rPr>
          <w:rFonts w:cs="Times New Roman"/>
          <w:b/>
          <w:sz w:val="22"/>
          <w:szCs w:val="22"/>
        </w:rPr>
      </w:pPr>
    </w:p>
    <w:p w:rsidR="002573F0" w:rsidRPr="00362D95" w:rsidRDefault="002573F0" w:rsidP="00362D95">
      <w:pPr>
        <w:pStyle w:val="Akapitzlist"/>
        <w:widowControl/>
        <w:numPr>
          <w:ilvl w:val="2"/>
          <w:numId w:val="1"/>
        </w:numPr>
        <w:spacing w:before="240" w:line="276" w:lineRule="auto"/>
        <w:ind w:left="1418" w:hanging="567"/>
        <w:jc w:val="both"/>
        <w:rPr>
          <w:rFonts w:eastAsia="Times New Roman" w:cs="Times New Roman"/>
          <w:bCs/>
          <w:iCs/>
          <w:sz w:val="22"/>
          <w:szCs w:val="22"/>
        </w:rPr>
      </w:pPr>
      <w:r w:rsidRPr="00362D95">
        <w:rPr>
          <w:rFonts w:cs="Times New Roman"/>
          <w:b/>
          <w:sz w:val="22"/>
          <w:szCs w:val="22"/>
        </w:rPr>
        <w:t>w zakresie posiadanego doświadczenia:</w:t>
      </w:r>
    </w:p>
    <w:p w:rsidR="000C09A7" w:rsidRPr="002573F0" w:rsidRDefault="000C09A7" w:rsidP="000C09A7">
      <w:pPr>
        <w:widowControl/>
        <w:spacing w:before="120" w:line="276" w:lineRule="auto"/>
        <w:jc w:val="both"/>
        <w:rPr>
          <w:rFonts w:eastAsia="Times New Roman" w:cs="Times New Roman"/>
          <w:bCs/>
          <w:iCs/>
          <w:sz w:val="22"/>
          <w:szCs w:val="22"/>
        </w:rPr>
      </w:pPr>
      <w:r w:rsidRPr="002573F0">
        <w:rPr>
          <w:rFonts w:eastAsia="Times New Roman" w:cs="Times New Roman"/>
          <w:bCs/>
          <w:iCs/>
          <w:sz w:val="22"/>
          <w:szCs w:val="22"/>
        </w:rPr>
        <w:t>Wykonawca spełni warunek, jeżeli wykaże, że wykonał</w:t>
      </w:r>
      <w:r>
        <w:rPr>
          <w:rFonts w:eastAsia="Times New Roman" w:cs="Times New Roman"/>
          <w:bCs/>
          <w:iCs/>
          <w:sz w:val="22"/>
          <w:szCs w:val="22"/>
        </w:rPr>
        <w:t xml:space="preserve"> </w:t>
      </w:r>
      <w:r w:rsidRPr="002573F0">
        <w:rPr>
          <w:rFonts w:eastAsia="Times New Roman" w:cs="Times New Roman"/>
          <w:bCs/>
          <w:iCs/>
          <w:sz w:val="22"/>
          <w:szCs w:val="22"/>
        </w:rPr>
        <w:t xml:space="preserve">w okresie ostatnich </w:t>
      </w:r>
      <w:r>
        <w:rPr>
          <w:rFonts w:eastAsia="Times New Roman" w:cs="Times New Roman"/>
          <w:b/>
          <w:bCs/>
          <w:iCs/>
          <w:sz w:val="22"/>
          <w:szCs w:val="22"/>
        </w:rPr>
        <w:t>5</w:t>
      </w:r>
      <w:r w:rsidRPr="002573F0">
        <w:rPr>
          <w:rFonts w:eastAsia="Times New Roman" w:cs="Times New Roman"/>
          <w:b/>
          <w:bCs/>
          <w:iCs/>
          <w:sz w:val="22"/>
          <w:szCs w:val="22"/>
        </w:rPr>
        <w:t xml:space="preserve"> (</w:t>
      </w:r>
      <w:r>
        <w:rPr>
          <w:rFonts w:eastAsia="Times New Roman" w:cs="Times New Roman"/>
          <w:b/>
          <w:bCs/>
          <w:iCs/>
          <w:sz w:val="22"/>
          <w:szCs w:val="22"/>
        </w:rPr>
        <w:t>pięciu)</w:t>
      </w:r>
      <w:r w:rsidRPr="002573F0">
        <w:rPr>
          <w:rFonts w:eastAsia="Times New Roman" w:cs="Times New Roman"/>
          <w:bCs/>
          <w:iCs/>
          <w:sz w:val="22"/>
          <w:szCs w:val="22"/>
        </w:rPr>
        <w:t xml:space="preserve"> lat przed upływem terminu składania ofert, a jeżeli okres prowadzenia działalności jest krótszy</w:t>
      </w:r>
      <w:r>
        <w:rPr>
          <w:rFonts w:eastAsia="Times New Roman" w:cs="Times New Roman"/>
          <w:bCs/>
          <w:iCs/>
          <w:sz w:val="22"/>
          <w:szCs w:val="22"/>
        </w:rPr>
        <w:t>-</w:t>
      </w:r>
      <w:r w:rsidRPr="002573F0">
        <w:rPr>
          <w:rFonts w:eastAsia="Times New Roman" w:cs="Times New Roman"/>
          <w:bCs/>
          <w:iCs/>
          <w:sz w:val="22"/>
          <w:szCs w:val="22"/>
        </w:rPr>
        <w:t xml:space="preserve"> w tym okresie:</w:t>
      </w:r>
    </w:p>
    <w:p w:rsidR="000943A7" w:rsidRPr="00337CE2" w:rsidRDefault="003F5703" w:rsidP="003F5703">
      <w:pPr>
        <w:tabs>
          <w:tab w:val="left" w:pos="10206"/>
        </w:tabs>
        <w:spacing w:before="120" w:line="300" w:lineRule="exact"/>
        <w:ind w:right="113"/>
        <w:jc w:val="both"/>
        <w:rPr>
          <w:rFonts w:cs="Times New Roman"/>
          <w:sz w:val="22"/>
          <w:szCs w:val="22"/>
        </w:rPr>
      </w:pPr>
      <w:r w:rsidRPr="003F5703">
        <w:rPr>
          <w:rFonts w:eastAsia="Times New Roman" w:cs="Times New Roman"/>
          <w:bCs/>
          <w:iCs/>
          <w:sz w:val="22"/>
          <w:szCs w:val="22"/>
        </w:rPr>
        <w:t>-</w:t>
      </w:r>
      <w:r w:rsidR="000C09A7" w:rsidRPr="000C09A7">
        <w:rPr>
          <w:rFonts w:eastAsia="Times New Roman" w:cs="Times New Roman"/>
          <w:bCs/>
          <w:iCs/>
          <w:sz w:val="22"/>
          <w:szCs w:val="22"/>
        </w:rPr>
        <w:t xml:space="preserve"> </w:t>
      </w:r>
      <w:r w:rsidR="000C09A7" w:rsidRPr="003F5703">
        <w:rPr>
          <w:rFonts w:eastAsia="Times New Roman" w:cs="Times New Roman"/>
          <w:bCs/>
          <w:iCs/>
          <w:sz w:val="22"/>
          <w:szCs w:val="22"/>
        </w:rPr>
        <w:t xml:space="preserve">co najmniej </w:t>
      </w:r>
      <w:r w:rsidR="000B5A77">
        <w:rPr>
          <w:rFonts w:eastAsia="Times New Roman" w:cs="Times New Roman"/>
          <w:bCs/>
          <w:iCs/>
          <w:sz w:val="22"/>
          <w:szCs w:val="22"/>
        </w:rPr>
        <w:t>1</w:t>
      </w:r>
      <w:r w:rsidRPr="00832DD0">
        <w:rPr>
          <w:rFonts w:eastAsia="Times New Roman" w:cs="Times New Roman"/>
          <w:b/>
          <w:bCs/>
          <w:iCs/>
          <w:sz w:val="22"/>
          <w:szCs w:val="22"/>
        </w:rPr>
        <w:t xml:space="preserve"> (</w:t>
      </w:r>
      <w:r w:rsidR="000B5A77">
        <w:rPr>
          <w:rFonts w:eastAsia="Times New Roman" w:cs="Times New Roman"/>
          <w:b/>
          <w:bCs/>
          <w:iCs/>
          <w:sz w:val="22"/>
          <w:szCs w:val="22"/>
        </w:rPr>
        <w:t>jedną</w:t>
      </w:r>
      <w:r w:rsidRPr="00832DD0">
        <w:rPr>
          <w:rFonts w:eastAsia="Times New Roman" w:cs="Times New Roman"/>
          <w:b/>
          <w:bCs/>
          <w:iCs/>
          <w:sz w:val="22"/>
          <w:szCs w:val="22"/>
        </w:rPr>
        <w:t>)</w:t>
      </w:r>
      <w:r w:rsidRPr="003F5703">
        <w:rPr>
          <w:rFonts w:eastAsia="Times New Roman" w:cs="Times New Roman"/>
          <w:bCs/>
          <w:iCs/>
          <w:sz w:val="22"/>
          <w:szCs w:val="22"/>
        </w:rPr>
        <w:t xml:space="preserve"> robot</w:t>
      </w:r>
      <w:r w:rsidR="000B5A77">
        <w:rPr>
          <w:rFonts w:eastAsia="Times New Roman" w:cs="Times New Roman"/>
          <w:bCs/>
          <w:iCs/>
          <w:sz w:val="22"/>
          <w:szCs w:val="22"/>
        </w:rPr>
        <w:t>ę</w:t>
      </w:r>
      <w:r w:rsidRPr="003F5703">
        <w:rPr>
          <w:rFonts w:eastAsia="Times New Roman" w:cs="Times New Roman"/>
          <w:bCs/>
          <w:iCs/>
          <w:sz w:val="22"/>
          <w:szCs w:val="22"/>
        </w:rPr>
        <w:t xml:space="preserve"> budowlan</w:t>
      </w:r>
      <w:r w:rsidR="000B5A77">
        <w:rPr>
          <w:rFonts w:eastAsia="Times New Roman" w:cs="Times New Roman"/>
          <w:bCs/>
          <w:iCs/>
          <w:sz w:val="22"/>
          <w:szCs w:val="22"/>
        </w:rPr>
        <w:t>ą</w:t>
      </w:r>
      <w:r w:rsidRPr="003F5703">
        <w:rPr>
          <w:rFonts w:eastAsia="Times New Roman" w:cs="Times New Roman"/>
          <w:bCs/>
          <w:iCs/>
          <w:sz w:val="22"/>
          <w:szCs w:val="22"/>
        </w:rPr>
        <w:t xml:space="preserve">, polegające na </w:t>
      </w:r>
      <w:r w:rsidR="003B5DC4">
        <w:rPr>
          <w:rFonts w:eastAsia="Times New Roman" w:cs="Times New Roman"/>
          <w:bCs/>
          <w:iCs/>
          <w:sz w:val="22"/>
          <w:szCs w:val="22"/>
        </w:rPr>
        <w:t xml:space="preserve">budowie </w:t>
      </w:r>
      <w:r w:rsidR="00362D95">
        <w:rPr>
          <w:rFonts w:eastAsia="Times New Roman" w:cs="Times New Roman"/>
          <w:bCs/>
          <w:iCs/>
          <w:sz w:val="22"/>
          <w:szCs w:val="22"/>
        </w:rPr>
        <w:t>/rozbudowie /</w:t>
      </w:r>
      <w:r w:rsidR="003B5DC4">
        <w:rPr>
          <w:rFonts w:eastAsia="Times New Roman" w:cs="Times New Roman"/>
          <w:bCs/>
          <w:iCs/>
          <w:sz w:val="22"/>
          <w:szCs w:val="22"/>
        </w:rPr>
        <w:t>przebudowie</w:t>
      </w:r>
      <w:r w:rsidR="00362D95">
        <w:rPr>
          <w:rFonts w:eastAsia="Times New Roman" w:cs="Times New Roman"/>
          <w:bCs/>
          <w:iCs/>
          <w:sz w:val="22"/>
          <w:szCs w:val="22"/>
        </w:rPr>
        <w:t xml:space="preserve"> dróg o nawierzchni </w:t>
      </w:r>
      <w:r w:rsidR="00B1743A">
        <w:rPr>
          <w:rFonts w:eastAsia="Times New Roman" w:cs="Times New Roman"/>
          <w:bCs/>
          <w:iCs/>
          <w:sz w:val="22"/>
          <w:szCs w:val="22"/>
        </w:rPr>
        <w:t xml:space="preserve"> bitumicznej</w:t>
      </w:r>
      <w:r w:rsidR="00362D95">
        <w:rPr>
          <w:rFonts w:eastAsia="Times New Roman" w:cs="Times New Roman"/>
          <w:bCs/>
          <w:iCs/>
          <w:sz w:val="22"/>
          <w:szCs w:val="22"/>
        </w:rPr>
        <w:t xml:space="preserve"> o wartości nie mniejszej niż </w:t>
      </w:r>
      <w:r w:rsidR="00362D95">
        <w:rPr>
          <w:rFonts w:eastAsia="Times New Roman" w:cs="Times New Roman"/>
          <w:b/>
          <w:bCs/>
          <w:iCs/>
          <w:sz w:val="22"/>
          <w:szCs w:val="22"/>
        </w:rPr>
        <w:t xml:space="preserve">1 </w:t>
      </w:r>
      <w:r w:rsidR="00B1743A">
        <w:rPr>
          <w:rFonts w:eastAsia="Times New Roman" w:cs="Times New Roman"/>
          <w:b/>
          <w:bCs/>
          <w:iCs/>
          <w:sz w:val="22"/>
          <w:szCs w:val="22"/>
        </w:rPr>
        <w:t>0</w:t>
      </w:r>
      <w:r w:rsidR="00362D95">
        <w:rPr>
          <w:rFonts w:eastAsia="Times New Roman" w:cs="Times New Roman"/>
          <w:b/>
          <w:bCs/>
          <w:iCs/>
          <w:sz w:val="22"/>
          <w:szCs w:val="22"/>
        </w:rPr>
        <w:t>0</w:t>
      </w:r>
      <w:r w:rsidR="00832DD0">
        <w:rPr>
          <w:rFonts w:eastAsia="Times New Roman" w:cs="Times New Roman"/>
          <w:b/>
          <w:bCs/>
          <w:iCs/>
          <w:sz w:val="22"/>
          <w:szCs w:val="22"/>
        </w:rPr>
        <w:t>0 000,00 zł brutto</w:t>
      </w:r>
      <w:r w:rsidR="00362D95">
        <w:rPr>
          <w:rFonts w:eastAsia="Times New Roman" w:cs="Times New Roman"/>
          <w:b/>
          <w:bCs/>
          <w:iCs/>
          <w:sz w:val="22"/>
          <w:szCs w:val="22"/>
        </w:rPr>
        <w:t xml:space="preserve"> (słownie: jeden milion  złotych)</w:t>
      </w:r>
      <w:r w:rsidR="00832DD0">
        <w:rPr>
          <w:rFonts w:eastAsia="Times New Roman" w:cs="Times New Roman"/>
          <w:bCs/>
          <w:iCs/>
          <w:sz w:val="22"/>
          <w:szCs w:val="22"/>
        </w:rPr>
        <w:t>.</w:t>
      </w:r>
    </w:p>
    <w:p w:rsidR="002573F0" w:rsidRPr="00676EB3" w:rsidRDefault="002573F0" w:rsidP="00362D95">
      <w:pPr>
        <w:pStyle w:val="Akapitzlist"/>
        <w:widowControl/>
        <w:numPr>
          <w:ilvl w:val="1"/>
          <w:numId w:val="1"/>
        </w:numPr>
        <w:spacing w:after="120" w:line="276" w:lineRule="auto"/>
        <w:ind w:left="426" w:firstLine="425"/>
        <w:jc w:val="both"/>
        <w:rPr>
          <w:rFonts w:eastAsia="Times New Roman" w:cs="Times New Roman"/>
          <w:bCs/>
          <w:iCs/>
          <w:sz w:val="22"/>
          <w:szCs w:val="22"/>
        </w:rPr>
      </w:pPr>
      <w:r w:rsidRPr="00837DB0">
        <w:rPr>
          <w:rFonts w:cs="Times New Roman"/>
          <w:b/>
          <w:sz w:val="22"/>
          <w:szCs w:val="22"/>
        </w:rPr>
        <w:t>w zakresie osób zdolnych do wykonania zamówienia:</w:t>
      </w:r>
    </w:p>
    <w:p w:rsidR="00676EB3" w:rsidRPr="00362D95" w:rsidRDefault="00676EB3" w:rsidP="00362D95">
      <w:pPr>
        <w:pStyle w:val="Akapitzlist"/>
        <w:widowControl/>
        <w:spacing w:before="120" w:line="276" w:lineRule="auto"/>
        <w:ind w:left="0"/>
        <w:jc w:val="both"/>
        <w:rPr>
          <w:rFonts w:eastAsia="Times New Roman" w:cs="Times New Roman"/>
          <w:bCs/>
          <w:iCs/>
          <w:sz w:val="22"/>
          <w:szCs w:val="22"/>
        </w:rPr>
      </w:pPr>
      <w:r w:rsidRPr="00362D95">
        <w:rPr>
          <w:rFonts w:eastAsia="Times New Roman" w:cs="Times New Roman"/>
          <w:bCs/>
          <w:iCs/>
          <w:sz w:val="22"/>
          <w:szCs w:val="22"/>
        </w:rPr>
        <w:t>Wykonawca spełni warunek, jeżeli wykaże, że dysponuje osobami zdolnymi do wykonania zamówienia</w:t>
      </w:r>
      <w:r w:rsidR="000943A7" w:rsidRPr="00362D95">
        <w:rPr>
          <w:rFonts w:eastAsia="Times New Roman" w:cs="Times New Roman"/>
          <w:bCs/>
          <w:iCs/>
          <w:sz w:val="22"/>
          <w:szCs w:val="22"/>
        </w:rPr>
        <w:br/>
      </w:r>
      <w:r w:rsidRPr="00362D95">
        <w:rPr>
          <w:rFonts w:eastAsia="Times New Roman" w:cs="Times New Roman"/>
          <w:bCs/>
          <w:iCs/>
          <w:sz w:val="22"/>
          <w:szCs w:val="22"/>
        </w:rPr>
        <w:t>w tym, co najmniej:</w:t>
      </w:r>
    </w:p>
    <w:p w:rsidR="00362D95" w:rsidRPr="00362D95" w:rsidRDefault="00362D95" w:rsidP="00362D95">
      <w:pPr>
        <w:widowControl/>
        <w:suppressAutoHyphens w:val="0"/>
        <w:autoSpaceDN/>
        <w:spacing w:before="120" w:line="276" w:lineRule="auto"/>
        <w:jc w:val="both"/>
        <w:textAlignment w:val="auto"/>
        <w:rPr>
          <w:rFonts w:eastAsia="Times New Roman" w:cs="Times New Roman"/>
          <w:kern w:val="0"/>
          <w:sz w:val="22"/>
          <w:szCs w:val="22"/>
        </w:rPr>
      </w:pPr>
      <w:r w:rsidRPr="00362D95">
        <w:rPr>
          <w:rFonts w:eastAsia="Times New Roman" w:cs="Times New Roman"/>
          <w:kern w:val="0"/>
          <w:sz w:val="22"/>
          <w:szCs w:val="22"/>
        </w:rPr>
        <w:t xml:space="preserve">- </w:t>
      </w:r>
      <w:r w:rsidRPr="00362D95">
        <w:rPr>
          <w:rFonts w:eastAsia="Times New Roman" w:cs="Times New Roman"/>
          <w:b/>
          <w:bCs/>
          <w:kern w:val="0"/>
          <w:sz w:val="22"/>
          <w:szCs w:val="22"/>
        </w:rPr>
        <w:t>1 osobą</w:t>
      </w:r>
      <w:r w:rsidRPr="00362D95">
        <w:rPr>
          <w:rFonts w:eastAsia="Times New Roman" w:cs="Times New Roman"/>
          <w:kern w:val="0"/>
          <w:sz w:val="22"/>
          <w:szCs w:val="22"/>
        </w:rPr>
        <w:t xml:space="preserve"> posiadającą uprawnienia budowlane do kierowania robotami w </w:t>
      </w:r>
      <w:r w:rsidRPr="00362D95">
        <w:rPr>
          <w:rFonts w:eastAsia="Times New Roman" w:cs="Times New Roman"/>
          <w:b/>
          <w:bCs/>
          <w:kern w:val="0"/>
          <w:sz w:val="22"/>
          <w:szCs w:val="22"/>
        </w:rPr>
        <w:t xml:space="preserve">specjalności </w:t>
      </w:r>
      <w:r w:rsidRPr="00362D95">
        <w:rPr>
          <w:rFonts w:eastAsia="Times New Roman" w:cs="Times New Roman"/>
          <w:b/>
          <w:bCs/>
          <w:spacing w:val="-4"/>
          <w:kern w:val="0"/>
          <w:sz w:val="22"/>
          <w:szCs w:val="22"/>
        </w:rPr>
        <w:t xml:space="preserve">drogowej </w:t>
      </w:r>
      <w:r w:rsidRPr="00362D95">
        <w:rPr>
          <w:rFonts w:eastAsia="Times New Roman" w:cs="Times New Roman"/>
          <w:b/>
          <w:bCs/>
          <w:spacing w:val="-4"/>
          <w:kern w:val="0"/>
          <w:sz w:val="22"/>
          <w:szCs w:val="22"/>
        </w:rPr>
        <w:br/>
        <w:t xml:space="preserve">bez ograniczeń </w:t>
      </w:r>
      <w:r w:rsidRPr="00362D95">
        <w:rPr>
          <w:rFonts w:eastAsia="Times New Roman" w:cs="Times New Roman"/>
          <w:kern w:val="0"/>
          <w:sz w:val="22"/>
          <w:szCs w:val="22"/>
        </w:rPr>
        <w:t>(</w:t>
      </w:r>
      <w:r w:rsidRPr="00362D95">
        <w:rPr>
          <w:rFonts w:eastAsia="Times New Roman" w:cs="Times New Roman"/>
          <w:kern w:val="0"/>
          <w:sz w:val="22"/>
          <w:szCs w:val="22"/>
          <w:u w:val="single"/>
        </w:rPr>
        <w:t>pełniącą rolę Kierownika budowy</w:t>
      </w:r>
      <w:r w:rsidRPr="00362D95">
        <w:rPr>
          <w:rFonts w:eastAsia="Times New Roman" w:cs="Times New Roman"/>
          <w:kern w:val="0"/>
          <w:sz w:val="22"/>
          <w:szCs w:val="22"/>
        </w:rPr>
        <w:t xml:space="preserve">), zgodnie z Rozporządzeniem Ministra Inwestycji </w:t>
      </w:r>
      <w:r w:rsidRPr="00362D95">
        <w:rPr>
          <w:rFonts w:eastAsia="Times New Roman" w:cs="Times New Roman"/>
          <w:kern w:val="0"/>
          <w:sz w:val="22"/>
          <w:szCs w:val="22"/>
        </w:rPr>
        <w:br/>
        <w:t>i Rozwoju z dnia 29.04.2019 r. w sprawie przygotowania zawodowego do wykonywania samodzielnych funkcji technicznych w budownictwie (</w:t>
      </w:r>
      <w:proofErr w:type="spellStart"/>
      <w:r w:rsidRPr="00362D95">
        <w:rPr>
          <w:rFonts w:eastAsia="Times New Roman" w:cs="Times New Roman"/>
          <w:kern w:val="0"/>
          <w:sz w:val="22"/>
          <w:szCs w:val="22"/>
        </w:rPr>
        <w:t>t.j</w:t>
      </w:r>
      <w:proofErr w:type="spellEnd"/>
      <w:r w:rsidRPr="00362D95">
        <w:rPr>
          <w:rFonts w:eastAsia="Times New Roman" w:cs="Times New Roman"/>
          <w:kern w:val="0"/>
          <w:sz w:val="22"/>
          <w:szCs w:val="22"/>
        </w:rPr>
        <w:t xml:space="preserve">. Dz. U. z 2019 r. poz. 831) lub odpowiadające im ważne uprawnienia, które zostały wydane na podstawie wcześniej obowiązujących przepisów (wpisaną na listę </w:t>
      </w:r>
      <w:r w:rsidRPr="00362D95">
        <w:rPr>
          <w:rFonts w:eastAsia="Times New Roman" w:cs="Times New Roman"/>
          <w:kern w:val="0"/>
          <w:sz w:val="22"/>
          <w:szCs w:val="22"/>
        </w:rPr>
        <w:lastRenderedPageBreak/>
        <w:t xml:space="preserve">członków Regionalnej Izby Samorządu Zawodowego) oraz </w:t>
      </w:r>
      <w:r w:rsidRPr="00362D95">
        <w:rPr>
          <w:rFonts w:eastAsia="Times New Roman" w:cs="Times New Roman"/>
          <w:b/>
          <w:kern w:val="0"/>
          <w:sz w:val="22"/>
          <w:szCs w:val="22"/>
        </w:rPr>
        <w:t>co najmniej 5-letnie doświadczenie</w:t>
      </w:r>
      <w:r w:rsidRPr="00362D95">
        <w:rPr>
          <w:rFonts w:eastAsia="Times New Roman" w:cs="Times New Roman"/>
          <w:kern w:val="0"/>
          <w:sz w:val="22"/>
          <w:szCs w:val="22"/>
        </w:rPr>
        <w:t xml:space="preserve"> na stanowisku kierownika budowy, w tym doświadczenie w ostatnich 5 latach w kierowaniu budową polegającą na budowie /rozbudowie /przebudowie dróg, o łącznej wartości co najmniej 1 </w:t>
      </w:r>
      <w:r w:rsidR="00B1743A">
        <w:rPr>
          <w:rFonts w:eastAsia="Times New Roman" w:cs="Times New Roman"/>
          <w:kern w:val="0"/>
          <w:sz w:val="22"/>
          <w:szCs w:val="22"/>
        </w:rPr>
        <w:t>0</w:t>
      </w:r>
      <w:r w:rsidRPr="00362D95">
        <w:rPr>
          <w:rFonts w:eastAsia="Times New Roman" w:cs="Times New Roman"/>
          <w:kern w:val="0"/>
          <w:sz w:val="22"/>
          <w:szCs w:val="22"/>
        </w:rPr>
        <w:t>00 000,00 zł brutto (słownie: jeden milion, ).</w:t>
      </w:r>
    </w:p>
    <w:p w:rsidR="00F44044" w:rsidRDefault="00832DD0" w:rsidP="00832DD0">
      <w:pPr>
        <w:pStyle w:val="Akapitzlist"/>
        <w:widowControl/>
        <w:spacing w:before="240" w:line="276" w:lineRule="auto"/>
        <w:ind w:left="0"/>
        <w:jc w:val="both"/>
        <w:rPr>
          <w:rFonts w:eastAsia="Times New Roman" w:cs="Times New Roman"/>
          <w:bCs/>
          <w:iCs/>
          <w:sz w:val="22"/>
          <w:szCs w:val="22"/>
        </w:rPr>
      </w:pPr>
      <w:r w:rsidRPr="006758AD">
        <w:rPr>
          <w:rFonts w:cs="Times New Roman"/>
          <w:bCs/>
          <w:i/>
          <w:sz w:val="22"/>
          <w:szCs w:val="22"/>
        </w:rPr>
        <w:t>W przypadku legitymowania się uprawnieniami wydanymi na podstawie przepisów wcześniej</w:t>
      </w:r>
      <w:r w:rsidR="004040F6">
        <w:rPr>
          <w:rFonts w:cs="Times New Roman"/>
          <w:bCs/>
          <w:i/>
          <w:sz w:val="22"/>
          <w:szCs w:val="22"/>
        </w:rPr>
        <w:t xml:space="preserve"> obowiązujących, zakres uprawnień powinien odpowiadać wyżej wymienionym specjalnościom.</w:t>
      </w:r>
    </w:p>
    <w:p w:rsidR="00544470" w:rsidRPr="00425888" w:rsidRDefault="00544470" w:rsidP="00544470">
      <w:pPr>
        <w:spacing w:before="120" w:line="276" w:lineRule="auto"/>
        <w:jc w:val="both"/>
        <w:rPr>
          <w:rFonts w:cs="Times New Roman"/>
          <w:bCs/>
          <w:iCs/>
          <w:sz w:val="22"/>
          <w:szCs w:val="22"/>
        </w:rPr>
      </w:pPr>
      <w:r w:rsidRPr="00425888">
        <w:rPr>
          <w:rFonts w:cs="Times New Roman"/>
          <w:bCs/>
          <w:iCs/>
          <w:sz w:val="22"/>
          <w:szCs w:val="22"/>
        </w:rPr>
        <w:t>Wszystkie osoby biorące udział w realizacji zamówienia, muszą biegle posługiwać się językiem polskim. Jeżeli wykonawca, nie posługuje się językiem polskim, wówczas do zapewnienia tłumacza biegle posługującego się językiem polskim technicznym w zakresie technologii budowlanej we wszystkich specjalnościach występujących prze realizacji inwestycji.</w:t>
      </w:r>
    </w:p>
    <w:p w:rsidR="006C3ADA" w:rsidRPr="006758AD" w:rsidRDefault="00150429" w:rsidP="006C3ADA">
      <w:pPr>
        <w:pStyle w:val="Standard"/>
        <w:tabs>
          <w:tab w:val="left" w:pos="10206"/>
        </w:tabs>
        <w:spacing w:before="120" w:line="276" w:lineRule="auto"/>
        <w:ind w:right="112"/>
        <w:jc w:val="both"/>
        <w:rPr>
          <w:rFonts w:ascii="Times New Roman" w:hAnsi="Times New Roman" w:cs="Times New Roman"/>
          <w:bCs/>
          <w:sz w:val="22"/>
          <w:szCs w:val="22"/>
        </w:rPr>
      </w:pPr>
      <w:r w:rsidRPr="006758AD">
        <w:rPr>
          <w:rFonts w:ascii="Times New Roman" w:hAnsi="Times New Roman" w:cs="Times New Roman"/>
          <w:b/>
          <w:sz w:val="22"/>
          <w:szCs w:val="22"/>
        </w:rPr>
        <w:t>7.</w:t>
      </w:r>
      <w:r w:rsidR="006C3ADA" w:rsidRPr="006758AD">
        <w:rPr>
          <w:rFonts w:ascii="Times New Roman" w:hAnsi="Times New Roman" w:cs="Times New Roman"/>
          <w:b/>
          <w:sz w:val="22"/>
          <w:szCs w:val="22"/>
        </w:rPr>
        <w:t>3</w:t>
      </w:r>
      <w:r w:rsidR="009D5F41">
        <w:rPr>
          <w:rFonts w:ascii="Times New Roman" w:hAnsi="Times New Roman" w:cs="Times New Roman"/>
          <w:b/>
          <w:sz w:val="22"/>
          <w:szCs w:val="22"/>
        </w:rPr>
        <w:t>.</w:t>
      </w:r>
      <w:r w:rsidRPr="006758AD">
        <w:rPr>
          <w:rFonts w:ascii="Times New Roman" w:hAnsi="Times New Roman" w:cs="Times New Roman"/>
          <w:b/>
          <w:sz w:val="22"/>
          <w:szCs w:val="22"/>
        </w:rPr>
        <w:t xml:space="preserve"> </w:t>
      </w:r>
      <w:r w:rsidR="00F67063" w:rsidRPr="006758AD">
        <w:rPr>
          <w:rFonts w:ascii="Times New Roman" w:hAnsi="Times New Roman" w:cs="Times New Roman"/>
          <w:bCs/>
          <w:sz w:val="22"/>
          <w:szCs w:val="22"/>
        </w:rPr>
        <w:t xml:space="preserve">Zamawiający, w stosunku do </w:t>
      </w:r>
      <w:r w:rsidRPr="006758AD">
        <w:rPr>
          <w:rFonts w:ascii="Times New Roman" w:hAnsi="Times New Roman" w:cs="Times New Roman"/>
          <w:bCs/>
          <w:sz w:val="22"/>
          <w:szCs w:val="22"/>
        </w:rPr>
        <w:t>w</w:t>
      </w:r>
      <w:r w:rsidR="00F67063" w:rsidRPr="006758AD">
        <w:rPr>
          <w:rFonts w:ascii="Times New Roman" w:hAnsi="Times New Roman" w:cs="Times New Roman"/>
          <w:bCs/>
          <w:sz w:val="22"/>
          <w:szCs w:val="22"/>
        </w:rPr>
        <w:t>ykonawców wspólnie ubiegających się o udzielenie zamówienia,</w:t>
      </w:r>
      <w:r w:rsidR="006524FE">
        <w:rPr>
          <w:rFonts w:ascii="Times New Roman" w:hAnsi="Times New Roman" w:cs="Times New Roman"/>
          <w:bCs/>
          <w:sz w:val="22"/>
          <w:szCs w:val="22"/>
        </w:rPr>
        <w:br/>
      </w:r>
      <w:r w:rsidR="00F67063" w:rsidRPr="006758AD">
        <w:rPr>
          <w:rFonts w:ascii="Times New Roman" w:hAnsi="Times New Roman" w:cs="Times New Roman"/>
          <w:bCs/>
          <w:sz w:val="22"/>
          <w:szCs w:val="22"/>
        </w:rPr>
        <w:t xml:space="preserve">w odniesieniu do warunku dotyczącego zdolności technicznej lub zawodowej - dopuszcza </w:t>
      </w:r>
      <w:r w:rsidR="006C3ADA" w:rsidRPr="006758AD">
        <w:rPr>
          <w:rFonts w:ascii="Times New Roman" w:hAnsi="Times New Roman" w:cs="Times New Roman"/>
          <w:bCs/>
          <w:sz w:val="22"/>
          <w:szCs w:val="22"/>
        </w:rPr>
        <w:t>aby:</w:t>
      </w:r>
    </w:p>
    <w:p w:rsidR="0046545D" w:rsidRPr="00544470" w:rsidRDefault="0046545D" w:rsidP="0046545D">
      <w:pPr>
        <w:pStyle w:val="Standard"/>
        <w:tabs>
          <w:tab w:val="left" w:pos="10206"/>
        </w:tabs>
        <w:spacing w:before="120" w:line="276" w:lineRule="auto"/>
        <w:ind w:left="112" w:right="112" w:firstLine="172"/>
        <w:jc w:val="both"/>
        <w:rPr>
          <w:rFonts w:ascii="Times New Roman" w:hAnsi="Times New Roman" w:cs="Times New Roman"/>
          <w:sz w:val="22"/>
          <w:szCs w:val="22"/>
        </w:rPr>
      </w:pPr>
      <w:r w:rsidRPr="00544470">
        <w:rPr>
          <w:rFonts w:ascii="Times New Roman" w:hAnsi="Times New Roman" w:cs="Times New Roman"/>
          <w:sz w:val="22"/>
          <w:szCs w:val="22"/>
        </w:rPr>
        <w:t>- warunek dotyczący posiadanego doświadczenia – spełnił jeden z wykonawców (samodzielnie);</w:t>
      </w:r>
    </w:p>
    <w:p w:rsidR="00544470" w:rsidRPr="00544470" w:rsidRDefault="00544470" w:rsidP="00544470">
      <w:pPr>
        <w:pStyle w:val="Standard"/>
        <w:tabs>
          <w:tab w:val="left" w:pos="10206"/>
        </w:tabs>
        <w:spacing w:before="120" w:line="276" w:lineRule="auto"/>
        <w:ind w:left="112" w:right="112" w:firstLine="172"/>
        <w:jc w:val="both"/>
        <w:rPr>
          <w:rFonts w:ascii="Times New Roman" w:hAnsi="Times New Roman" w:cs="Times New Roman"/>
          <w:sz w:val="22"/>
          <w:szCs w:val="22"/>
        </w:rPr>
      </w:pPr>
      <w:r w:rsidRPr="00544470">
        <w:rPr>
          <w:rFonts w:ascii="Times New Roman" w:hAnsi="Times New Roman" w:cs="Times New Roman"/>
          <w:sz w:val="22"/>
          <w:szCs w:val="22"/>
        </w:rPr>
        <w:t xml:space="preserve">- warunek dotyczący osób zdolnych do wykonania zamówienia – spełnili wykonawcy łącznie. </w:t>
      </w:r>
    </w:p>
    <w:p w:rsidR="006452C6" w:rsidRPr="006758AD" w:rsidRDefault="006452C6" w:rsidP="006452C6">
      <w:pPr>
        <w:pStyle w:val="Standard"/>
        <w:tabs>
          <w:tab w:val="left" w:pos="10206"/>
        </w:tabs>
        <w:spacing w:before="120" w:line="276" w:lineRule="auto"/>
        <w:ind w:right="112"/>
        <w:jc w:val="both"/>
        <w:rPr>
          <w:rFonts w:ascii="Times New Roman" w:hAnsi="Times New Roman" w:cs="Times New Roman"/>
          <w:bCs/>
          <w:sz w:val="22"/>
          <w:szCs w:val="22"/>
        </w:rPr>
      </w:pPr>
      <w:r w:rsidRPr="006758AD">
        <w:rPr>
          <w:rFonts w:ascii="Times New Roman" w:hAnsi="Times New Roman" w:cs="Times New Roman"/>
          <w:b/>
          <w:sz w:val="22"/>
          <w:szCs w:val="22"/>
        </w:rPr>
        <w:t>7.4</w:t>
      </w:r>
      <w:r w:rsidR="009D5F41">
        <w:rPr>
          <w:rFonts w:ascii="Times New Roman" w:hAnsi="Times New Roman" w:cs="Times New Roman"/>
          <w:b/>
          <w:sz w:val="22"/>
          <w:szCs w:val="22"/>
        </w:rPr>
        <w:t>.</w:t>
      </w:r>
      <w:r w:rsidRPr="006758AD">
        <w:rPr>
          <w:rFonts w:ascii="Times New Roman" w:hAnsi="Times New Roman" w:cs="Times New Roman"/>
          <w:sz w:val="22"/>
          <w:szCs w:val="22"/>
        </w:rPr>
        <w:t xml:space="preserve"> W przypadku, o którym mowa w pkt. 7.3, wykonawcy wspólnie ubiegający się o udzielenie zamówienia, dołączają do oferty oświadczenie, z którego będzie wynikać</w:t>
      </w:r>
      <w:r w:rsidR="00346344">
        <w:rPr>
          <w:rFonts w:ascii="Times New Roman" w:hAnsi="Times New Roman" w:cs="Times New Roman"/>
          <w:sz w:val="22"/>
          <w:szCs w:val="22"/>
        </w:rPr>
        <w:t>, któr</w:t>
      </w:r>
      <w:r w:rsidR="00884209">
        <w:rPr>
          <w:rFonts w:ascii="Times New Roman" w:hAnsi="Times New Roman" w:cs="Times New Roman"/>
          <w:sz w:val="22"/>
          <w:szCs w:val="22"/>
        </w:rPr>
        <w:t>e odpowiednio: roboty budowlane/ usługi / dostawy będą wykonywać poszczególni w</w:t>
      </w:r>
      <w:r w:rsidRPr="006758AD">
        <w:rPr>
          <w:rFonts w:ascii="Times New Roman" w:hAnsi="Times New Roman" w:cs="Times New Roman"/>
          <w:sz w:val="22"/>
          <w:szCs w:val="22"/>
        </w:rPr>
        <w:t>ykonawcy.</w:t>
      </w:r>
    </w:p>
    <w:p w:rsidR="00150429" w:rsidRPr="006758AD" w:rsidRDefault="00150429" w:rsidP="0041442F">
      <w:pPr>
        <w:pStyle w:val="Standard"/>
        <w:tabs>
          <w:tab w:val="left" w:pos="10206"/>
        </w:tabs>
        <w:spacing w:line="276" w:lineRule="auto"/>
        <w:ind w:left="112" w:right="112" w:hanging="112"/>
        <w:jc w:val="both"/>
        <w:rPr>
          <w:rFonts w:ascii="Times New Roman" w:hAnsi="Times New Roman" w:cs="Times New Roman"/>
          <w:bCs/>
          <w:color w:val="0070C0"/>
          <w:sz w:val="22"/>
          <w:szCs w:val="22"/>
        </w:rPr>
      </w:pPr>
    </w:p>
    <w:p w:rsidR="00150429" w:rsidRPr="00EF0E19" w:rsidRDefault="00150429" w:rsidP="0041442F">
      <w:pPr>
        <w:pStyle w:val="Standard"/>
        <w:numPr>
          <w:ilvl w:val="0"/>
          <w:numId w:val="1"/>
        </w:numPr>
        <w:shd w:val="clear" w:color="auto" w:fill="FFFFFF"/>
        <w:spacing w:line="276" w:lineRule="auto"/>
        <w:ind w:right="-68"/>
        <w:jc w:val="both"/>
        <w:rPr>
          <w:rFonts w:ascii="Times New Roman" w:hAnsi="Times New Roman" w:cs="Times New Roman"/>
          <w:b/>
          <w:sz w:val="24"/>
          <w:szCs w:val="24"/>
          <w:highlight w:val="lightGray"/>
        </w:rPr>
      </w:pPr>
      <w:r w:rsidRPr="00EF0E19">
        <w:rPr>
          <w:rFonts w:ascii="Times New Roman" w:hAnsi="Times New Roman" w:cs="Times New Roman"/>
          <w:b/>
          <w:sz w:val="24"/>
          <w:szCs w:val="24"/>
          <w:highlight w:val="lightGray"/>
        </w:rPr>
        <w:t>Podstawy wykluczenia z postępowania</w:t>
      </w:r>
    </w:p>
    <w:p w:rsidR="00D124D9" w:rsidRPr="006758AD" w:rsidRDefault="00356C33" w:rsidP="00CA1928">
      <w:pPr>
        <w:pStyle w:val="Standard"/>
        <w:shd w:val="clear" w:color="auto" w:fill="FFFFFF"/>
        <w:spacing w:before="120" w:line="276" w:lineRule="auto"/>
        <w:ind w:right="-68"/>
        <w:jc w:val="both"/>
        <w:rPr>
          <w:rFonts w:ascii="Times New Roman" w:hAnsi="Times New Roman" w:cs="Times New Roman"/>
          <w:b/>
          <w:sz w:val="22"/>
          <w:szCs w:val="22"/>
        </w:rPr>
      </w:pPr>
      <w:r w:rsidRPr="006758AD">
        <w:rPr>
          <w:rFonts w:ascii="Times New Roman" w:hAnsi="Times New Roman" w:cs="Times New Roman"/>
          <w:b/>
          <w:sz w:val="22"/>
          <w:szCs w:val="22"/>
        </w:rPr>
        <w:t>8.1</w:t>
      </w:r>
      <w:r w:rsidR="009D5F41">
        <w:rPr>
          <w:rFonts w:ascii="Times New Roman" w:hAnsi="Times New Roman" w:cs="Times New Roman"/>
          <w:b/>
          <w:sz w:val="22"/>
          <w:szCs w:val="22"/>
        </w:rPr>
        <w:t>.</w:t>
      </w:r>
      <w:r w:rsidRPr="006758AD">
        <w:rPr>
          <w:rFonts w:ascii="Times New Roman" w:hAnsi="Times New Roman" w:cs="Times New Roman"/>
          <w:sz w:val="22"/>
          <w:szCs w:val="22"/>
        </w:rPr>
        <w:t xml:space="preserve"> Z </w:t>
      </w:r>
      <w:r w:rsidR="00150429" w:rsidRPr="006758AD">
        <w:rPr>
          <w:rFonts w:ascii="Times New Roman" w:hAnsi="Times New Roman" w:cs="Times New Roman"/>
          <w:sz w:val="22"/>
          <w:szCs w:val="22"/>
        </w:rPr>
        <w:t xml:space="preserve">postępowania o udzielenie zamówienia publicznego, wyklucza się </w:t>
      </w:r>
      <w:r w:rsidR="00D124D9" w:rsidRPr="006758AD">
        <w:rPr>
          <w:rFonts w:ascii="Times New Roman" w:hAnsi="Times New Roman" w:cs="Times New Roman"/>
          <w:sz w:val="22"/>
          <w:szCs w:val="22"/>
        </w:rPr>
        <w:t xml:space="preserve">z zastrzeżeniem art. </w:t>
      </w:r>
      <w:r w:rsidR="00D124D9" w:rsidRPr="00F775F7">
        <w:rPr>
          <w:rFonts w:ascii="Times New Roman" w:hAnsi="Times New Roman" w:cs="Times New Roman"/>
          <w:sz w:val="22"/>
          <w:szCs w:val="22"/>
        </w:rPr>
        <w:t xml:space="preserve">110 ust. 2 </w:t>
      </w:r>
      <w:r w:rsidR="00D124D9" w:rsidRPr="006758AD">
        <w:rPr>
          <w:rFonts w:ascii="Times New Roman" w:hAnsi="Times New Roman" w:cs="Times New Roman"/>
          <w:sz w:val="22"/>
          <w:szCs w:val="22"/>
        </w:rPr>
        <w:t>ustawy, wykonawcę:</w:t>
      </w:r>
    </w:p>
    <w:p w:rsidR="00FC7420" w:rsidRPr="006758AD" w:rsidRDefault="00FC7420" w:rsidP="002322C9">
      <w:pPr>
        <w:pStyle w:val="Akapitzlist"/>
        <w:numPr>
          <w:ilvl w:val="2"/>
          <w:numId w:val="14"/>
        </w:numPr>
        <w:tabs>
          <w:tab w:val="center" w:pos="2848"/>
          <w:tab w:val="center" w:pos="6321"/>
          <w:tab w:val="center" w:pos="8483"/>
        </w:tabs>
        <w:spacing w:before="120" w:line="276" w:lineRule="auto"/>
        <w:ind w:left="567" w:hanging="567"/>
        <w:jc w:val="both"/>
        <w:rPr>
          <w:rFonts w:cs="Times New Roman"/>
          <w:sz w:val="22"/>
          <w:szCs w:val="22"/>
        </w:rPr>
      </w:pPr>
      <w:r w:rsidRPr="006758AD">
        <w:rPr>
          <w:rFonts w:cs="Times New Roman"/>
          <w:sz w:val="22"/>
          <w:szCs w:val="22"/>
        </w:rPr>
        <w:t>będącego osobą fizyczną, którego prawomocnie skazano za przestępstwo:</w:t>
      </w:r>
    </w:p>
    <w:p w:rsidR="00F20FA9" w:rsidRPr="00F20FA9" w:rsidRDefault="00F20FA9" w:rsidP="00F20FA9">
      <w:pPr>
        <w:pStyle w:val="Akapitzlist"/>
        <w:numPr>
          <w:ilvl w:val="0"/>
          <w:numId w:val="6"/>
        </w:numPr>
        <w:tabs>
          <w:tab w:val="center" w:pos="2848"/>
          <w:tab w:val="center" w:pos="6321"/>
          <w:tab w:val="center" w:pos="8483"/>
        </w:tabs>
        <w:spacing w:before="120" w:line="276" w:lineRule="auto"/>
        <w:ind w:left="851" w:hanging="425"/>
        <w:jc w:val="both"/>
        <w:rPr>
          <w:rFonts w:cs="Times New Roman"/>
          <w:sz w:val="22"/>
          <w:szCs w:val="22"/>
        </w:rPr>
      </w:pPr>
      <w:r w:rsidRPr="00F20FA9">
        <w:rPr>
          <w:rFonts w:cs="Times New Roman"/>
          <w:sz w:val="22"/>
          <w:szCs w:val="22"/>
        </w:rPr>
        <w:t>udziału w zorganizowanej grupie przestępczej albo związku mającym na celu popełnienie przestępstwa lub przestępstwa skarbowego, o którym mowa w art. 258 Kodeksu karnego,</w:t>
      </w:r>
    </w:p>
    <w:p w:rsidR="00F20FA9" w:rsidRPr="00F20FA9" w:rsidRDefault="00F20FA9" w:rsidP="00F20FA9">
      <w:pPr>
        <w:pStyle w:val="Akapitzlist"/>
        <w:numPr>
          <w:ilvl w:val="0"/>
          <w:numId w:val="6"/>
        </w:numPr>
        <w:tabs>
          <w:tab w:val="center" w:pos="2848"/>
          <w:tab w:val="center" w:pos="6321"/>
          <w:tab w:val="center" w:pos="8483"/>
        </w:tabs>
        <w:spacing w:before="120" w:line="276" w:lineRule="auto"/>
        <w:ind w:left="851" w:hanging="425"/>
        <w:jc w:val="both"/>
        <w:rPr>
          <w:rFonts w:cs="Times New Roman"/>
          <w:sz w:val="22"/>
          <w:szCs w:val="22"/>
        </w:rPr>
      </w:pPr>
      <w:r w:rsidRPr="00F20FA9">
        <w:rPr>
          <w:rFonts w:cs="Times New Roman"/>
          <w:sz w:val="22"/>
          <w:szCs w:val="22"/>
        </w:rPr>
        <w:t>handlu ludźmi, o którym mowa w art. 189a Kodeksu karnego,</w:t>
      </w:r>
    </w:p>
    <w:p w:rsidR="00F20FA9" w:rsidRPr="00F20FA9" w:rsidRDefault="00F20FA9" w:rsidP="00F20FA9">
      <w:pPr>
        <w:pStyle w:val="Akapitzlist"/>
        <w:numPr>
          <w:ilvl w:val="0"/>
          <w:numId w:val="6"/>
        </w:numPr>
        <w:tabs>
          <w:tab w:val="center" w:pos="2848"/>
          <w:tab w:val="center" w:pos="6321"/>
          <w:tab w:val="center" w:pos="8483"/>
        </w:tabs>
        <w:spacing w:before="120" w:line="276" w:lineRule="auto"/>
        <w:ind w:left="851" w:hanging="425"/>
        <w:jc w:val="both"/>
        <w:rPr>
          <w:rFonts w:cs="Times New Roman"/>
          <w:sz w:val="22"/>
          <w:szCs w:val="22"/>
        </w:rPr>
      </w:pPr>
      <w:r w:rsidRPr="00F20FA9">
        <w:rPr>
          <w:rFonts w:cs="Times New Roman"/>
          <w:sz w:val="22"/>
          <w:szCs w:val="22"/>
        </w:rPr>
        <w:t xml:space="preserve">o którym mowa w art. 228 – 230a, art. 250a Kodeksu karnego, </w:t>
      </w:r>
      <w:r w:rsidRPr="00F20FA9">
        <w:rPr>
          <w:rFonts w:cs="Times New Roman"/>
          <w:sz w:val="22"/>
          <w:szCs w:val="22"/>
          <w:shd w:val="clear" w:color="auto" w:fill="FFFFFF"/>
        </w:rPr>
        <w:t>w art. 46–48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rsidR="00FC7420" w:rsidRPr="006758AD" w:rsidRDefault="00FC7420" w:rsidP="002322C9">
      <w:pPr>
        <w:pStyle w:val="Akapitzlist"/>
        <w:numPr>
          <w:ilvl w:val="0"/>
          <w:numId w:val="6"/>
        </w:numPr>
        <w:tabs>
          <w:tab w:val="center" w:pos="2848"/>
          <w:tab w:val="center" w:pos="6321"/>
          <w:tab w:val="center" w:pos="8483"/>
        </w:tabs>
        <w:spacing w:before="120" w:line="276" w:lineRule="auto"/>
        <w:ind w:left="851" w:hanging="425"/>
        <w:jc w:val="both"/>
        <w:rPr>
          <w:rFonts w:cs="Times New Roman"/>
          <w:sz w:val="22"/>
          <w:szCs w:val="22"/>
        </w:rPr>
      </w:pPr>
      <w:r w:rsidRPr="006758AD">
        <w:rPr>
          <w:rFonts w:cs="Times New Roman"/>
          <w:sz w:val="22"/>
          <w:szCs w:val="22"/>
        </w:rPr>
        <w:t>finansowania przestępstwa o charakterze terrorystycznym, o którym</w:t>
      </w:r>
      <w:r w:rsidRPr="006758AD">
        <w:rPr>
          <w:rFonts w:eastAsia="Arial" w:cs="Times New Roman"/>
          <w:sz w:val="22"/>
          <w:szCs w:val="22"/>
        </w:rPr>
        <w:t>́</w:t>
      </w:r>
      <w:r w:rsidRPr="006758AD">
        <w:rPr>
          <w:rFonts w:cs="Times New Roman"/>
          <w:sz w:val="22"/>
          <w:szCs w:val="22"/>
        </w:rPr>
        <w:t xml:space="preserve"> mowa w art. 165a Kodeksu karnego, lub przestępstwo</w:t>
      </w:r>
      <w:r w:rsidRPr="006758AD">
        <w:rPr>
          <w:rFonts w:eastAsia="Arial" w:cs="Times New Roman"/>
          <w:sz w:val="22"/>
          <w:szCs w:val="22"/>
        </w:rPr>
        <w:t>̨</w:t>
      </w:r>
      <w:r w:rsidRPr="006758AD">
        <w:rPr>
          <w:rFonts w:cs="Times New Roman"/>
          <w:sz w:val="22"/>
          <w:szCs w:val="22"/>
        </w:rPr>
        <w:t xml:space="preserve"> udaremniania lub utrudniania stwierdzenia przestępnego</w:t>
      </w:r>
      <w:r w:rsidRPr="006758AD">
        <w:rPr>
          <w:rFonts w:eastAsia="Arial" w:cs="Times New Roman"/>
          <w:sz w:val="22"/>
          <w:szCs w:val="22"/>
        </w:rPr>
        <w:t xml:space="preserve"> </w:t>
      </w:r>
      <w:r w:rsidRPr="006758AD">
        <w:rPr>
          <w:rFonts w:cs="Times New Roman"/>
          <w:sz w:val="22"/>
          <w:szCs w:val="22"/>
        </w:rPr>
        <w:t>pochodzenia pieniędzy lub ukrywania ich pochodzenia, o którym</w:t>
      </w:r>
      <w:r w:rsidRPr="006758AD">
        <w:rPr>
          <w:rFonts w:eastAsia="Arial" w:cs="Times New Roman"/>
          <w:sz w:val="22"/>
          <w:szCs w:val="22"/>
        </w:rPr>
        <w:t>́</w:t>
      </w:r>
      <w:r w:rsidRPr="006758AD">
        <w:rPr>
          <w:rFonts w:cs="Times New Roman"/>
          <w:sz w:val="22"/>
          <w:szCs w:val="22"/>
        </w:rPr>
        <w:t xml:space="preserve"> mowa w art. 299 Kodeksu karnego,</w:t>
      </w:r>
    </w:p>
    <w:p w:rsidR="00FC7420" w:rsidRPr="006758AD" w:rsidRDefault="00FC7420" w:rsidP="002322C9">
      <w:pPr>
        <w:pStyle w:val="Akapitzlist"/>
        <w:numPr>
          <w:ilvl w:val="0"/>
          <w:numId w:val="6"/>
        </w:numPr>
        <w:tabs>
          <w:tab w:val="center" w:pos="2848"/>
          <w:tab w:val="center" w:pos="6321"/>
          <w:tab w:val="center" w:pos="8483"/>
        </w:tabs>
        <w:spacing w:before="120" w:line="276" w:lineRule="auto"/>
        <w:ind w:left="851" w:hanging="425"/>
        <w:jc w:val="both"/>
        <w:rPr>
          <w:rFonts w:cs="Times New Roman"/>
          <w:sz w:val="22"/>
          <w:szCs w:val="22"/>
        </w:rPr>
      </w:pPr>
      <w:r w:rsidRPr="006758AD">
        <w:rPr>
          <w:rFonts w:cs="Times New Roman"/>
          <w:sz w:val="22"/>
          <w:szCs w:val="22"/>
        </w:rPr>
        <w:t>o charakterze terrorystycznym, o którym</w:t>
      </w:r>
      <w:r w:rsidRPr="006758AD">
        <w:rPr>
          <w:rFonts w:eastAsia="Arial" w:cs="Times New Roman"/>
          <w:sz w:val="22"/>
          <w:szCs w:val="22"/>
        </w:rPr>
        <w:t>́</w:t>
      </w:r>
      <w:r w:rsidRPr="006758AD">
        <w:rPr>
          <w:rFonts w:eastAsia="Arial" w:cs="Times New Roman"/>
          <w:sz w:val="22"/>
          <w:szCs w:val="22"/>
        </w:rPr>
        <w:tab/>
      </w:r>
      <w:r w:rsidRPr="006758AD">
        <w:rPr>
          <w:rFonts w:cs="Times New Roman"/>
          <w:sz w:val="22"/>
          <w:szCs w:val="22"/>
        </w:rPr>
        <w:t xml:space="preserve"> mowa w art. 115 § 20 Kodeksu karnego, lub mające na celu popełnienie tego przestępstwa,</w:t>
      </w:r>
    </w:p>
    <w:p w:rsidR="00FC7420" w:rsidRPr="006758AD" w:rsidRDefault="00FC7420" w:rsidP="002322C9">
      <w:pPr>
        <w:pStyle w:val="Akapitzlist"/>
        <w:numPr>
          <w:ilvl w:val="0"/>
          <w:numId w:val="6"/>
        </w:numPr>
        <w:tabs>
          <w:tab w:val="center" w:pos="2848"/>
          <w:tab w:val="center" w:pos="6321"/>
          <w:tab w:val="center" w:pos="8483"/>
        </w:tabs>
        <w:spacing w:before="120" w:line="276" w:lineRule="auto"/>
        <w:ind w:left="851" w:hanging="425"/>
        <w:jc w:val="both"/>
        <w:rPr>
          <w:rFonts w:cs="Times New Roman"/>
          <w:sz w:val="22"/>
          <w:szCs w:val="22"/>
        </w:rPr>
      </w:pPr>
      <w:r w:rsidRPr="006758AD">
        <w:rPr>
          <w:rFonts w:cs="Times New Roman"/>
          <w:sz w:val="22"/>
          <w:szCs w:val="22"/>
        </w:rPr>
        <w:t>pracy małoletnich cudzoziemców,</w:t>
      </w:r>
      <w:r w:rsidRPr="006758AD">
        <w:rPr>
          <w:rFonts w:eastAsia="Arial" w:cs="Times New Roman"/>
          <w:sz w:val="22"/>
          <w:szCs w:val="22"/>
        </w:rPr>
        <w:t>́</w:t>
      </w:r>
      <w:r w:rsidRPr="006758AD">
        <w:rPr>
          <w:rFonts w:cs="Times New Roman"/>
          <w:sz w:val="22"/>
          <w:szCs w:val="22"/>
        </w:rPr>
        <w:t xml:space="preserve"> o którym mowa w art. 9 ust. 2 ustawy z dnia 15 czerwca 2012 r. o skutkach powierzania wykonywania pracy cudzoziemcom przebywającym wbrew przepisom na terytorium Rzeczypospolitej Polskiej (Dz. U. poz. 769),</w:t>
      </w:r>
    </w:p>
    <w:p w:rsidR="00FC7420" w:rsidRPr="006758AD" w:rsidRDefault="00FC7420" w:rsidP="005A2938">
      <w:pPr>
        <w:widowControl/>
        <w:numPr>
          <w:ilvl w:val="0"/>
          <w:numId w:val="6"/>
        </w:numPr>
        <w:tabs>
          <w:tab w:val="center" w:pos="2848"/>
          <w:tab w:val="center" w:pos="6321"/>
          <w:tab w:val="center" w:pos="8483"/>
        </w:tabs>
        <w:suppressAutoHyphens w:val="0"/>
        <w:autoSpaceDN/>
        <w:spacing w:line="276" w:lineRule="auto"/>
        <w:ind w:left="851" w:hanging="425"/>
        <w:jc w:val="both"/>
        <w:textAlignment w:val="auto"/>
        <w:rPr>
          <w:rFonts w:cs="Times New Roman"/>
          <w:sz w:val="22"/>
          <w:szCs w:val="22"/>
        </w:rPr>
      </w:pPr>
      <w:r w:rsidRPr="006758AD">
        <w:rPr>
          <w:rFonts w:cs="Times New Roman"/>
          <w:sz w:val="22"/>
          <w:szCs w:val="22"/>
        </w:rPr>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rsidR="00FC7420" w:rsidRPr="00544470" w:rsidRDefault="00FC7420" w:rsidP="00DB3143">
      <w:pPr>
        <w:widowControl/>
        <w:numPr>
          <w:ilvl w:val="0"/>
          <w:numId w:val="6"/>
        </w:numPr>
        <w:suppressAutoHyphens w:val="0"/>
        <w:autoSpaceDN/>
        <w:spacing w:before="120" w:line="276" w:lineRule="auto"/>
        <w:ind w:left="851" w:hanging="425"/>
        <w:jc w:val="both"/>
        <w:textAlignment w:val="auto"/>
        <w:rPr>
          <w:rFonts w:cs="Times New Roman"/>
          <w:sz w:val="22"/>
          <w:szCs w:val="22"/>
        </w:rPr>
      </w:pPr>
      <w:r w:rsidRPr="00544470">
        <w:rPr>
          <w:rFonts w:cs="Times New Roman"/>
          <w:sz w:val="22"/>
          <w:szCs w:val="22"/>
        </w:rPr>
        <w:t xml:space="preserve">o którym mowa w art. 9 ust. 1 i 3 lub art. 10 ustawy z dnia 15 czerwca 2012 r. o skutkach powierzania wykonywania pracy cudzoziemcom przebywającym wbrew przepisom na terytorium </w:t>
      </w:r>
      <w:r w:rsidRPr="00544470">
        <w:rPr>
          <w:rFonts w:cs="Times New Roman"/>
          <w:sz w:val="22"/>
          <w:szCs w:val="22"/>
        </w:rPr>
        <w:lastRenderedPageBreak/>
        <w:t>Rzeczypospolitej Polskiej – lub za odpowiedni czyn zabroniony określony</w:t>
      </w:r>
      <w:r w:rsidR="005A2938" w:rsidRPr="00544470">
        <w:rPr>
          <w:rFonts w:eastAsia="Arial" w:cs="Times New Roman"/>
          <w:sz w:val="22"/>
          <w:szCs w:val="22"/>
        </w:rPr>
        <w:t xml:space="preserve"> </w:t>
      </w:r>
      <w:r w:rsidRPr="00544470">
        <w:rPr>
          <w:rFonts w:cs="Times New Roman"/>
          <w:sz w:val="22"/>
          <w:szCs w:val="22"/>
        </w:rPr>
        <w:t>w przepisach prawa obcego;</w:t>
      </w:r>
    </w:p>
    <w:p w:rsidR="00FC7420" w:rsidRPr="006758AD" w:rsidRDefault="00FC7420" w:rsidP="002322C9">
      <w:pPr>
        <w:pStyle w:val="Akapitzlist"/>
        <w:numPr>
          <w:ilvl w:val="2"/>
          <w:numId w:val="15"/>
        </w:numPr>
        <w:tabs>
          <w:tab w:val="center" w:pos="2848"/>
          <w:tab w:val="center" w:pos="6321"/>
          <w:tab w:val="center" w:pos="8483"/>
        </w:tabs>
        <w:spacing w:before="120" w:line="276" w:lineRule="auto"/>
        <w:ind w:left="567" w:hanging="567"/>
        <w:jc w:val="both"/>
        <w:rPr>
          <w:rFonts w:cs="Times New Roman"/>
          <w:sz w:val="22"/>
          <w:szCs w:val="22"/>
        </w:rPr>
      </w:pPr>
      <w:r w:rsidRPr="006758AD">
        <w:rPr>
          <w:rFonts w:cs="Times New Roman"/>
          <w:sz w:val="22"/>
          <w:szCs w:val="22"/>
        </w:rPr>
        <w:t>jeżeli urzędującego członka jego organu zarządzającego lub nadzorczego, wspólnika spółki</w:t>
      </w:r>
      <w:r w:rsidR="00B534A6">
        <w:rPr>
          <w:rFonts w:cs="Times New Roman"/>
          <w:sz w:val="22"/>
          <w:szCs w:val="22"/>
        </w:rPr>
        <w:t xml:space="preserve"> </w:t>
      </w:r>
      <w:r w:rsidRPr="006758AD">
        <w:rPr>
          <w:rFonts w:cs="Times New Roman"/>
          <w:sz w:val="22"/>
          <w:szCs w:val="22"/>
        </w:rPr>
        <w:t>w spółce jawnej lub partnerskiej albo komplementariusza w spółce komandytowej lub komandytowo-akcyjnej lub prokurenta prawomocnie skazano za przestępstwo, o którym mowa w pkt 8.1.1;</w:t>
      </w:r>
    </w:p>
    <w:p w:rsidR="00FC7420" w:rsidRPr="006758AD" w:rsidRDefault="00FC7420" w:rsidP="002322C9">
      <w:pPr>
        <w:pStyle w:val="Akapitzlist"/>
        <w:numPr>
          <w:ilvl w:val="2"/>
          <w:numId w:val="15"/>
        </w:numPr>
        <w:tabs>
          <w:tab w:val="center" w:pos="2848"/>
          <w:tab w:val="center" w:pos="6321"/>
          <w:tab w:val="center" w:pos="8483"/>
        </w:tabs>
        <w:spacing w:before="120" w:line="276" w:lineRule="auto"/>
        <w:ind w:left="567" w:hanging="567"/>
        <w:jc w:val="both"/>
        <w:rPr>
          <w:rFonts w:cs="Times New Roman"/>
          <w:sz w:val="22"/>
          <w:szCs w:val="22"/>
        </w:rPr>
      </w:pPr>
      <w:r w:rsidRPr="006758AD">
        <w:rPr>
          <w:rFonts w:cs="Times New Roman"/>
          <w:sz w:val="22"/>
          <w:szCs w:val="22"/>
        </w:rPr>
        <w:t>wobec którego wydano prawomocny wyrok s</w:t>
      </w:r>
      <w:r>
        <w:rPr>
          <w:rFonts w:cs="Times New Roman"/>
          <w:sz w:val="22"/>
          <w:szCs w:val="22"/>
        </w:rPr>
        <w:t>ą</w:t>
      </w:r>
      <w:r w:rsidRPr="006758AD">
        <w:rPr>
          <w:rFonts w:cs="Times New Roman"/>
          <w:sz w:val="22"/>
          <w:szCs w:val="22"/>
        </w:rPr>
        <w:t>du lub ostateczną decyzję administracyjną</w:t>
      </w:r>
      <w:r w:rsidR="00B534A6">
        <w:rPr>
          <w:rFonts w:cs="Times New Roman"/>
          <w:sz w:val="22"/>
          <w:szCs w:val="22"/>
        </w:rPr>
        <w:t xml:space="preserve"> </w:t>
      </w:r>
      <w:r w:rsidRPr="006758AD">
        <w:rPr>
          <w:rFonts w:cs="Times New Roman"/>
          <w:sz w:val="22"/>
          <w:szCs w:val="22"/>
        </w:rPr>
        <w:t>o zaleganiu z uiszczeniem podatków, opłat lub składek na ubezpieczenie społeczne lub zdrowotne, chyba</w:t>
      </w:r>
      <w:r>
        <w:rPr>
          <w:rFonts w:cs="Times New Roman"/>
          <w:sz w:val="22"/>
          <w:szCs w:val="22"/>
        </w:rPr>
        <w:t>,</w:t>
      </w:r>
      <w:r w:rsidRPr="006758AD">
        <w:rPr>
          <w:rFonts w:cs="Times New Roman"/>
          <w:sz w:val="22"/>
          <w:szCs w:val="22"/>
        </w:rPr>
        <w:t xml:space="preserve"> że wykonawca odpowiednio przed upływem terminu do składania wniosków o dopuszczenie do udziału w postepowaniu albo przed upływem terminu składania ofert dokonał płatności należnych podatków, opłat lub składek na ubezpieczenie społeczne lub zdrowotne wraz z odsetkami lub grzywnami lub zawarł wiążące porozumienie w sprawie spłaty tych należności;</w:t>
      </w:r>
    </w:p>
    <w:p w:rsidR="00FC7420" w:rsidRPr="006758AD" w:rsidRDefault="00FC7420" w:rsidP="002322C9">
      <w:pPr>
        <w:pStyle w:val="Akapitzlist"/>
        <w:numPr>
          <w:ilvl w:val="2"/>
          <w:numId w:val="15"/>
        </w:numPr>
        <w:tabs>
          <w:tab w:val="center" w:pos="2848"/>
          <w:tab w:val="center" w:pos="6321"/>
          <w:tab w:val="center" w:pos="8483"/>
        </w:tabs>
        <w:spacing w:before="120" w:line="276" w:lineRule="auto"/>
        <w:ind w:left="567" w:hanging="567"/>
        <w:jc w:val="both"/>
        <w:rPr>
          <w:rFonts w:cs="Times New Roman"/>
          <w:sz w:val="22"/>
          <w:szCs w:val="22"/>
        </w:rPr>
      </w:pPr>
      <w:r w:rsidRPr="006758AD">
        <w:rPr>
          <w:rFonts w:cs="Times New Roman"/>
          <w:sz w:val="22"/>
          <w:szCs w:val="22"/>
        </w:rPr>
        <w:t>wobec którego orzeczono zakaz ubiegania się o zamówienie publiczne;</w:t>
      </w:r>
    </w:p>
    <w:p w:rsidR="00FC7420" w:rsidRPr="006758AD" w:rsidRDefault="00FC7420" w:rsidP="002322C9">
      <w:pPr>
        <w:pStyle w:val="Akapitzlist"/>
        <w:numPr>
          <w:ilvl w:val="2"/>
          <w:numId w:val="15"/>
        </w:numPr>
        <w:tabs>
          <w:tab w:val="center" w:pos="2848"/>
          <w:tab w:val="center" w:pos="6321"/>
          <w:tab w:val="center" w:pos="8483"/>
        </w:tabs>
        <w:spacing w:before="120" w:line="276" w:lineRule="auto"/>
        <w:ind w:left="567" w:hanging="567"/>
        <w:jc w:val="both"/>
        <w:rPr>
          <w:rFonts w:cs="Times New Roman"/>
          <w:sz w:val="22"/>
          <w:szCs w:val="22"/>
        </w:rPr>
      </w:pPr>
      <w:r w:rsidRPr="006758AD">
        <w:rPr>
          <w:rFonts w:cs="Times New Roman"/>
          <w:sz w:val="22"/>
          <w:szCs w:val="22"/>
        </w:rPr>
        <w:t>jeżeli Zamawiający może stwierdzić na podstawie wiarygodnych przesłanek, że wykonawca zawarł z innymi wykonawcami porozumienie mające na celu zakłócenie konkurencji,</w:t>
      </w:r>
      <w:r w:rsidR="00B534A6">
        <w:rPr>
          <w:rFonts w:cs="Times New Roman"/>
          <w:sz w:val="22"/>
          <w:szCs w:val="22"/>
        </w:rPr>
        <w:t xml:space="preserve"> </w:t>
      </w:r>
      <w:r w:rsidRPr="006758AD">
        <w:rPr>
          <w:rFonts w:cs="Times New Roman"/>
          <w:sz w:val="22"/>
          <w:szCs w:val="22"/>
        </w:rPr>
        <w:t>w szczególności, jeżeli należąc do tej samej grupy kapitałowej w rozumieniu ustawy z dnia 16 lutego 2007 r. o ochronie konkurencji i konsumentów, złożyli odrębne oferty, oferty częściowe lub wnioski o</w:t>
      </w:r>
      <w:r>
        <w:rPr>
          <w:rFonts w:cs="Times New Roman"/>
          <w:sz w:val="22"/>
          <w:szCs w:val="22"/>
        </w:rPr>
        <w:t xml:space="preserve"> dopuszczenie do udziału w postę</w:t>
      </w:r>
      <w:r w:rsidRPr="006758AD">
        <w:rPr>
          <w:rFonts w:cs="Times New Roman"/>
          <w:sz w:val="22"/>
          <w:szCs w:val="22"/>
        </w:rPr>
        <w:t>powaniu,</w:t>
      </w:r>
      <w:r w:rsidRPr="006758AD">
        <w:rPr>
          <w:rFonts w:eastAsia="Arial" w:cs="Times New Roman"/>
          <w:sz w:val="22"/>
          <w:szCs w:val="22"/>
        </w:rPr>
        <w:t>̨</w:t>
      </w:r>
      <w:r w:rsidRPr="006758AD">
        <w:rPr>
          <w:rFonts w:cs="Times New Roman"/>
          <w:sz w:val="22"/>
          <w:szCs w:val="22"/>
        </w:rPr>
        <w:t xml:space="preserve"> chyba że wykażą, że przygotowali te oferty lub wnioski niezależnie od siebie;</w:t>
      </w:r>
    </w:p>
    <w:p w:rsidR="00FC7420" w:rsidRPr="006758AD" w:rsidRDefault="00FC7420" w:rsidP="002322C9">
      <w:pPr>
        <w:pStyle w:val="Akapitzlist"/>
        <w:numPr>
          <w:ilvl w:val="2"/>
          <w:numId w:val="15"/>
        </w:numPr>
        <w:tabs>
          <w:tab w:val="center" w:pos="851"/>
          <w:tab w:val="center" w:pos="6321"/>
          <w:tab w:val="center" w:pos="8483"/>
        </w:tabs>
        <w:spacing w:before="120" w:line="276" w:lineRule="auto"/>
        <w:ind w:left="567" w:hanging="567"/>
        <w:jc w:val="both"/>
        <w:rPr>
          <w:rFonts w:cs="Times New Roman"/>
          <w:sz w:val="22"/>
          <w:szCs w:val="22"/>
        </w:rPr>
      </w:pPr>
      <w:r w:rsidRPr="006758AD">
        <w:rPr>
          <w:rFonts w:cs="Times New Roman"/>
          <w:sz w:val="22"/>
          <w:szCs w:val="22"/>
        </w:rPr>
        <w:t xml:space="preserve">jeżeli, w przypadkach, o których mowa w art. 85 ust. 1 </w:t>
      </w:r>
      <w:proofErr w:type="spellStart"/>
      <w:r w:rsidRPr="006758AD">
        <w:rPr>
          <w:rFonts w:cs="Times New Roman"/>
          <w:sz w:val="22"/>
          <w:szCs w:val="22"/>
        </w:rPr>
        <w:t>pzp</w:t>
      </w:r>
      <w:proofErr w:type="spellEnd"/>
      <w:r w:rsidRPr="006758AD">
        <w:rPr>
          <w:rFonts w:cs="Times New Roman"/>
          <w:sz w:val="22"/>
          <w:szCs w:val="22"/>
        </w:rPr>
        <w:t>, doszło do zakłócenia konkurencji wynikającego z wcześniejszego zaangażowania tego wykonawcy lub podmiotu, który należy</w:t>
      </w:r>
      <w:r w:rsidR="00B1743A">
        <w:rPr>
          <w:rFonts w:cs="Times New Roman"/>
          <w:sz w:val="22"/>
          <w:szCs w:val="22"/>
        </w:rPr>
        <w:t xml:space="preserve">                      </w:t>
      </w:r>
      <w:r w:rsidR="00B534A6">
        <w:rPr>
          <w:rFonts w:cs="Times New Roman"/>
          <w:sz w:val="22"/>
          <w:szCs w:val="22"/>
        </w:rPr>
        <w:t xml:space="preserve"> </w:t>
      </w:r>
      <w:r w:rsidRPr="006758AD">
        <w:rPr>
          <w:rFonts w:cs="Times New Roman"/>
          <w:sz w:val="22"/>
          <w:szCs w:val="22"/>
        </w:rPr>
        <w:t>z wykonawcą do tej samej grupy kapitałowej w rozumieniu ustawy z dnia 16 lutego 2007 r.</w:t>
      </w:r>
      <w:r w:rsidR="00B534A6">
        <w:rPr>
          <w:rFonts w:cs="Times New Roman"/>
          <w:sz w:val="22"/>
          <w:szCs w:val="22"/>
        </w:rPr>
        <w:t xml:space="preserve"> </w:t>
      </w:r>
      <w:r w:rsidRPr="006758AD">
        <w:rPr>
          <w:rFonts w:cs="Times New Roman"/>
          <w:sz w:val="22"/>
          <w:szCs w:val="22"/>
        </w:rPr>
        <w:t>o ochronie konkurencji i konsumentów, chyba że spowodowane tym zakłócenie konkurencji może być wyeliminowane w inny sposób niż przez wykluczenie wykonawcy z udziału</w:t>
      </w:r>
      <w:r w:rsidR="00B534A6">
        <w:rPr>
          <w:rFonts w:cs="Times New Roman"/>
          <w:sz w:val="22"/>
          <w:szCs w:val="22"/>
        </w:rPr>
        <w:t xml:space="preserve"> </w:t>
      </w:r>
      <w:r w:rsidRPr="006758AD">
        <w:rPr>
          <w:rFonts w:cs="Times New Roman"/>
          <w:sz w:val="22"/>
          <w:szCs w:val="22"/>
        </w:rPr>
        <w:t>w post</w:t>
      </w:r>
      <w:r>
        <w:rPr>
          <w:rFonts w:cs="Times New Roman"/>
          <w:sz w:val="22"/>
          <w:szCs w:val="22"/>
        </w:rPr>
        <w:t>ę</w:t>
      </w:r>
      <w:r w:rsidRPr="006758AD">
        <w:rPr>
          <w:rFonts w:cs="Times New Roman"/>
          <w:sz w:val="22"/>
          <w:szCs w:val="22"/>
        </w:rPr>
        <w:t>powaniu</w:t>
      </w:r>
      <w:r w:rsidR="00B1743A">
        <w:rPr>
          <w:rFonts w:cs="Times New Roman"/>
          <w:sz w:val="22"/>
          <w:szCs w:val="22"/>
        </w:rPr>
        <w:t xml:space="preserve">                                 </w:t>
      </w:r>
      <w:r w:rsidRPr="006758AD">
        <w:rPr>
          <w:rFonts w:cs="Times New Roman"/>
          <w:sz w:val="22"/>
          <w:szCs w:val="22"/>
        </w:rPr>
        <w:t xml:space="preserve"> o udzielenie zamówienia.</w:t>
      </w:r>
    </w:p>
    <w:p w:rsidR="00D637ED" w:rsidRPr="00AF6AB3" w:rsidRDefault="00FC7420" w:rsidP="00AF6AB3">
      <w:pPr>
        <w:tabs>
          <w:tab w:val="center" w:pos="851"/>
          <w:tab w:val="center" w:pos="6321"/>
          <w:tab w:val="center" w:pos="8483"/>
        </w:tabs>
        <w:spacing w:before="120" w:line="276" w:lineRule="auto"/>
        <w:jc w:val="both"/>
        <w:rPr>
          <w:rFonts w:cs="Times New Roman"/>
          <w:sz w:val="22"/>
          <w:szCs w:val="22"/>
        </w:rPr>
      </w:pPr>
      <w:r w:rsidRPr="006758AD">
        <w:rPr>
          <w:rFonts w:cs="Times New Roman"/>
          <w:b/>
          <w:sz w:val="22"/>
          <w:szCs w:val="22"/>
        </w:rPr>
        <w:t>8.2</w:t>
      </w:r>
      <w:r w:rsidR="007B281E">
        <w:rPr>
          <w:rFonts w:cs="Times New Roman"/>
          <w:b/>
          <w:sz w:val="22"/>
          <w:szCs w:val="22"/>
        </w:rPr>
        <w:t>.</w:t>
      </w:r>
      <w:r w:rsidRPr="006758AD">
        <w:rPr>
          <w:rFonts w:cs="Times New Roman"/>
          <w:sz w:val="22"/>
          <w:szCs w:val="22"/>
        </w:rPr>
        <w:t xml:space="preserve"> Wykonawca może zostać wykluczony przez Zamawiającego na każdym etapie postępowania</w:t>
      </w:r>
      <w:r w:rsidR="00B1743A">
        <w:rPr>
          <w:rFonts w:cs="Times New Roman"/>
          <w:sz w:val="22"/>
          <w:szCs w:val="22"/>
        </w:rPr>
        <w:t xml:space="preserve">                                   </w:t>
      </w:r>
      <w:r w:rsidR="00B534A6">
        <w:rPr>
          <w:rFonts w:cs="Times New Roman"/>
          <w:sz w:val="22"/>
          <w:szCs w:val="22"/>
        </w:rPr>
        <w:t xml:space="preserve"> </w:t>
      </w:r>
      <w:r w:rsidRPr="006758AD">
        <w:rPr>
          <w:rFonts w:cs="Times New Roman"/>
          <w:sz w:val="22"/>
          <w:szCs w:val="22"/>
        </w:rPr>
        <w:t xml:space="preserve">o udzielenie zamówienia. </w:t>
      </w:r>
    </w:p>
    <w:p w:rsidR="0046545D" w:rsidRDefault="0046545D" w:rsidP="0041442F">
      <w:pPr>
        <w:pStyle w:val="Akapitzlist"/>
        <w:tabs>
          <w:tab w:val="center" w:pos="851"/>
          <w:tab w:val="center" w:pos="6321"/>
          <w:tab w:val="center" w:pos="8483"/>
        </w:tabs>
        <w:ind w:left="786"/>
        <w:jc w:val="both"/>
        <w:rPr>
          <w:rFonts w:cs="Times New Roman"/>
          <w:b/>
          <w:sz w:val="22"/>
          <w:szCs w:val="22"/>
        </w:rPr>
      </w:pPr>
    </w:p>
    <w:p w:rsidR="00781066" w:rsidRPr="00EF0E19" w:rsidRDefault="00356C33" w:rsidP="00EF0E19">
      <w:pPr>
        <w:pStyle w:val="Akapitzlist"/>
        <w:numPr>
          <w:ilvl w:val="0"/>
          <w:numId w:val="1"/>
        </w:numPr>
        <w:tabs>
          <w:tab w:val="center" w:pos="851"/>
          <w:tab w:val="center" w:pos="6321"/>
          <w:tab w:val="center" w:pos="8483"/>
        </w:tabs>
        <w:ind w:left="851" w:hanging="425"/>
        <w:jc w:val="both"/>
        <w:rPr>
          <w:rFonts w:cs="Times New Roman"/>
          <w:b/>
          <w:highlight w:val="lightGray"/>
        </w:rPr>
      </w:pPr>
      <w:r w:rsidRPr="00EF0E19">
        <w:rPr>
          <w:rFonts w:cs="Times New Roman"/>
          <w:b/>
          <w:highlight w:val="lightGray"/>
        </w:rPr>
        <w:t>Oświadczenia i dokumenty, jakie zobowiązani są dostarczyć wykonawcy w celu potwierdzenia spełnienia warunków udziału w postępowaniu oraz wykazania braku podstaw wykluczenia z postępowania (podmiotowe środki dowodowe)</w:t>
      </w:r>
    </w:p>
    <w:p w:rsidR="00793AF8" w:rsidRPr="006758AD" w:rsidRDefault="00793AF8" w:rsidP="00D637ED">
      <w:pPr>
        <w:pStyle w:val="pkt"/>
        <w:numPr>
          <w:ilvl w:val="1"/>
          <w:numId w:val="1"/>
        </w:numPr>
        <w:tabs>
          <w:tab w:val="left" w:pos="284"/>
          <w:tab w:val="left" w:pos="426"/>
        </w:tabs>
        <w:spacing w:before="120" w:after="0" w:line="276" w:lineRule="auto"/>
        <w:ind w:left="0" w:firstLine="0"/>
        <w:rPr>
          <w:b/>
          <w:sz w:val="22"/>
          <w:szCs w:val="22"/>
        </w:rPr>
      </w:pPr>
      <w:r w:rsidRPr="006758AD">
        <w:rPr>
          <w:sz w:val="22"/>
          <w:szCs w:val="22"/>
        </w:rPr>
        <w:t xml:space="preserve">Do oferty </w:t>
      </w:r>
      <w:r w:rsidR="008E41CD" w:rsidRPr="006758AD">
        <w:rPr>
          <w:sz w:val="22"/>
          <w:szCs w:val="22"/>
        </w:rPr>
        <w:t>w</w:t>
      </w:r>
      <w:r w:rsidRPr="006758AD">
        <w:rPr>
          <w:sz w:val="22"/>
          <w:szCs w:val="22"/>
        </w:rPr>
        <w:t>ykonawca zobowiązany jest dołączyć aktualne na dzień składania ofert oświadczenie</w:t>
      </w:r>
      <w:r w:rsidR="00B03B0F">
        <w:rPr>
          <w:sz w:val="22"/>
          <w:szCs w:val="22"/>
        </w:rPr>
        <w:t xml:space="preserve"> </w:t>
      </w:r>
      <w:r w:rsidRPr="006758AD">
        <w:rPr>
          <w:sz w:val="22"/>
          <w:szCs w:val="22"/>
        </w:rPr>
        <w:t xml:space="preserve">o spełnianiu warunków udziału w postępowaniu oraz o braku podstaw do wykluczenia z postępowania - zgodnie z </w:t>
      </w:r>
      <w:r w:rsidRPr="006758AD">
        <w:rPr>
          <w:b/>
          <w:sz w:val="22"/>
          <w:szCs w:val="22"/>
        </w:rPr>
        <w:t xml:space="preserve">Załącznikiem nr </w:t>
      </w:r>
      <w:r w:rsidR="00987737" w:rsidRPr="006758AD">
        <w:rPr>
          <w:b/>
          <w:sz w:val="22"/>
          <w:szCs w:val="22"/>
        </w:rPr>
        <w:t>1</w:t>
      </w:r>
      <w:r w:rsidRPr="006758AD">
        <w:rPr>
          <w:b/>
          <w:sz w:val="22"/>
          <w:szCs w:val="22"/>
        </w:rPr>
        <w:t xml:space="preserve"> do SWZ;</w:t>
      </w:r>
      <w:r w:rsidR="00D637ED" w:rsidRPr="006758AD">
        <w:rPr>
          <w:b/>
          <w:sz w:val="22"/>
          <w:szCs w:val="22"/>
        </w:rPr>
        <w:t xml:space="preserve"> </w:t>
      </w:r>
    </w:p>
    <w:p w:rsidR="00793AF8" w:rsidRPr="006758AD" w:rsidRDefault="00793AF8" w:rsidP="00CA1928">
      <w:pPr>
        <w:pStyle w:val="pkt"/>
        <w:tabs>
          <w:tab w:val="left" w:pos="284"/>
          <w:tab w:val="left" w:pos="426"/>
        </w:tabs>
        <w:spacing w:before="120" w:after="0" w:line="276" w:lineRule="auto"/>
        <w:ind w:left="0" w:firstLine="0"/>
        <w:rPr>
          <w:sz w:val="22"/>
          <w:szCs w:val="22"/>
        </w:rPr>
      </w:pPr>
      <w:r w:rsidRPr="006758AD">
        <w:rPr>
          <w:rFonts w:eastAsia="Times New Roman"/>
          <w:b/>
          <w:sz w:val="22"/>
          <w:szCs w:val="22"/>
        </w:rPr>
        <w:t>9.2.</w:t>
      </w:r>
      <w:r w:rsidRPr="006758AD">
        <w:rPr>
          <w:rFonts w:eastAsia="Times New Roman"/>
          <w:b/>
          <w:sz w:val="22"/>
          <w:szCs w:val="22"/>
        </w:rPr>
        <w:tab/>
      </w:r>
      <w:r w:rsidR="00320BFA" w:rsidRPr="006758AD">
        <w:rPr>
          <w:sz w:val="22"/>
          <w:szCs w:val="22"/>
        </w:rPr>
        <w:t>O</w:t>
      </w:r>
      <w:r w:rsidRPr="006758AD">
        <w:rPr>
          <w:sz w:val="22"/>
          <w:szCs w:val="22"/>
        </w:rPr>
        <w:t>świadczeni</w:t>
      </w:r>
      <w:r w:rsidR="00320BFA" w:rsidRPr="006758AD">
        <w:rPr>
          <w:sz w:val="22"/>
          <w:szCs w:val="22"/>
        </w:rPr>
        <w:t>e</w:t>
      </w:r>
      <w:r w:rsidRPr="006758AD">
        <w:rPr>
          <w:sz w:val="22"/>
          <w:szCs w:val="22"/>
        </w:rPr>
        <w:t xml:space="preserve">, o którym mowa w pkt </w:t>
      </w:r>
      <w:r w:rsidR="00D637ED" w:rsidRPr="006758AD">
        <w:rPr>
          <w:sz w:val="22"/>
          <w:szCs w:val="22"/>
        </w:rPr>
        <w:t>9.</w:t>
      </w:r>
      <w:r w:rsidRPr="006758AD">
        <w:rPr>
          <w:sz w:val="22"/>
          <w:szCs w:val="22"/>
        </w:rPr>
        <w:t>1</w:t>
      </w:r>
      <w:r w:rsidR="00D637ED" w:rsidRPr="006758AD">
        <w:rPr>
          <w:sz w:val="22"/>
          <w:szCs w:val="22"/>
        </w:rPr>
        <w:t>.</w:t>
      </w:r>
      <w:r w:rsidRPr="006758AD">
        <w:rPr>
          <w:sz w:val="22"/>
          <w:szCs w:val="22"/>
        </w:rPr>
        <w:t xml:space="preserve"> </w:t>
      </w:r>
      <w:r w:rsidR="00320BFA" w:rsidRPr="006758AD">
        <w:rPr>
          <w:sz w:val="22"/>
          <w:szCs w:val="22"/>
        </w:rPr>
        <w:t>tymczasowo zastępujące wymagane przez Zamawiającego podmiotowe środki dowodowe</w:t>
      </w:r>
      <w:r w:rsidRPr="006758AD">
        <w:rPr>
          <w:sz w:val="22"/>
          <w:szCs w:val="22"/>
        </w:rPr>
        <w:t>.</w:t>
      </w:r>
    </w:p>
    <w:p w:rsidR="00793AF8" w:rsidRPr="006758AD" w:rsidRDefault="00793AF8" w:rsidP="00CA1928">
      <w:pPr>
        <w:pStyle w:val="pkt"/>
        <w:tabs>
          <w:tab w:val="left" w:pos="284"/>
          <w:tab w:val="left" w:pos="426"/>
        </w:tabs>
        <w:spacing w:before="120" w:after="0" w:line="276" w:lineRule="auto"/>
        <w:ind w:left="0" w:firstLine="0"/>
        <w:rPr>
          <w:sz w:val="22"/>
          <w:szCs w:val="22"/>
        </w:rPr>
      </w:pPr>
      <w:r w:rsidRPr="006758AD">
        <w:rPr>
          <w:rFonts w:eastAsia="Times New Roman"/>
          <w:b/>
          <w:sz w:val="22"/>
          <w:szCs w:val="22"/>
        </w:rPr>
        <w:t>9.3.</w:t>
      </w:r>
      <w:r w:rsidRPr="006758AD">
        <w:rPr>
          <w:rFonts w:eastAsia="Times New Roman"/>
          <w:b/>
          <w:sz w:val="22"/>
          <w:szCs w:val="22"/>
        </w:rPr>
        <w:tab/>
      </w:r>
      <w:r w:rsidRPr="006758AD">
        <w:rPr>
          <w:sz w:val="22"/>
          <w:szCs w:val="22"/>
        </w:rPr>
        <w:t>Zamawiający wezwie wykonawcę, którego oferta zostanie najwyżej oceniona, do złożenia</w:t>
      </w:r>
      <w:r w:rsidR="00B03B0F">
        <w:rPr>
          <w:sz w:val="22"/>
          <w:szCs w:val="22"/>
        </w:rPr>
        <w:t xml:space="preserve"> </w:t>
      </w:r>
      <w:r w:rsidRPr="006758AD">
        <w:rPr>
          <w:sz w:val="22"/>
          <w:szCs w:val="22"/>
        </w:rPr>
        <w:t xml:space="preserve">w wyznaczonym terminie, nie krótszym niż </w:t>
      </w:r>
      <w:r w:rsidRPr="006758AD">
        <w:rPr>
          <w:b/>
          <w:sz w:val="22"/>
          <w:szCs w:val="22"/>
        </w:rPr>
        <w:t>5 dni od dnia wezwania</w:t>
      </w:r>
      <w:r w:rsidRPr="006758AD">
        <w:rPr>
          <w:sz w:val="22"/>
          <w:szCs w:val="22"/>
        </w:rPr>
        <w:t xml:space="preserve">, do </w:t>
      </w:r>
      <w:r w:rsidR="00C51FF7">
        <w:rPr>
          <w:sz w:val="22"/>
          <w:szCs w:val="22"/>
        </w:rPr>
        <w:t>złożenia po</w:t>
      </w:r>
      <w:r w:rsidR="00320BFA" w:rsidRPr="006758AD">
        <w:rPr>
          <w:sz w:val="22"/>
          <w:szCs w:val="22"/>
        </w:rPr>
        <w:t>dmioto</w:t>
      </w:r>
      <w:r w:rsidRPr="006758AD">
        <w:rPr>
          <w:sz w:val="22"/>
          <w:szCs w:val="22"/>
        </w:rPr>
        <w:t>wych środków dowodowych</w:t>
      </w:r>
      <w:r w:rsidR="00320BFA" w:rsidRPr="006758AD">
        <w:rPr>
          <w:sz w:val="22"/>
          <w:szCs w:val="22"/>
        </w:rPr>
        <w:t xml:space="preserve"> wskazanych w pkt. 9.4 </w:t>
      </w:r>
      <w:r w:rsidRPr="006758AD">
        <w:rPr>
          <w:sz w:val="22"/>
          <w:szCs w:val="22"/>
        </w:rPr>
        <w:t>SWZ.</w:t>
      </w:r>
    </w:p>
    <w:p w:rsidR="00793AF8" w:rsidRPr="006758AD" w:rsidRDefault="008131FD" w:rsidP="00793AF8">
      <w:pPr>
        <w:pStyle w:val="pkt"/>
        <w:spacing w:before="120" w:after="0" w:line="276" w:lineRule="auto"/>
        <w:ind w:left="426" w:firstLine="0"/>
        <w:rPr>
          <w:sz w:val="22"/>
          <w:szCs w:val="22"/>
        </w:rPr>
      </w:pPr>
      <w:r w:rsidRPr="006758AD">
        <w:rPr>
          <w:rFonts w:eastAsia="Times New Roman"/>
          <w:b/>
          <w:sz w:val="22"/>
          <w:szCs w:val="22"/>
        </w:rPr>
        <w:t>Wykonawca składa podmiotowe środki dowodowe aktualne na dzień ich złożenia</w:t>
      </w:r>
      <w:r w:rsidR="00793AF8" w:rsidRPr="006758AD">
        <w:rPr>
          <w:rFonts w:eastAsia="Times New Roman"/>
          <w:b/>
          <w:sz w:val="22"/>
          <w:szCs w:val="22"/>
        </w:rPr>
        <w:t>.</w:t>
      </w:r>
      <w:r w:rsidR="00793AF8" w:rsidRPr="006758AD">
        <w:rPr>
          <w:sz w:val="22"/>
          <w:szCs w:val="22"/>
        </w:rPr>
        <w:t xml:space="preserve"> </w:t>
      </w:r>
    </w:p>
    <w:p w:rsidR="00793AF8" w:rsidRPr="006758AD" w:rsidRDefault="00793AF8" w:rsidP="00793AF8">
      <w:pPr>
        <w:pStyle w:val="pkt"/>
        <w:spacing w:before="120" w:after="0" w:line="276" w:lineRule="auto"/>
        <w:ind w:left="426" w:hanging="426"/>
        <w:rPr>
          <w:sz w:val="22"/>
          <w:szCs w:val="22"/>
        </w:rPr>
      </w:pPr>
      <w:r w:rsidRPr="006758AD">
        <w:rPr>
          <w:rFonts w:eastAsia="Times New Roman"/>
          <w:b/>
          <w:sz w:val="22"/>
          <w:szCs w:val="22"/>
        </w:rPr>
        <w:t>9.4.</w:t>
      </w:r>
      <w:r w:rsidRPr="006758AD">
        <w:rPr>
          <w:rFonts w:eastAsia="Times New Roman"/>
          <w:b/>
          <w:sz w:val="22"/>
          <w:szCs w:val="22"/>
        </w:rPr>
        <w:tab/>
      </w:r>
      <w:r w:rsidRPr="006758AD">
        <w:rPr>
          <w:sz w:val="22"/>
          <w:szCs w:val="22"/>
        </w:rPr>
        <w:t>Podmiotowe środki dowodowe wymagane od wykonawcy obejmują:</w:t>
      </w:r>
    </w:p>
    <w:p w:rsidR="00793AF8" w:rsidRPr="006758AD" w:rsidRDefault="00D637ED" w:rsidP="00FA0F8C">
      <w:pPr>
        <w:spacing w:before="120" w:line="276" w:lineRule="auto"/>
        <w:ind w:left="426" w:hanging="284"/>
        <w:jc w:val="both"/>
        <w:rPr>
          <w:rFonts w:cs="Times New Roman"/>
          <w:sz w:val="22"/>
          <w:szCs w:val="22"/>
        </w:rPr>
      </w:pPr>
      <w:r w:rsidRPr="006758AD">
        <w:rPr>
          <w:rFonts w:cs="Times New Roman"/>
          <w:b/>
          <w:bCs/>
          <w:sz w:val="22"/>
          <w:szCs w:val="22"/>
        </w:rPr>
        <w:t xml:space="preserve">9.4.1. </w:t>
      </w:r>
      <w:r w:rsidR="00793AF8" w:rsidRPr="006758AD">
        <w:rPr>
          <w:rFonts w:cs="Times New Roman"/>
          <w:sz w:val="22"/>
          <w:szCs w:val="22"/>
        </w:rPr>
        <w:t>Oświadczenie wykonawcy, w zakresie art. 108 ust. 1 pkt 5 ustawy, o braku przynależności do tej samej grupy kapitałowej, w rozumieniu ustawy z dnia 16.02.2007 r. o ochronie konkurencji</w:t>
      </w:r>
      <w:r w:rsidR="00B3709F">
        <w:rPr>
          <w:rFonts w:cs="Times New Roman"/>
          <w:sz w:val="22"/>
          <w:szCs w:val="22"/>
        </w:rPr>
        <w:br/>
      </w:r>
      <w:r w:rsidR="00793AF8" w:rsidRPr="006758AD">
        <w:rPr>
          <w:rFonts w:cs="Times New Roman"/>
          <w:sz w:val="22"/>
          <w:szCs w:val="22"/>
        </w:rPr>
        <w:t>i konsumentów (Dz. U. z 2019 r. poz. 369), z innym wykonawcą, który złożył odrębną ofertę, ofertę częściową lub wniosek o dopuszczenie do udziału w postępowaniu, albo oświadczenia</w:t>
      </w:r>
      <w:r w:rsidR="00B534A6">
        <w:rPr>
          <w:rFonts w:cs="Times New Roman"/>
          <w:sz w:val="22"/>
          <w:szCs w:val="22"/>
        </w:rPr>
        <w:t xml:space="preserve"> </w:t>
      </w:r>
      <w:r w:rsidR="00793AF8" w:rsidRPr="006758AD">
        <w:rPr>
          <w:rFonts w:cs="Times New Roman"/>
          <w:sz w:val="22"/>
          <w:szCs w:val="22"/>
        </w:rPr>
        <w:t>o przynależności do tej samej grupy kapitałowej wraz z dokumentami lub informacjami potwierdzającymi przygotow</w:t>
      </w:r>
      <w:r w:rsidR="008131FD" w:rsidRPr="006758AD">
        <w:rPr>
          <w:rFonts w:cs="Times New Roman"/>
          <w:sz w:val="22"/>
          <w:szCs w:val="22"/>
        </w:rPr>
        <w:t>anie oferty, oferty częściowej</w:t>
      </w:r>
      <w:r w:rsidR="00793AF8" w:rsidRPr="006758AD">
        <w:rPr>
          <w:rFonts w:cs="Times New Roman"/>
          <w:sz w:val="22"/>
          <w:szCs w:val="22"/>
        </w:rPr>
        <w:t xml:space="preserve"> niezależnie od innego wykonawcy należącego do tej samej grupy kapitałowej - </w:t>
      </w:r>
      <w:r w:rsidR="00793AF8" w:rsidRPr="006758AD">
        <w:rPr>
          <w:rFonts w:cs="Times New Roman"/>
          <w:b/>
          <w:bCs/>
          <w:sz w:val="22"/>
          <w:szCs w:val="22"/>
        </w:rPr>
        <w:t xml:space="preserve">załącznik nr </w:t>
      </w:r>
      <w:r w:rsidR="00564CB0" w:rsidRPr="006758AD">
        <w:rPr>
          <w:rFonts w:cs="Times New Roman"/>
          <w:b/>
          <w:bCs/>
          <w:sz w:val="22"/>
          <w:szCs w:val="22"/>
        </w:rPr>
        <w:t>2</w:t>
      </w:r>
      <w:r w:rsidR="00793AF8" w:rsidRPr="006758AD">
        <w:rPr>
          <w:rFonts w:cs="Times New Roman"/>
          <w:b/>
          <w:bCs/>
          <w:sz w:val="22"/>
          <w:szCs w:val="22"/>
        </w:rPr>
        <w:t xml:space="preserve"> do SWZ</w:t>
      </w:r>
      <w:r w:rsidR="00793AF8" w:rsidRPr="006758AD">
        <w:rPr>
          <w:rFonts w:cs="Times New Roman"/>
          <w:sz w:val="22"/>
          <w:szCs w:val="22"/>
        </w:rPr>
        <w:t>;</w:t>
      </w:r>
    </w:p>
    <w:p w:rsidR="00544470" w:rsidRPr="006758AD" w:rsidRDefault="00544470" w:rsidP="00E37876">
      <w:pPr>
        <w:widowControl/>
        <w:suppressAutoHyphens w:val="0"/>
        <w:autoSpaceDE w:val="0"/>
        <w:adjustRightInd w:val="0"/>
        <w:spacing w:before="120" w:line="276" w:lineRule="auto"/>
        <w:ind w:left="426" w:hanging="284"/>
        <w:jc w:val="both"/>
        <w:textAlignment w:val="auto"/>
        <w:rPr>
          <w:rFonts w:cs="Times New Roman"/>
          <w:sz w:val="22"/>
          <w:szCs w:val="22"/>
        </w:rPr>
      </w:pPr>
      <w:r w:rsidRPr="006758AD">
        <w:rPr>
          <w:rFonts w:cs="Times New Roman"/>
          <w:b/>
          <w:bCs/>
          <w:sz w:val="22"/>
          <w:szCs w:val="22"/>
        </w:rPr>
        <w:lastRenderedPageBreak/>
        <w:t>9.</w:t>
      </w:r>
      <w:r w:rsidRPr="006758AD">
        <w:rPr>
          <w:rFonts w:cs="Times New Roman"/>
          <w:b/>
          <w:sz w:val="22"/>
          <w:szCs w:val="22"/>
        </w:rPr>
        <w:t>4.</w:t>
      </w:r>
      <w:r>
        <w:rPr>
          <w:rFonts w:cs="Times New Roman"/>
          <w:b/>
          <w:sz w:val="22"/>
          <w:szCs w:val="22"/>
        </w:rPr>
        <w:t>2</w:t>
      </w:r>
      <w:r w:rsidRPr="006758AD">
        <w:rPr>
          <w:rFonts w:cs="Times New Roman"/>
          <w:b/>
          <w:sz w:val="22"/>
          <w:szCs w:val="22"/>
        </w:rPr>
        <w:t xml:space="preserve">. </w:t>
      </w:r>
      <w:r w:rsidRPr="006758AD">
        <w:rPr>
          <w:rFonts w:cs="Times New Roman"/>
          <w:b/>
          <w:bCs/>
          <w:sz w:val="22"/>
          <w:szCs w:val="22"/>
        </w:rPr>
        <w:t xml:space="preserve">w celu potwierdzenia spełniania warunku wskazanego w pkt. 7.2.4a) SWZ – </w:t>
      </w:r>
      <w:r w:rsidRPr="006758AD">
        <w:rPr>
          <w:rFonts w:cs="Times New Roman"/>
          <w:bCs/>
          <w:sz w:val="22"/>
          <w:szCs w:val="22"/>
        </w:rPr>
        <w:t>w</w:t>
      </w:r>
      <w:r w:rsidRPr="006758AD">
        <w:rPr>
          <w:rFonts w:cs="Times New Roman"/>
          <w:sz w:val="22"/>
          <w:szCs w:val="22"/>
        </w:rPr>
        <w:t xml:space="preserve">ykaz robót budowlanych spełniających wymagania określone w pkt. 7.2.4a) SWZ, wykonanych nie wcześniej niż w okresie ostatnich </w:t>
      </w:r>
      <w:r>
        <w:rPr>
          <w:rFonts w:cs="Times New Roman"/>
          <w:sz w:val="22"/>
          <w:szCs w:val="22"/>
        </w:rPr>
        <w:t>5</w:t>
      </w:r>
      <w:r w:rsidRPr="006758AD">
        <w:rPr>
          <w:rFonts w:cs="Times New Roman"/>
          <w:sz w:val="22"/>
          <w:szCs w:val="22"/>
        </w:rPr>
        <w:t xml:space="preserve"> lat a jeżeli okres prowadzenia działalności jest krótszy - w tym okresie, porównywalnych z robotami budowlanymi stanowiącymi przedmiot zamówienia, wraz z podaniem ich rodzaju, wartości, daty, miejsca wykonania i podmiotów, na rzecz których te roboty budowlane zostały wykonane, oraz załączeniem dowodów określających czy te roboty budowlane zostały wykonane lub nadal są wykonywane należycie, przy czym dowodami,</w:t>
      </w:r>
      <w:r>
        <w:rPr>
          <w:rFonts w:cs="Times New Roman"/>
          <w:sz w:val="22"/>
          <w:szCs w:val="22"/>
        </w:rPr>
        <w:t xml:space="preserve"> </w:t>
      </w:r>
      <w:r w:rsidRPr="006758AD">
        <w:rPr>
          <w:rFonts w:cs="Times New Roman"/>
          <w:sz w:val="22"/>
          <w:szCs w:val="22"/>
        </w:rPr>
        <w:t xml:space="preserve">o których mowa, są referencje bądź inne dokumenty sporządzone przez podmiot, na rzecz którego roboty budowlane (były wykonane należycie) były wykonywane, a jeżeli z uzasadnionej przyczyny o obiektywnym charakterze wykonawca nie jest w stanie uzyskać tych dokumentów - inne odpowiednie dokumenty </w:t>
      </w:r>
      <w:r>
        <w:rPr>
          <w:rFonts w:cs="Times New Roman"/>
          <w:sz w:val="22"/>
          <w:szCs w:val="22"/>
        </w:rPr>
        <w:t>–</w:t>
      </w:r>
      <w:r w:rsidRPr="006758AD">
        <w:rPr>
          <w:rFonts w:cs="Times New Roman"/>
          <w:sz w:val="22"/>
          <w:szCs w:val="22"/>
        </w:rPr>
        <w:t xml:space="preserve">  </w:t>
      </w:r>
      <w:r w:rsidRPr="006758AD">
        <w:rPr>
          <w:rFonts w:cs="Times New Roman"/>
          <w:i/>
          <w:sz w:val="22"/>
          <w:szCs w:val="22"/>
        </w:rPr>
        <w:t>(wg. wzoru przedstawionego przez Zamawiającego na dalszym etapie postępowania)</w:t>
      </w:r>
      <w:r w:rsidRPr="006758AD">
        <w:rPr>
          <w:rFonts w:cs="Times New Roman"/>
          <w:sz w:val="22"/>
          <w:szCs w:val="22"/>
        </w:rPr>
        <w:t>;</w:t>
      </w:r>
    </w:p>
    <w:p w:rsidR="00544470" w:rsidRPr="006758AD" w:rsidRDefault="00544470" w:rsidP="00544470">
      <w:pPr>
        <w:tabs>
          <w:tab w:val="left" w:pos="1134"/>
        </w:tabs>
        <w:spacing w:before="120" w:line="276" w:lineRule="auto"/>
        <w:ind w:left="426" w:hanging="284"/>
        <w:jc w:val="both"/>
        <w:rPr>
          <w:rFonts w:cs="Times New Roman"/>
          <w:i/>
          <w:sz w:val="22"/>
          <w:szCs w:val="22"/>
        </w:rPr>
      </w:pPr>
      <w:r w:rsidRPr="006758AD">
        <w:rPr>
          <w:rFonts w:cs="Times New Roman"/>
          <w:b/>
          <w:bCs/>
          <w:sz w:val="22"/>
          <w:szCs w:val="22"/>
        </w:rPr>
        <w:t>9.</w:t>
      </w:r>
      <w:r w:rsidRPr="006758AD">
        <w:rPr>
          <w:rFonts w:cs="Times New Roman"/>
          <w:b/>
          <w:sz w:val="22"/>
          <w:szCs w:val="22"/>
        </w:rPr>
        <w:t>4.</w:t>
      </w:r>
      <w:r>
        <w:rPr>
          <w:rFonts w:cs="Times New Roman"/>
          <w:b/>
          <w:sz w:val="22"/>
          <w:szCs w:val="22"/>
        </w:rPr>
        <w:t>4</w:t>
      </w:r>
      <w:r w:rsidRPr="006758AD">
        <w:rPr>
          <w:rFonts w:cs="Times New Roman"/>
          <w:b/>
          <w:sz w:val="22"/>
          <w:szCs w:val="22"/>
        </w:rPr>
        <w:t xml:space="preserve">. w celu potwierdzenia spełniania warunku wskazanego w pkt. 7.2.4b) SWZ – </w:t>
      </w:r>
      <w:r w:rsidRPr="006758AD">
        <w:rPr>
          <w:rFonts w:cs="Times New Roman"/>
          <w:sz w:val="22"/>
          <w:szCs w:val="22"/>
        </w:rPr>
        <w:t>wykaz osób, skierowanych przez wykonawcę do realizacji zamówienia publicznego, spełniających wymagania wskazane w pkt. 7.2.4b) SWZ wraz</w:t>
      </w:r>
      <w:r>
        <w:rPr>
          <w:rFonts w:cs="Times New Roman"/>
          <w:sz w:val="22"/>
          <w:szCs w:val="22"/>
        </w:rPr>
        <w:t xml:space="preserve"> </w:t>
      </w:r>
      <w:r w:rsidRPr="006758AD">
        <w:rPr>
          <w:rFonts w:cs="Times New Roman"/>
          <w:sz w:val="22"/>
          <w:szCs w:val="22"/>
        </w:rPr>
        <w:t xml:space="preserve">z informacjami na temat ich kwalifikacji zawodowych, uprawnień, niezbędnych do wykonania zamówienia publicznego, a także zakresu wykonywanych przez nie czynności, </w:t>
      </w:r>
      <w:r w:rsidRPr="00904F4E">
        <w:rPr>
          <w:rFonts w:cs="Times New Roman"/>
          <w:sz w:val="22"/>
          <w:szCs w:val="22"/>
        </w:rPr>
        <w:t>nazw i adresów inwestorów obiektów, okresów wykonywan</w:t>
      </w:r>
      <w:r>
        <w:rPr>
          <w:rFonts w:cs="Times New Roman"/>
          <w:sz w:val="22"/>
          <w:szCs w:val="22"/>
        </w:rPr>
        <w:t>ia prac przy</w:t>
      </w:r>
      <w:r w:rsidRPr="00904F4E">
        <w:rPr>
          <w:rFonts w:cs="Times New Roman"/>
          <w:sz w:val="22"/>
          <w:szCs w:val="22"/>
        </w:rPr>
        <w:t xml:space="preserve"> obiekt</w:t>
      </w:r>
      <w:r>
        <w:rPr>
          <w:rFonts w:cs="Times New Roman"/>
          <w:sz w:val="22"/>
          <w:szCs w:val="22"/>
        </w:rPr>
        <w:t>ach</w:t>
      </w:r>
      <w:r w:rsidRPr="00904F4E">
        <w:rPr>
          <w:rFonts w:cs="Times New Roman"/>
          <w:sz w:val="22"/>
          <w:szCs w:val="22"/>
        </w:rPr>
        <w:t>, wartości robó</w:t>
      </w:r>
      <w:r>
        <w:rPr>
          <w:rFonts w:cs="Times New Roman"/>
          <w:sz w:val="22"/>
          <w:szCs w:val="22"/>
        </w:rPr>
        <w:t xml:space="preserve">t </w:t>
      </w:r>
      <w:r w:rsidRPr="006758AD">
        <w:rPr>
          <w:rFonts w:cs="Times New Roman"/>
          <w:sz w:val="22"/>
          <w:szCs w:val="22"/>
        </w:rPr>
        <w:t>oraz informacją</w:t>
      </w:r>
      <w:r>
        <w:rPr>
          <w:rFonts w:cs="Times New Roman"/>
          <w:sz w:val="22"/>
          <w:szCs w:val="22"/>
        </w:rPr>
        <w:t xml:space="preserve"> </w:t>
      </w:r>
      <w:r w:rsidRPr="006758AD">
        <w:rPr>
          <w:rFonts w:cs="Times New Roman"/>
          <w:sz w:val="22"/>
          <w:szCs w:val="22"/>
        </w:rPr>
        <w:t>o podstawie do dysponowania tymi osobami</w:t>
      </w:r>
      <w:r>
        <w:rPr>
          <w:rFonts w:cs="Times New Roman"/>
          <w:sz w:val="22"/>
          <w:szCs w:val="22"/>
        </w:rPr>
        <w:t xml:space="preserve"> –</w:t>
      </w:r>
      <w:r w:rsidRPr="006758AD">
        <w:rPr>
          <w:rFonts w:cs="Times New Roman"/>
          <w:sz w:val="22"/>
          <w:szCs w:val="22"/>
        </w:rPr>
        <w:t xml:space="preserve"> </w:t>
      </w:r>
      <w:r w:rsidRPr="006758AD">
        <w:rPr>
          <w:rFonts w:cs="Times New Roman"/>
          <w:i/>
          <w:sz w:val="22"/>
          <w:szCs w:val="22"/>
        </w:rPr>
        <w:t>(wg. wzoru przedstawionego przez Zamawiającego na dalszym etapie postępowania).</w:t>
      </w:r>
    </w:p>
    <w:p w:rsidR="00544470" w:rsidRPr="00E67C80" w:rsidRDefault="00544470" w:rsidP="00544470">
      <w:pPr>
        <w:tabs>
          <w:tab w:val="left" w:pos="1134"/>
        </w:tabs>
        <w:spacing w:before="120" w:line="276" w:lineRule="auto"/>
        <w:ind w:left="426" w:hanging="284"/>
        <w:jc w:val="both"/>
        <w:rPr>
          <w:rFonts w:cs="Times New Roman"/>
          <w:b/>
          <w:bCs/>
          <w:sz w:val="22"/>
          <w:szCs w:val="22"/>
        </w:rPr>
      </w:pPr>
      <w:r w:rsidRPr="006758AD">
        <w:rPr>
          <w:rFonts w:cs="Times New Roman"/>
          <w:b/>
          <w:bCs/>
          <w:sz w:val="22"/>
          <w:szCs w:val="22"/>
        </w:rPr>
        <w:t>9.4.</w:t>
      </w:r>
      <w:r>
        <w:rPr>
          <w:rFonts w:cs="Times New Roman"/>
          <w:b/>
          <w:bCs/>
          <w:sz w:val="22"/>
          <w:szCs w:val="22"/>
        </w:rPr>
        <w:t>5</w:t>
      </w:r>
      <w:r w:rsidRPr="006758AD">
        <w:rPr>
          <w:rFonts w:cs="Times New Roman"/>
          <w:b/>
          <w:bCs/>
          <w:sz w:val="22"/>
          <w:szCs w:val="22"/>
        </w:rPr>
        <w:t xml:space="preserve">. oświadczenie wykonawcy o aktualności informacji zawartych w oświadczeniu, o którym mowa w pkt. 9.1, w zakresie podstaw wykluczenia z postępowania wskazanych w pkt. 8.1 SWZ – </w:t>
      </w:r>
      <w:r w:rsidRPr="006758AD">
        <w:rPr>
          <w:rFonts w:cs="Times New Roman"/>
          <w:bCs/>
          <w:sz w:val="22"/>
          <w:szCs w:val="22"/>
        </w:rPr>
        <w:t>wzór oświadczenia, stanowi</w:t>
      </w:r>
      <w:r w:rsidRPr="006758AD">
        <w:rPr>
          <w:rFonts w:cs="Times New Roman"/>
          <w:b/>
          <w:bCs/>
          <w:sz w:val="22"/>
          <w:szCs w:val="22"/>
        </w:rPr>
        <w:t xml:space="preserve"> Załącznik nr </w:t>
      </w:r>
      <w:r>
        <w:rPr>
          <w:rFonts w:cs="Times New Roman"/>
          <w:b/>
          <w:bCs/>
          <w:sz w:val="22"/>
          <w:szCs w:val="22"/>
        </w:rPr>
        <w:t>3</w:t>
      </w:r>
      <w:r w:rsidRPr="006758AD">
        <w:rPr>
          <w:rFonts w:cs="Times New Roman"/>
          <w:b/>
          <w:bCs/>
          <w:sz w:val="22"/>
          <w:szCs w:val="22"/>
        </w:rPr>
        <w:t xml:space="preserve"> do SWZ. </w:t>
      </w:r>
    </w:p>
    <w:p w:rsidR="00FA0F8C" w:rsidRPr="006758AD" w:rsidRDefault="00FA0F8C" w:rsidP="00FA0F8C">
      <w:pPr>
        <w:pStyle w:val="pkt"/>
        <w:spacing w:before="120" w:after="0" w:line="276" w:lineRule="auto"/>
        <w:ind w:left="556" w:hanging="556"/>
        <w:rPr>
          <w:b/>
          <w:sz w:val="22"/>
          <w:szCs w:val="22"/>
        </w:rPr>
      </w:pPr>
      <w:r w:rsidRPr="006758AD">
        <w:rPr>
          <w:b/>
          <w:sz w:val="22"/>
          <w:szCs w:val="22"/>
        </w:rPr>
        <w:t>9.5. Dokumenty podmiotów zagranicznych</w:t>
      </w:r>
    </w:p>
    <w:p w:rsidR="00D66DBF" w:rsidRPr="006758AD" w:rsidRDefault="00FA0F8C" w:rsidP="00AB2C17">
      <w:pPr>
        <w:pStyle w:val="pkt"/>
        <w:tabs>
          <w:tab w:val="left" w:pos="142"/>
        </w:tabs>
        <w:spacing w:before="120" w:after="0" w:line="276" w:lineRule="auto"/>
        <w:ind w:left="556" w:hanging="414"/>
        <w:rPr>
          <w:sz w:val="22"/>
          <w:szCs w:val="22"/>
        </w:rPr>
      </w:pPr>
      <w:r w:rsidRPr="006758AD">
        <w:rPr>
          <w:b/>
          <w:sz w:val="22"/>
          <w:szCs w:val="22"/>
        </w:rPr>
        <w:t xml:space="preserve">9.5.1 </w:t>
      </w:r>
      <w:r w:rsidR="00AD7560" w:rsidRPr="006758AD">
        <w:rPr>
          <w:b/>
          <w:sz w:val="22"/>
          <w:szCs w:val="22"/>
        </w:rPr>
        <w:t>.</w:t>
      </w:r>
      <w:r w:rsidR="00AD7560" w:rsidRPr="006758AD">
        <w:rPr>
          <w:b/>
          <w:sz w:val="22"/>
          <w:szCs w:val="22"/>
        </w:rPr>
        <w:tab/>
      </w:r>
      <w:r w:rsidR="00AD7560" w:rsidRPr="006758AD">
        <w:rPr>
          <w:sz w:val="22"/>
          <w:szCs w:val="22"/>
        </w:rPr>
        <w:t>Jeżeli wykonawca ma siedzibę lub miejsce zamieszkania poza terytorium Rzeczypospolitej Polskiej, zamiast dokumentu, o których mowa w ust.</w:t>
      </w:r>
      <w:r w:rsidR="00233DF6" w:rsidRPr="006758AD">
        <w:rPr>
          <w:sz w:val="22"/>
          <w:szCs w:val="22"/>
        </w:rPr>
        <w:t xml:space="preserve"> </w:t>
      </w:r>
      <w:r w:rsidR="00833D25">
        <w:rPr>
          <w:sz w:val="22"/>
          <w:szCs w:val="22"/>
        </w:rPr>
        <w:t>11</w:t>
      </w:r>
      <w:r w:rsidR="00D60D46">
        <w:rPr>
          <w:sz w:val="22"/>
          <w:szCs w:val="22"/>
        </w:rPr>
        <w:t xml:space="preserve"> </w:t>
      </w:r>
      <w:r w:rsidR="00233DF6" w:rsidRPr="006758AD">
        <w:rPr>
          <w:sz w:val="22"/>
          <w:szCs w:val="22"/>
        </w:rPr>
        <w:t xml:space="preserve">pkt 1 </w:t>
      </w:r>
      <w:proofErr w:type="spellStart"/>
      <w:r w:rsidR="00233DF6" w:rsidRPr="006758AD">
        <w:rPr>
          <w:sz w:val="22"/>
          <w:szCs w:val="22"/>
        </w:rPr>
        <w:t>ppkt</w:t>
      </w:r>
      <w:proofErr w:type="spellEnd"/>
      <w:r w:rsidR="00233DF6" w:rsidRPr="006758AD">
        <w:rPr>
          <w:sz w:val="22"/>
          <w:szCs w:val="22"/>
        </w:rPr>
        <w:t xml:space="preserve"> a), </w:t>
      </w:r>
      <w:r w:rsidR="00AD7560" w:rsidRPr="006758AD">
        <w:rPr>
          <w:sz w:val="22"/>
          <w:szCs w:val="22"/>
        </w:rPr>
        <w:t>składa dokument lub dokumenty wystawione w kraju, w którym wykonawca ma siedzibę lub miejsce zamieszkania</w:t>
      </w:r>
      <w:r w:rsidR="00233DF6" w:rsidRPr="006758AD">
        <w:rPr>
          <w:sz w:val="22"/>
          <w:szCs w:val="22"/>
        </w:rPr>
        <w:t xml:space="preserve">; </w:t>
      </w:r>
    </w:p>
    <w:p w:rsidR="00AD7560" w:rsidRPr="006758AD" w:rsidRDefault="00FA0F8C" w:rsidP="00FA0F8C">
      <w:pPr>
        <w:pStyle w:val="pkt"/>
        <w:spacing w:before="120" w:after="0" w:line="276" w:lineRule="auto"/>
        <w:ind w:left="0" w:firstLine="0"/>
        <w:rPr>
          <w:sz w:val="22"/>
          <w:szCs w:val="22"/>
        </w:rPr>
      </w:pPr>
      <w:r w:rsidRPr="006758AD">
        <w:rPr>
          <w:b/>
          <w:sz w:val="22"/>
          <w:szCs w:val="22"/>
        </w:rPr>
        <w:t>9.6.</w:t>
      </w:r>
      <w:r w:rsidR="00AD7560" w:rsidRPr="006758AD">
        <w:rPr>
          <w:b/>
          <w:sz w:val="22"/>
          <w:szCs w:val="22"/>
        </w:rPr>
        <w:tab/>
      </w:r>
      <w:r w:rsidR="00AD7560" w:rsidRPr="006758AD">
        <w:rPr>
          <w:sz w:val="22"/>
          <w:szCs w:val="22"/>
        </w:rPr>
        <w:t>Zamawiający nie wzywa do złożenia podmiotowych środków dowodowych, jeżeli:</w:t>
      </w:r>
    </w:p>
    <w:p w:rsidR="00AD7560" w:rsidRPr="006758AD" w:rsidRDefault="00FA0F8C" w:rsidP="00FA0F8C">
      <w:pPr>
        <w:tabs>
          <w:tab w:val="left" w:pos="851"/>
        </w:tabs>
        <w:spacing w:before="120" w:line="276" w:lineRule="auto"/>
        <w:ind w:left="567" w:hanging="283"/>
        <w:jc w:val="both"/>
        <w:rPr>
          <w:rFonts w:cs="Times New Roman"/>
          <w:sz w:val="22"/>
          <w:szCs w:val="22"/>
        </w:rPr>
      </w:pPr>
      <w:r w:rsidRPr="006758AD">
        <w:rPr>
          <w:rFonts w:cs="Times New Roman"/>
          <w:b/>
          <w:sz w:val="22"/>
          <w:szCs w:val="22"/>
        </w:rPr>
        <w:t>9.6.1.</w:t>
      </w:r>
      <w:r w:rsidR="00AD7560" w:rsidRPr="006758AD">
        <w:rPr>
          <w:rFonts w:cs="Times New Roman"/>
          <w:sz w:val="22"/>
          <w:szCs w:val="22"/>
        </w:rPr>
        <w:tab/>
        <w:t xml:space="preserve">może je uzyskać za pomocą bezpłatnych i ogólnodostępnych baz danych, w szczególności rejestrów publicznych w rozumieniu ustawy z dnia 17.02.2005 r. o informatyzacji działalności podmiotów realizujących zadania publiczne, o ile wykonawca wskazał w </w:t>
      </w:r>
      <w:r w:rsidR="005A646B" w:rsidRPr="006758AD">
        <w:rPr>
          <w:rFonts w:cs="Times New Roman"/>
          <w:sz w:val="22"/>
          <w:szCs w:val="22"/>
        </w:rPr>
        <w:t>formularzu ofertowym</w:t>
      </w:r>
      <w:r w:rsidR="00AD7560" w:rsidRPr="006758AD">
        <w:rPr>
          <w:rFonts w:cs="Times New Roman"/>
          <w:sz w:val="22"/>
          <w:szCs w:val="22"/>
        </w:rPr>
        <w:t>,</w:t>
      </w:r>
      <w:r w:rsidR="00544470">
        <w:rPr>
          <w:rFonts w:cs="Times New Roman"/>
          <w:sz w:val="22"/>
          <w:szCs w:val="22"/>
        </w:rPr>
        <w:br/>
      </w:r>
      <w:r w:rsidR="00AD7560" w:rsidRPr="006758AD">
        <w:rPr>
          <w:rFonts w:cs="Times New Roman"/>
          <w:sz w:val="22"/>
          <w:szCs w:val="22"/>
        </w:rPr>
        <w:t xml:space="preserve">o którym mowa w art. 125 ust. 1 </w:t>
      </w:r>
      <w:proofErr w:type="spellStart"/>
      <w:r w:rsidR="00AD7560" w:rsidRPr="006758AD">
        <w:rPr>
          <w:rFonts w:cs="Times New Roman"/>
          <w:sz w:val="22"/>
          <w:szCs w:val="22"/>
        </w:rPr>
        <w:t>p.z.p</w:t>
      </w:r>
      <w:proofErr w:type="spellEnd"/>
      <w:r w:rsidR="00E109D6" w:rsidRPr="006758AD">
        <w:rPr>
          <w:rFonts w:cs="Times New Roman"/>
          <w:sz w:val="22"/>
          <w:szCs w:val="22"/>
        </w:rPr>
        <w:t>.</w:t>
      </w:r>
      <w:r w:rsidR="00AD7560" w:rsidRPr="006758AD">
        <w:rPr>
          <w:rFonts w:cs="Times New Roman"/>
          <w:sz w:val="22"/>
          <w:szCs w:val="22"/>
        </w:rPr>
        <w:t xml:space="preserve"> dane umożliwiające dostęp do tych środków;</w:t>
      </w:r>
    </w:p>
    <w:p w:rsidR="00AD7560" w:rsidRPr="006758AD" w:rsidRDefault="00FA0F8C" w:rsidP="00FA0F8C">
      <w:pPr>
        <w:pStyle w:val="pkt"/>
        <w:tabs>
          <w:tab w:val="left" w:pos="851"/>
        </w:tabs>
        <w:spacing w:before="120" w:after="0" w:line="276" w:lineRule="auto"/>
        <w:ind w:left="567" w:hanging="283"/>
        <w:rPr>
          <w:sz w:val="22"/>
          <w:szCs w:val="22"/>
        </w:rPr>
      </w:pPr>
      <w:r w:rsidRPr="006758AD">
        <w:rPr>
          <w:b/>
          <w:sz w:val="22"/>
          <w:szCs w:val="22"/>
        </w:rPr>
        <w:t>9.6.</w:t>
      </w:r>
      <w:r w:rsidR="00233DF6" w:rsidRPr="006758AD">
        <w:rPr>
          <w:b/>
          <w:sz w:val="22"/>
          <w:szCs w:val="22"/>
        </w:rPr>
        <w:t>2</w:t>
      </w:r>
      <w:r w:rsidRPr="006758AD">
        <w:rPr>
          <w:b/>
          <w:sz w:val="22"/>
          <w:szCs w:val="22"/>
        </w:rPr>
        <w:t xml:space="preserve">. </w:t>
      </w:r>
      <w:r w:rsidR="00AD7560" w:rsidRPr="006758AD">
        <w:rPr>
          <w:b/>
          <w:sz w:val="22"/>
          <w:szCs w:val="22"/>
        </w:rPr>
        <w:tab/>
      </w:r>
      <w:r w:rsidR="00AD7560" w:rsidRPr="006758AD">
        <w:rPr>
          <w:sz w:val="22"/>
          <w:szCs w:val="22"/>
        </w:rPr>
        <w:t xml:space="preserve">Wykonawca nie jest zobowiązany do złożenia podmiotowych środków dowodowych, które </w:t>
      </w:r>
      <w:r w:rsidR="00A90935" w:rsidRPr="006758AD">
        <w:rPr>
          <w:sz w:val="22"/>
          <w:szCs w:val="22"/>
        </w:rPr>
        <w:t>Z</w:t>
      </w:r>
      <w:r w:rsidR="00AD7560" w:rsidRPr="006758AD">
        <w:rPr>
          <w:sz w:val="22"/>
          <w:szCs w:val="22"/>
        </w:rPr>
        <w:t>amawiający posiada, jeżeli wykonawca wskaże te środki oraz potwierdzi ich prawidłowość</w:t>
      </w:r>
      <w:r w:rsidR="00544470">
        <w:rPr>
          <w:sz w:val="22"/>
          <w:szCs w:val="22"/>
        </w:rPr>
        <w:br/>
      </w:r>
      <w:r w:rsidR="00AD7560" w:rsidRPr="006758AD">
        <w:rPr>
          <w:sz w:val="22"/>
          <w:szCs w:val="22"/>
        </w:rPr>
        <w:t>i aktualność.</w:t>
      </w:r>
    </w:p>
    <w:p w:rsidR="00793AF8" w:rsidRPr="006758AD" w:rsidRDefault="00FA0F8C" w:rsidP="00FA0F8C">
      <w:pPr>
        <w:pStyle w:val="Akapitzlist"/>
        <w:tabs>
          <w:tab w:val="left" w:pos="851"/>
          <w:tab w:val="center" w:pos="6321"/>
          <w:tab w:val="center" w:pos="8483"/>
        </w:tabs>
        <w:spacing w:before="120" w:line="276" w:lineRule="auto"/>
        <w:ind w:left="567" w:hanging="283"/>
        <w:jc w:val="both"/>
        <w:rPr>
          <w:rFonts w:cs="Times New Roman"/>
          <w:sz w:val="22"/>
          <w:szCs w:val="22"/>
        </w:rPr>
      </w:pPr>
      <w:r w:rsidRPr="006758AD">
        <w:rPr>
          <w:rFonts w:cs="Times New Roman"/>
          <w:b/>
          <w:sz w:val="22"/>
          <w:szCs w:val="22"/>
        </w:rPr>
        <w:t>9.6.</w:t>
      </w:r>
      <w:r w:rsidR="00A90935" w:rsidRPr="006758AD">
        <w:rPr>
          <w:rFonts w:cs="Times New Roman"/>
          <w:b/>
          <w:sz w:val="22"/>
          <w:szCs w:val="22"/>
        </w:rPr>
        <w:t>3</w:t>
      </w:r>
      <w:r w:rsidRPr="006758AD">
        <w:rPr>
          <w:rFonts w:cs="Times New Roman"/>
          <w:b/>
          <w:sz w:val="22"/>
          <w:szCs w:val="22"/>
        </w:rPr>
        <w:t xml:space="preserve">. </w:t>
      </w:r>
      <w:r w:rsidR="00AD7560" w:rsidRPr="006758AD">
        <w:rPr>
          <w:rFonts w:cs="Times New Roman"/>
          <w:b/>
          <w:sz w:val="22"/>
          <w:szCs w:val="22"/>
        </w:rPr>
        <w:tab/>
      </w:r>
      <w:r w:rsidR="00AD7560" w:rsidRPr="006758AD">
        <w:rPr>
          <w:rFonts w:cs="Times New Roman"/>
          <w:sz w:val="22"/>
          <w:szCs w:val="22"/>
        </w:rPr>
        <w:t xml:space="preserve">W zakresie nieuregulowanym ustawą </w:t>
      </w:r>
      <w:proofErr w:type="spellStart"/>
      <w:r w:rsidR="00A90935" w:rsidRPr="006758AD">
        <w:rPr>
          <w:rFonts w:cs="Times New Roman"/>
          <w:sz w:val="22"/>
          <w:szCs w:val="22"/>
        </w:rPr>
        <w:t>P</w:t>
      </w:r>
      <w:r w:rsidR="00AD7560" w:rsidRPr="006758AD">
        <w:rPr>
          <w:rFonts w:cs="Times New Roman"/>
          <w:sz w:val="22"/>
          <w:szCs w:val="22"/>
        </w:rPr>
        <w:t>zp</w:t>
      </w:r>
      <w:proofErr w:type="spellEnd"/>
      <w:r w:rsidR="00AD7560" w:rsidRPr="006758AD">
        <w:rPr>
          <w:rFonts w:cs="Times New Roman"/>
          <w:sz w:val="22"/>
          <w:szCs w:val="22"/>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w:t>
      </w:r>
      <w:r w:rsidR="00A90935" w:rsidRPr="006758AD">
        <w:rPr>
          <w:rFonts w:cs="Times New Roman"/>
          <w:sz w:val="22"/>
          <w:szCs w:val="22"/>
        </w:rPr>
        <w:t>Z</w:t>
      </w:r>
      <w:r w:rsidR="00AD7560" w:rsidRPr="006758AD">
        <w:rPr>
          <w:rFonts w:cs="Times New Roman"/>
          <w:sz w:val="22"/>
          <w:szCs w:val="22"/>
        </w:rPr>
        <w:t xml:space="preserve">amawiający od wykonawcy oraz rozporządzenia Prezesa Rady Ministrów z dnia </w:t>
      </w:r>
      <w:r w:rsidRPr="006758AD">
        <w:rPr>
          <w:rFonts w:cs="Times New Roman"/>
          <w:sz w:val="22"/>
          <w:szCs w:val="22"/>
        </w:rPr>
        <w:t xml:space="preserve">30 </w:t>
      </w:r>
      <w:r w:rsidR="00AD7560" w:rsidRPr="006758AD">
        <w:rPr>
          <w:rFonts w:cs="Times New Roman"/>
          <w:sz w:val="22"/>
          <w:szCs w:val="22"/>
        </w:rPr>
        <w:t>grudnia 2020 r. w sprawie sposobu sporządzania i przekazywania informacji oraz wymagań technicznych dla dokumentów elektronicznych oraz środków komunikacji elektronicznej w postępowaniu</w:t>
      </w:r>
      <w:r w:rsidR="00B534A6">
        <w:rPr>
          <w:rFonts w:cs="Times New Roman"/>
          <w:sz w:val="22"/>
          <w:szCs w:val="22"/>
        </w:rPr>
        <w:t xml:space="preserve"> </w:t>
      </w:r>
      <w:r w:rsidR="00AD7560" w:rsidRPr="006758AD">
        <w:rPr>
          <w:rFonts w:cs="Times New Roman"/>
          <w:sz w:val="22"/>
          <w:szCs w:val="22"/>
        </w:rPr>
        <w:t>o udzielenie zamówienia publicznego lub konkursie.</w:t>
      </w:r>
    </w:p>
    <w:p w:rsidR="00AD7560" w:rsidRPr="006758AD" w:rsidRDefault="00AD7560" w:rsidP="0041442F">
      <w:pPr>
        <w:pStyle w:val="Akapitzlist"/>
        <w:tabs>
          <w:tab w:val="center" w:pos="851"/>
          <w:tab w:val="center" w:pos="6321"/>
          <w:tab w:val="center" w:pos="8483"/>
        </w:tabs>
        <w:ind w:left="426"/>
        <w:jc w:val="both"/>
        <w:rPr>
          <w:rFonts w:cs="Times New Roman"/>
          <w:b/>
          <w:sz w:val="22"/>
          <w:szCs w:val="22"/>
        </w:rPr>
      </w:pPr>
    </w:p>
    <w:p w:rsidR="00AD7560" w:rsidRPr="00EF0E19" w:rsidRDefault="00AD7560" w:rsidP="0041442F">
      <w:pPr>
        <w:pStyle w:val="Akapitzlist"/>
        <w:numPr>
          <w:ilvl w:val="0"/>
          <w:numId w:val="1"/>
        </w:numPr>
        <w:tabs>
          <w:tab w:val="center" w:pos="851"/>
          <w:tab w:val="center" w:pos="6321"/>
          <w:tab w:val="center" w:pos="8483"/>
        </w:tabs>
        <w:jc w:val="both"/>
        <w:rPr>
          <w:rFonts w:cs="Times New Roman"/>
          <w:b/>
          <w:highlight w:val="lightGray"/>
        </w:rPr>
      </w:pPr>
      <w:r w:rsidRPr="00EF0E19">
        <w:rPr>
          <w:rFonts w:cs="Times New Roman"/>
          <w:b/>
          <w:highlight w:val="lightGray"/>
        </w:rPr>
        <w:t>Poleganie na zasobach innych podmiotów</w:t>
      </w:r>
    </w:p>
    <w:p w:rsidR="004D4624" w:rsidRPr="006758AD" w:rsidRDefault="004D4624" w:rsidP="00CA1928">
      <w:pPr>
        <w:pStyle w:val="pkt"/>
        <w:spacing w:before="120" w:after="0" w:line="276" w:lineRule="auto"/>
        <w:ind w:left="0" w:firstLine="0"/>
        <w:rPr>
          <w:sz w:val="22"/>
          <w:szCs w:val="22"/>
        </w:rPr>
      </w:pPr>
      <w:r w:rsidRPr="006758AD">
        <w:rPr>
          <w:b/>
          <w:sz w:val="22"/>
          <w:szCs w:val="22"/>
        </w:rPr>
        <w:t>10.1</w:t>
      </w:r>
      <w:r w:rsidRPr="006758AD">
        <w:rPr>
          <w:b/>
          <w:sz w:val="22"/>
          <w:szCs w:val="22"/>
        </w:rPr>
        <w:tab/>
      </w:r>
      <w:r w:rsidRPr="006758AD">
        <w:rPr>
          <w:sz w:val="22"/>
          <w:szCs w:val="22"/>
        </w:rPr>
        <w:t xml:space="preserve">Wykonawca może w celu potwierdzenia spełniania warunków udziału w </w:t>
      </w:r>
      <w:r w:rsidR="00B539D6">
        <w:rPr>
          <w:sz w:val="22"/>
          <w:szCs w:val="22"/>
        </w:rPr>
        <w:t xml:space="preserve">postępowaniu, </w:t>
      </w:r>
      <w:r w:rsidRPr="006758AD">
        <w:rPr>
          <w:sz w:val="22"/>
          <w:szCs w:val="22"/>
        </w:rPr>
        <w:t>polegać na zdolnościach technicznych lub zawodowych podmiotów udostępniających zasoby, niezależnie od charakteru prawnego łączących go z nimi stosunków prawnych.</w:t>
      </w:r>
    </w:p>
    <w:p w:rsidR="004D4624" w:rsidRPr="006758AD" w:rsidRDefault="004D4624" w:rsidP="00CA1928">
      <w:pPr>
        <w:pStyle w:val="pkt"/>
        <w:spacing w:before="120" w:after="0" w:line="276" w:lineRule="auto"/>
        <w:ind w:left="0" w:firstLine="0"/>
        <w:rPr>
          <w:sz w:val="22"/>
          <w:szCs w:val="22"/>
        </w:rPr>
      </w:pPr>
      <w:r w:rsidRPr="006758AD">
        <w:rPr>
          <w:b/>
          <w:sz w:val="22"/>
          <w:szCs w:val="22"/>
        </w:rPr>
        <w:lastRenderedPageBreak/>
        <w:t>10.2</w:t>
      </w:r>
      <w:r w:rsidRPr="006758AD">
        <w:rPr>
          <w:b/>
          <w:sz w:val="22"/>
          <w:szCs w:val="22"/>
        </w:rPr>
        <w:tab/>
      </w:r>
      <w:r w:rsidRPr="006758AD">
        <w:rPr>
          <w:sz w:val="22"/>
          <w:szCs w:val="22"/>
        </w:rPr>
        <w:t>W odniesieniu do warunków dotyczących doświadczenia, wykonawcy mogą polegać na zdolnościach podmiotów udostępniających zasoby, jeśli podmioty te wykonają świadczenie do realizacji którego te zdolności są wymagane.</w:t>
      </w:r>
    </w:p>
    <w:p w:rsidR="005A646B" w:rsidRPr="006758AD" w:rsidRDefault="004D4624" w:rsidP="000002FB">
      <w:pPr>
        <w:pStyle w:val="pkt"/>
        <w:spacing w:before="120" w:after="0" w:line="276" w:lineRule="auto"/>
        <w:ind w:left="0" w:firstLine="0"/>
        <w:rPr>
          <w:sz w:val="22"/>
          <w:szCs w:val="22"/>
        </w:rPr>
      </w:pPr>
      <w:r w:rsidRPr="006758AD">
        <w:rPr>
          <w:b/>
          <w:sz w:val="22"/>
          <w:szCs w:val="22"/>
        </w:rPr>
        <w:t>10.3</w:t>
      </w:r>
      <w:r w:rsidRPr="006758AD">
        <w:rPr>
          <w:b/>
          <w:sz w:val="22"/>
          <w:szCs w:val="22"/>
        </w:rPr>
        <w:tab/>
      </w:r>
      <w:r w:rsidRPr="006758AD">
        <w:rPr>
          <w:sz w:val="22"/>
          <w:szCs w:val="22"/>
        </w:rPr>
        <w:t xml:space="preserve">Wykonawca, który polega na zdolnościach lub sytuacji podmiotów udostępniających zasoby, składa, </w:t>
      </w:r>
      <w:r w:rsidRPr="006758AD">
        <w:rPr>
          <w:sz w:val="22"/>
          <w:szCs w:val="22"/>
          <w:u w:val="single"/>
        </w:rPr>
        <w:t>wraz z ofertą</w:t>
      </w:r>
      <w:r w:rsidRPr="006758AD">
        <w:rPr>
          <w:sz w:val="22"/>
          <w:szCs w:val="22"/>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0002FB" w:rsidRPr="006758AD">
        <w:rPr>
          <w:sz w:val="22"/>
          <w:szCs w:val="22"/>
        </w:rPr>
        <w:t xml:space="preserve">. </w:t>
      </w:r>
      <w:r w:rsidRPr="006758AD">
        <w:rPr>
          <w:sz w:val="22"/>
          <w:szCs w:val="22"/>
        </w:rPr>
        <w:t xml:space="preserve">Wzór oświadczenia stanowi </w:t>
      </w:r>
      <w:r w:rsidR="005A646B" w:rsidRPr="006758AD">
        <w:rPr>
          <w:b/>
          <w:bCs/>
          <w:sz w:val="22"/>
          <w:szCs w:val="22"/>
        </w:rPr>
        <w:t>Z</w:t>
      </w:r>
      <w:r w:rsidRPr="006758AD">
        <w:rPr>
          <w:b/>
          <w:bCs/>
          <w:sz w:val="22"/>
          <w:szCs w:val="22"/>
        </w:rPr>
        <w:t xml:space="preserve">ałącznik nr </w:t>
      </w:r>
      <w:r w:rsidR="005A646B" w:rsidRPr="006758AD">
        <w:rPr>
          <w:b/>
          <w:bCs/>
          <w:sz w:val="22"/>
          <w:szCs w:val="22"/>
        </w:rPr>
        <w:t>4</w:t>
      </w:r>
      <w:r w:rsidRPr="006758AD">
        <w:rPr>
          <w:b/>
          <w:bCs/>
          <w:sz w:val="22"/>
          <w:szCs w:val="22"/>
        </w:rPr>
        <w:t xml:space="preserve"> do SWZ</w:t>
      </w:r>
      <w:r w:rsidR="005A646B" w:rsidRPr="006758AD">
        <w:rPr>
          <w:b/>
          <w:bCs/>
          <w:sz w:val="22"/>
          <w:szCs w:val="22"/>
        </w:rPr>
        <w:t xml:space="preserve"> </w:t>
      </w:r>
      <w:r w:rsidR="005A646B" w:rsidRPr="006758AD">
        <w:rPr>
          <w:sz w:val="22"/>
          <w:szCs w:val="22"/>
        </w:rPr>
        <w:t>oraz oświadczenie o niepodleganiu wykluczeniu</w:t>
      </w:r>
      <w:r w:rsidR="00544470">
        <w:rPr>
          <w:sz w:val="22"/>
          <w:szCs w:val="22"/>
        </w:rPr>
        <w:br/>
      </w:r>
      <w:r w:rsidR="005A646B" w:rsidRPr="006758AD">
        <w:rPr>
          <w:sz w:val="22"/>
          <w:szCs w:val="22"/>
        </w:rPr>
        <w:t xml:space="preserve">z postępowania – którego wzór stanowi </w:t>
      </w:r>
      <w:r w:rsidR="005A646B" w:rsidRPr="006758AD">
        <w:rPr>
          <w:b/>
          <w:sz w:val="22"/>
          <w:szCs w:val="22"/>
        </w:rPr>
        <w:t>Załącznik 4a.</w:t>
      </w:r>
      <w:r w:rsidR="005A646B" w:rsidRPr="006758AD">
        <w:rPr>
          <w:sz w:val="22"/>
          <w:szCs w:val="22"/>
        </w:rPr>
        <w:t xml:space="preserve"> </w:t>
      </w:r>
    </w:p>
    <w:p w:rsidR="004D4624" w:rsidRPr="006758AD" w:rsidRDefault="004D4624" w:rsidP="00CA1928">
      <w:pPr>
        <w:pStyle w:val="pkt"/>
        <w:spacing w:before="120" w:after="0" w:line="276" w:lineRule="auto"/>
        <w:ind w:left="0" w:firstLine="0"/>
        <w:rPr>
          <w:sz w:val="22"/>
          <w:szCs w:val="22"/>
        </w:rPr>
      </w:pPr>
      <w:r w:rsidRPr="006758AD">
        <w:rPr>
          <w:b/>
          <w:sz w:val="22"/>
          <w:szCs w:val="22"/>
        </w:rPr>
        <w:t>10.</w:t>
      </w:r>
      <w:r w:rsidR="005565EB">
        <w:rPr>
          <w:b/>
          <w:sz w:val="22"/>
          <w:szCs w:val="22"/>
        </w:rPr>
        <w:t>4</w:t>
      </w:r>
      <w:r w:rsidRPr="006758AD">
        <w:rPr>
          <w:b/>
          <w:sz w:val="22"/>
          <w:szCs w:val="22"/>
        </w:rPr>
        <w:tab/>
      </w:r>
      <w:r w:rsidR="005A646B" w:rsidRPr="006758AD">
        <w:rPr>
          <w:sz w:val="22"/>
          <w:szCs w:val="22"/>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r w:rsidRPr="006758AD">
        <w:rPr>
          <w:sz w:val="22"/>
          <w:szCs w:val="22"/>
        </w:rPr>
        <w:t>.</w:t>
      </w:r>
    </w:p>
    <w:p w:rsidR="004D4624" w:rsidRPr="006758AD" w:rsidRDefault="004D4624" w:rsidP="00CA1928">
      <w:pPr>
        <w:pStyle w:val="pkt"/>
        <w:spacing w:before="120" w:after="0" w:line="276" w:lineRule="auto"/>
        <w:ind w:left="0" w:firstLine="0"/>
        <w:rPr>
          <w:sz w:val="22"/>
          <w:szCs w:val="22"/>
        </w:rPr>
      </w:pPr>
      <w:r w:rsidRPr="006758AD">
        <w:rPr>
          <w:b/>
          <w:sz w:val="22"/>
          <w:szCs w:val="22"/>
        </w:rPr>
        <w:t>10.</w:t>
      </w:r>
      <w:r w:rsidR="005565EB">
        <w:rPr>
          <w:b/>
          <w:sz w:val="22"/>
          <w:szCs w:val="22"/>
        </w:rPr>
        <w:t>5</w:t>
      </w:r>
      <w:r w:rsidRPr="006758AD">
        <w:rPr>
          <w:b/>
          <w:sz w:val="22"/>
          <w:szCs w:val="22"/>
        </w:rPr>
        <w:tab/>
      </w:r>
      <w:r w:rsidR="005A646B" w:rsidRPr="006758AD">
        <w:rPr>
          <w:sz w:val="22"/>
          <w:szCs w:val="22"/>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r w:rsidRPr="006758AD">
        <w:rPr>
          <w:sz w:val="22"/>
          <w:szCs w:val="22"/>
        </w:rPr>
        <w:t>.</w:t>
      </w:r>
    </w:p>
    <w:p w:rsidR="00AD7560" w:rsidRPr="006758AD" w:rsidRDefault="004D4624" w:rsidP="004D4624">
      <w:pPr>
        <w:tabs>
          <w:tab w:val="center" w:pos="851"/>
          <w:tab w:val="center" w:pos="6321"/>
          <w:tab w:val="center" w:pos="8483"/>
        </w:tabs>
        <w:spacing w:before="120" w:line="276" w:lineRule="auto"/>
        <w:jc w:val="both"/>
        <w:rPr>
          <w:rFonts w:cs="Times New Roman"/>
          <w:sz w:val="22"/>
          <w:szCs w:val="22"/>
        </w:rPr>
      </w:pPr>
      <w:r w:rsidRPr="006758AD">
        <w:rPr>
          <w:rFonts w:cs="Times New Roman"/>
          <w:b/>
          <w:sz w:val="22"/>
          <w:szCs w:val="22"/>
        </w:rPr>
        <w:tab/>
        <w:t xml:space="preserve">UWAGA: </w:t>
      </w:r>
      <w:r w:rsidRPr="006758AD">
        <w:rPr>
          <w:rFonts w:cs="Times New Roman"/>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r w:rsidR="00E76C70">
        <w:rPr>
          <w:rFonts w:cs="Times New Roman"/>
          <w:sz w:val="22"/>
          <w:szCs w:val="22"/>
        </w:rPr>
        <w:t>.</w:t>
      </w:r>
    </w:p>
    <w:p w:rsidR="00034F9B" w:rsidRPr="006758AD" w:rsidRDefault="00034F9B" w:rsidP="00CA1928">
      <w:pPr>
        <w:pStyle w:val="pkt"/>
        <w:spacing w:before="120" w:after="0" w:line="276" w:lineRule="auto"/>
        <w:ind w:left="0" w:firstLine="0"/>
        <w:rPr>
          <w:sz w:val="22"/>
          <w:szCs w:val="22"/>
        </w:rPr>
      </w:pPr>
      <w:r w:rsidRPr="006758AD">
        <w:rPr>
          <w:b/>
          <w:sz w:val="22"/>
          <w:szCs w:val="22"/>
        </w:rPr>
        <w:t>10.</w:t>
      </w:r>
      <w:r w:rsidR="005565EB">
        <w:rPr>
          <w:b/>
          <w:sz w:val="22"/>
          <w:szCs w:val="22"/>
        </w:rPr>
        <w:t>6</w:t>
      </w:r>
      <w:r w:rsidRPr="006758AD">
        <w:rPr>
          <w:sz w:val="22"/>
          <w:szCs w:val="22"/>
        </w:rPr>
        <w:t xml:space="preserve"> Oświadczenia i dokumenty, potwierdzające brak podstaw do wykluczenia z post</w:t>
      </w:r>
      <w:r w:rsidR="00B539D6">
        <w:rPr>
          <w:sz w:val="22"/>
          <w:szCs w:val="22"/>
        </w:rPr>
        <w:t>ę</w:t>
      </w:r>
      <w:r w:rsidRPr="006758AD">
        <w:rPr>
          <w:sz w:val="22"/>
          <w:szCs w:val="22"/>
        </w:rPr>
        <w:t>powania oraz spełnienie warunków udziału w postępowaniu, składa każdy z wykonawców wspólnie ubiegających się</w:t>
      </w:r>
      <w:r w:rsidR="00FA78FC">
        <w:rPr>
          <w:sz w:val="22"/>
          <w:szCs w:val="22"/>
        </w:rPr>
        <w:t xml:space="preserve"> </w:t>
      </w:r>
      <w:r w:rsidRPr="006758AD">
        <w:rPr>
          <w:sz w:val="22"/>
          <w:szCs w:val="22"/>
        </w:rPr>
        <w:t>o zamówienia.</w:t>
      </w:r>
    </w:p>
    <w:p w:rsidR="004D4624" w:rsidRPr="006758AD" w:rsidRDefault="004D4624" w:rsidP="0041442F">
      <w:pPr>
        <w:tabs>
          <w:tab w:val="center" w:pos="851"/>
          <w:tab w:val="center" w:pos="6321"/>
          <w:tab w:val="center" w:pos="8483"/>
        </w:tabs>
        <w:jc w:val="both"/>
        <w:rPr>
          <w:rFonts w:cs="Times New Roman"/>
          <w:b/>
          <w:sz w:val="22"/>
          <w:szCs w:val="22"/>
        </w:rPr>
      </w:pPr>
    </w:p>
    <w:p w:rsidR="00A73262" w:rsidRPr="006758AD" w:rsidRDefault="0063137C" w:rsidP="0041442F">
      <w:pPr>
        <w:pStyle w:val="Akapitzlist"/>
        <w:numPr>
          <w:ilvl w:val="0"/>
          <w:numId w:val="1"/>
        </w:numPr>
        <w:tabs>
          <w:tab w:val="center" w:pos="851"/>
          <w:tab w:val="center" w:pos="6321"/>
          <w:tab w:val="center" w:pos="8483"/>
        </w:tabs>
        <w:jc w:val="both"/>
        <w:rPr>
          <w:rFonts w:cs="Times New Roman"/>
          <w:b/>
          <w:i/>
          <w:sz w:val="22"/>
          <w:szCs w:val="22"/>
          <w:highlight w:val="lightGray"/>
        </w:rPr>
      </w:pPr>
      <w:r w:rsidRPr="006758AD">
        <w:rPr>
          <w:rFonts w:cs="Times New Roman"/>
          <w:b/>
          <w:sz w:val="22"/>
          <w:szCs w:val="22"/>
          <w:highlight w:val="lightGray"/>
        </w:rPr>
        <w:t>Opis sposobu przygotowania</w:t>
      </w:r>
      <w:r w:rsidR="005A646B" w:rsidRPr="006758AD">
        <w:rPr>
          <w:rFonts w:cs="Times New Roman"/>
          <w:b/>
          <w:sz w:val="22"/>
          <w:szCs w:val="22"/>
          <w:highlight w:val="lightGray"/>
        </w:rPr>
        <w:t xml:space="preserve"> i składania </w:t>
      </w:r>
      <w:r w:rsidRPr="006758AD">
        <w:rPr>
          <w:rFonts w:cs="Times New Roman"/>
          <w:b/>
          <w:sz w:val="22"/>
          <w:szCs w:val="22"/>
          <w:highlight w:val="lightGray"/>
        </w:rPr>
        <w:t xml:space="preserve">oferty: </w:t>
      </w:r>
    </w:p>
    <w:p w:rsidR="0063137C" w:rsidRPr="006758AD" w:rsidRDefault="0063137C" w:rsidP="00D637ED">
      <w:pPr>
        <w:pStyle w:val="Standard"/>
        <w:widowControl/>
        <w:numPr>
          <w:ilvl w:val="1"/>
          <w:numId w:val="1"/>
        </w:numPr>
        <w:shd w:val="clear" w:color="auto" w:fill="FFFFFF"/>
        <w:spacing w:before="120" w:line="276" w:lineRule="auto"/>
        <w:ind w:left="0" w:right="28" w:firstLine="0"/>
        <w:jc w:val="both"/>
        <w:rPr>
          <w:rFonts w:ascii="Times New Roman" w:hAnsi="Times New Roman" w:cs="Times New Roman"/>
          <w:sz w:val="22"/>
          <w:szCs w:val="22"/>
        </w:rPr>
      </w:pPr>
      <w:r w:rsidRPr="006758AD">
        <w:rPr>
          <w:rFonts w:ascii="Times New Roman" w:hAnsi="Times New Roman" w:cs="Times New Roman"/>
          <w:spacing w:val="1"/>
          <w:sz w:val="22"/>
          <w:szCs w:val="22"/>
        </w:rPr>
        <w:t xml:space="preserve">Wykonawca ma prawo złożyć </w:t>
      </w:r>
      <w:r w:rsidRPr="006758AD">
        <w:rPr>
          <w:rFonts w:ascii="Times New Roman" w:hAnsi="Times New Roman" w:cs="Times New Roman"/>
          <w:b/>
          <w:bCs/>
          <w:spacing w:val="1"/>
          <w:sz w:val="22"/>
          <w:szCs w:val="22"/>
        </w:rPr>
        <w:t xml:space="preserve">tylko jedną ofertę, </w:t>
      </w:r>
      <w:r w:rsidRPr="006758AD">
        <w:rPr>
          <w:rFonts w:ascii="Times New Roman" w:hAnsi="Times New Roman" w:cs="Times New Roman"/>
          <w:spacing w:val="1"/>
          <w:sz w:val="22"/>
          <w:szCs w:val="22"/>
        </w:rPr>
        <w:t xml:space="preserve">jako osoba </w:t>
      </w:r>
      <w:r w:rsidRPr="006758AD">
        <w:rPr>
          <w:rFonts w:ascii="Times New Roman" w:hAnsi="Times New Roman" w:cs="Times New Roman"/>
          <w:spacing w:val="3"/>
          <w:sz w:val="22"/>
          <w:szCs w:val="22"/>
        </w:rPr>
        <w:t xml:space="preserve">fizyczna, osoba prawna lub jednostka organizacyjna nie posiadająca osobowości </w:t>
      </w:r>
      <w:r w:rsidRPr="006758AD">
        <w:rPr>
          <w:rFonts w:ascii="Times New Roman" w:hAnsi="Times New Roman" w:cs="Times New Roman"/>
          <w:sz w:val="22"/>
          <w:szCs w:val="22"/>
        </w:rPr>
        <w:t xml:space="preserve">prawnej, oraz podmioty te występujące wspólnie </w:t>
      </w:r>
      <w:r w:rsidRPr="006758AD">
        <w:rPr>
          <w:rFonts w:ascii="Times New Roman" w:hAnsi="Times New Roman" w:cs="Times New Roman"/>
          <w:sz w:val="22"/>
          <w:szCs w:val="22"/>
          <w:u w:val="single"/>
        </w:rPr>
        <w:t>(</w:t>
      </w:r>
      <w:r w:rsidR="008F73F7">
        <w:rPr>
          <w:rFonts w:ascii="Times New Roman" w:hAnsi="Times New Roman" w:cs="Times New Roman"/>
          <w:sz w:val="22"/>
          <w:szCs w:val="22"/>
          <w:u w:val="single"/>
        </w:rPr>
        <w:t xml:space="preserve">np. </w:t>
      </w:r>
      <w:r w:rsidRPr="006758AD">
        <w:rPr>
          <w:rFonts w:ascii="Times New Roman" w:hAnsi="Times New Roman" w:cs="Times New Roman"/>
          <w:sz w:val="22"/>
          <w:szCs w:val="22"/>
          <w:u w:val="single"/>
        </w:rPr>
        <w:t>konsorcjum, spółka cywilna):</w:t>
      </w:r>
    </w:p>
    <w:p w:rsidR="0063137C" w:rsidRPr="006758AD" w:rsidRDefault="0063137C" w:rsidP="008F045D">
      <w:pPr>
        <w:pStyle w:val="Teksttreci1"/>
        <w:numPr>
          <w:ilvl w:val="2"/>
          <w:numId w:val="7"/>
        </w:numPr>
        <w:shd w:val="clear" w:color="auto" w:fill="auto"/>
        <w:tabs>
          <w:tab w:val="left" w:pos="567"/>
        </w:tabs>
        <w:spacing w:before="120" w:line="276" w:lineRule="auto"/>
        <w:ind w:left="567" w:right="40" w:hanging="425"/>
        <w:jc w:val="both"/>
        <w:rPr>
          <w:sz w:val="22"/>
          <w:szCs w:val="22"/>
        </w:rPr>
      </w:pPr>
      <w:r w:rsidRPr="006758AD">
        <w:rPr>
          <w:sz w:val="22"/>
          <w:szCs w:val="22"/>
        </w:rPr>
        <w:t xml:space="preserve"> </w:t>
      </w:r>
      <w:r w:rsidR="009C45FA" w:rsidRPr="006758AD">
        <w:rPr>
          <w:sz w:val="22"/>
          <w:szCs w:val="22"/>
        </w:rPr>
        <w:t>W celu potwierdzenia, że osoba działająca w imieniu wykonawcy, jest umocowana do jego reprezentowania, należy dołączyć do oferty odpis z Krajowego Rejestru Sądowego lub Centralnej Ewidencji i Informacji o Działalności Gospodarczej lub innego właściwego rejestru. Wykonawca nie jest zobowiązany do złożenia wskazanych w zdaniu 1 dokumentów, jeżeli Zamawiający może je uzyskać za pomocą bezpłatnych i ogólnodostępnych baz danych, o ile wykonawca wskazał dane umożliwiające dostęp do tych dokumentów;</w:t>
      </w:r>
    </w:p>
    <w:p w:rsidR="009C45FA" w:rsidRPr="006758AD" w:rsidRDefault="009C45FA" w:rsidP="008F045D">
      <w:pPr>
        <w:pStyle w:val="Standard"/>
        <w:widowControl/>
        <w:numPr>
          <w:ilvl w:val="2"/>
          <w:numId w:val="7"/>
        </w:numPr>
        <w:shd w:val="clear" w:color="auto" w:fill="FFFFFF"/>
        <w:tabs>
          <w:tab w:val="left" w:pos="567"/>
        </w:tabs>
        <w:spacing w:before="120" w:line="276" w:lineRule="auto"/>
        <w:ind w:left="567" w:hanging="425"/>
        <w:jc w:val="both"/>
        <w:rPr>
          <w:rFonts w:ascii="Times New Roman" w:hAnsi="Times New Roman" w:cs="Times New Roman"/>
          <w:sz w:val="22"/>
          <w:szCs w:val="22"/>
        </w:rPr>
      </w:pPr>
      <w:r w:rsidRPr="006758AD">
        <w:rPr>
          <w:rFonts w:ascii="Times New Roman" w:hAnsi="Times New Roman" w:cs="Times New Roman"/>
          <w:sz w:val="22"/>
          <w:szCs w:val="22"/>
        </w:rPr>
        <w:t xml:space="preserve"> Wykonawcy wspólnie ubiegający się o udzielenie zamówienia ustanowią </w:t>
      </w:r>
      <w:r w:rsidRPr="006758AD">
        <w:rPr>
          <w:rStyle w:val="Teksttreci22"/>
          <w:sz w:val="22"/>
          <w:szCs w:val="22"/>
        </w:rPr>
        <w:t>pełnomocnika</w:t>
      </w:r>
      <w:r w:rsidR="00FA78FC">
        <w:rPr>
          <w:rStyle w:val="Teksttreci22"/>
          <w:sz w:val="22"/>
          <w:szCs w:val="22"/>
        </w:rPr>
        <w:t xml:space="preserve"> </w:t>
      </w:r>
      <w:r w:rsidRPr="006758AD">
        <w:rPr>
          <w:rFonts w:ascii="Times New Roman" w:hAnsi="Times New Roman" w:cs="Times New Roman"/>
          <w:sz w:val="22"/>
          <w:szCs w:val="22"/>
        </w:rPr>
        <w:t>do reprezentowania ich w postępowaniu o udzielenie zamówienia albo reprezentowania</w:t>
      </w:r>
      <w:r w:rsidR="00FA78FC">
        <w:rPr>
          <w:rFonts w:ascii="Times New Roman" w:hAnsi="Times New Roman" w:cs="Times New Roman"/>
          <w:sz w:val="22"/>
          <w:szCs w:val="22"/>
        </w:rPr>
        <w:t xml:space="preserve"> </w:t>
      </w:r>
      <w:r w:rsidRPr="006758AD">
        <w:rPr>
          <w:rFonts w:ascii="Times New Roman" w:hAnsi="Times New Roman" w:cs="Times New Roman"/>
          <w:sz w:val="22"/>
          <w:szCs w:val="22"/>
        </w:rPr>
        <w:t>w postępowaniu i zawarcia umowy w sprawie zamówienia publicznego, zgodnie z art. 58 ustawy</w:t>
      </w:r>
      <w:r w:rsidR="00FA78FC">
        <w:rPr>
          <w:rFonts w:ascii="Times New Roman" w:hAnsi="Times New Roman" w:cs="Times New Roman"/>
          <w:sz w:val="22"/>
          <w:szCs w:val="22"/>
        </w:rPr>
        <w:t xml:space="preserve"> </w:t>
      </w:r>
      <w:r w:rsidRPr="006758AD">
        <w:rPr>
          <w:rFonts w:ascii="Times New Roman" w:hAnsi="Times New Roman" w:cs="Times New Roman"/>
          <w:sz w:val="22"/>
          <w:szCs w:val="22"/>
        </w:rPr>
        <w:t>i dołączą do oferty pełnomocnictwo wystawione w takiej samej formie jak oferta</w:t>
      </w:r>
      <w:r w:rsidR="00B539D6">
        <w:rPr>
          <w:rFonts w:ascii="Times New Roman" w:hAnsi="Times New Roman" w:cs="Times New Roman"/>
          <w:sz w:val="22"/>
          <w:szCs w:val="22"/>
        </w:rPr>
        <w:t>,</w:t>
      </w:r>
      <w:r w:rsidRPr="006758AD">
        <w:rPr>
          <w:rFonts w:ascii="Times New Roman" w:hAnsi="Times New Roman" w:cs="Times New Roman"/>
          <w:sz w:val="22"/>
          <w:szCs w:val="22"/>
        </w:rPr>
        <w:t xml:space="preserve"> obejmujące umocowanie w wyżej opisanym zakresie (lub ciąg pełnomocnictw) </w:t>
      </w:r>
    </w:p>
    <w:p w:rsidR="0063137C" w:rsidRPr="006758AD" w:rsidRDefault="0063137C" w:rsidP="008F045D">
      <w:pPr>
        <w:pStyle w:val="Standard"/>
        <w:widowControl/>
        <w:numPr>
          <w:ilvl w:val="2"/>
          <w:numId w:val="7"/>
        </w:numPr>
        <w:shd w:val="clear" w:color="auto" w:fill="FFFFFF"/>
        <w:tabs>
          <w:tab w:val="left" w:pos="426"/>
        </w:tabs>
        <w:spacing w:before="120" w:line="276" w:lineRule="auto"/>
        <w:ind w:left="709" w:hanging="567"/>
        <w:jc w:val="both"/>
        <w:rPr>
          <w:rFonts w:ascii="Times New Roman" w:hAnsi="Times New Roman" w:cs="Times New Roman"/>
          <w:sz w:val="22"/>
          <w:szCs w:val="22"/>
        </w:rPr>
      </w:pPr>
      <w:r w:rsidRPr="006758AD">
        <w:rPr>
          <w:rFonts w:ascii="Times New Roman" w:hAnsi="Times New Roman" w:cs="Times New Roman"/>
          <w:sz w:val="22"/>
          <w:szCs w:val="22"/>
        </w:rPr>
        <w:t>Wszelka korespondencja oraz rozliczenia dokonywane będą wyłącznie z pełnomocni</w:t>
      </w:r>
      <w:r w:rsidRPr="006758AD">
        <w:rPr>
          <w:rFonts w:ascii="Times New Roman" w:hAnsi="Times New Roman" w:cs="Times New Roman"/>
          <w:spacing w:val="7"/>
          <w:sz w:val="22"/>
          <w:szCs w:val="22"/>
        </w:rPr>
        <w:t>kiem (liderem),</w:t>
      </w:r>
    </w:p>
    <w:p w:rsidR="0063137C" w:rsidRPr="006758AD" w:rsidRDefault="0063137C" w:rsidP="00D637ED">
      <w:pPr>
        <w:pStyle w:val="Standard"/>
        <w:widowControl/>
        <w:numPr>
          <w:ilvl w:val="1"/>
          <w:numId w:val="1"/>
        </w:numPr>
        <w:shd w:val="clear" w:color="auto" w:fill="FFFFFF"/>
        <w:tabs>
          <w:tab w:val="left" w:pos="426"/>
        </w:tabs>
        <w:spacing w:before="120" w:line="276" w:lineRule="auto"/>
        <w:ind w:left="0" w:firstLine="0"/>
        <w:jc w:val="both"/>
        <w:rPr>
          <w:rFonts w:ascii="Times New Roman" w:hAnsi="Times New Roman" w:cs="Times New Roman"/>
          <w:sz w:val="22"/>
          <w:szCs w:val="22"/>
        </w:rPr>
      </w:pPr>
      <w:r w:rsidRPr="006758AD">
        <w:rPr>
          <w:rFonts w:ascii="Times New Roman" w:hAnsi="Times New Roman" w:cs="Times New Roman"/>
          <w:sz w:val="22"/>
          <w:szCs w:val="22"/>
        </w:rPr>
        <w:t>Wypełniając „formularz oferty”, składając oświadczenie o spełnieniu warunków udziału</w:t>
      </w:r>
      <w:r w:rsidR="00FA78FC">
        <w:rPr>
          <w:rFonts w:ascii="Times New Roman" w:hAnsi="Times New Roman" w:cs="Times New Roman"/>
          <w:sz w:val="22"/>
          <w:szCs w:val="22"/>
        </w:rPr>
        <w:t xml:space="preserve"> </w:t>
      </w:r>
      <w:r w:rsidRPr="006758AD">
        <w:rPr>
          <w:rFonts w:ascii="Times New Roman" w:hAnsi="Times New Roman" w:cs="Times New Roman"/>
          <w:sz w:val="22"/>
          <w:szCs w:val="22"/>
        </w:rPr>
        <w:t>w postępowaniu, jak również wypełniając inne dokumenty powołujące się na „</w:t>
      </w:r>
      <w:r w:rsidR="0000493D" w:rsidRPr="006758AD">
        <w:rPr>
          <w:rFonts w:ascii="Times New Roman" w:hAnsi="Times New Roman" w:cs="Times New Roman"/>
          <w:sz w:val="22"/>
          <w:szCs w:val="22"/>
        </w:rPr>
        <w:t>w</w:t>
      </w:r>
      <w:r w:rsidRPr="006758AD">
        <w:rPr>
          <w:rFonts w:ascii="Times New Roman" w:hAnsi="Times New Roman" w:cs="Times New Roman"/>
          <w:sz w:val="22"/>
          <w:szCs w:val="22"/>
        </w:rPr>
        <w:t xml:space="preserve">ykonawcę” w miejscu np. „nazwa i adres </w:t>
      </w:r>
      <w:r w:rsidR="0000493D" w:rsidRPr="006758AD">
        <w:rPr>
          <w:rFonts w:ascii="Times New Roman" w:hAnsi="Times New Roman" w:cs="Times New Roman"/>
          <w:sz w:val="22"/>
          <w:szCs w:val="22"/>
        </w:rPr>
        <w:t>w</w:t>
      </w:r>
      <w:r w:rsidRPr="006758AD">
        <w:rPr>
          <w:rFonts w:ascii="Times New Roman" w:hAnsi="Times New Roman" w:cs="Times New Roman"/>
          <w:sz w:val="22"/>
          <w:szCs w:val="22"/>
        </w:rPr>
        <w:t xml:space="preserve">ykonawcy”, należy wpisać dane dotyczące odpowiednio pojedynczego Wykonawcy lub wszystkich </w:t>
      </w:r>
      <w:r w:rsidR="0000493D" w:rsidRPr="006758AD">
        <w:rPr>
          <w:rFonts w:ascii="Times New Roman" w:hAnsi="Times New Roman" w:cs="Times New Roman"/>
          <w:sz w:val="22"/>
          <w:szCs w:val="22"/>
        </w:rPr>
        <w:t>w</w:t>
      </w:r>
      <w:r w:rsidRPr="006758AD">
        <w:rPr>
          <w:rFonts w:ascii="Times New Roman" w:hAnsi="Times New Roman" w:cs="Times New Roman"/>
          <w:sz w:val="22"/>
          <w:szCs w:val="22"/>
        </w:rPr>
        <w:t>ykonawców wspólnie ubiegających się o udzielenie zamówienia.</w:t>
      </w:r>
    </w:p>
    <w:p w:rsidR="0000493D" w:rsidRPr="006758AD" w:rsidRDefault="0000493D" w:rsidP="00D637ED">
      <w:pPr>
        <w:pStyle w:val="Akapitzlist"/>
        <w:widowControl/>
        <w:numPr>
          <w:ilvl w:val="2"/>
          <w:numId w:val="1"/>
        </w:numPr>
        <w:autoSpaceDN/>
        <w:spacing w:before="120" w:line="276" w:lineRule="auto"/>
        <w:ind w:left="426" w:hanging="426"/>
        <w:jc w:val="both"/>
        <w:textAlignment w:val="auto"/>
        <w:outlineLvl w:val="3"/>
        <w:rPr>
          <w:rFonts w:eastAsia="Times New Roman" w:cs="Times New Roman"/>
          <w:bCs/>
          <w:kern w:val="0"/>
          <w:sz w:val="22"/>
          <w:szCs w:val="22"/>
          <w:u w:val="single"/>
        </w:rPr>
      </w:pPr>
      <w:r w:rsidRPr="006758AD">
        <w:rPr>
          <w:rFonts w:eastAsia="Times New Roman" w:cs="Times New Roman"/>
          <w:b/>
          <w:bCs/>
          <w:kern w:val="0"/>
          <w:sz w:val="22"/>
          <w:szCs w:val="22"/>
        </w:rPr>
        <w:lastRenderedPageBreak/>
        <w:t xml:space="preserve">Ofertę </w:t>
      </w:r>
      <w:r w:rsidR="009C45FA" w:rsidRPr="006758AD">
        <w:rPr>
          <w:rFonts w:eastAsia="Times New Roman" w:cs="Times New Roman"/>
          <w:b/>
          <w:bCs/>
          <w:kern w:val="0"/>
          <w:sz w:val="22"/>
          <w:szCs w:val="22"/>
        </w:rPr>
        <w:t xml:space="preserve">oraz oświadczenia w zakresie art. 125 ustawy, o którym mowa w pkt. 9.1. SWZ, </w:t>
      </w:r>
      <w:r w:rsidRPr="006758AD">
        <w:rPr>
          <w:rFonts w:eastAsia="Times New Roman" w:cs="Times New Roman"/>
          <w:b/>
          <w:bCs/>
          <w:kern w:val="0"/>
          <w:sz w:val="22"/>
          <w:szCs w:val="22"/>
        </w:rPr>
        <w:t xml:space="preserve">należy złożyć w formie elektronicznej, </w:t>
      </w:r>
      <w:r w:rsidRPr="006758AD">
        <w:rPr>
          <w:rFonts w:eastAsia="Times New Roman" w:cs="Times New Roman"/>
          <w:b/>
          <w:bCs/>
          <w:kern w:val="0"/>
          <w:sz w:val="22"/>
          <w:szCs w:val="22"/>
          <w:u w:val="single"/>
        </w:rPr>
        <w:t>opatrzon</w:t>
      </w:r>
      <w:r w:rsidR="009C45FA" w:rsidRPr="006758AD">
        <w:rPr>
          <w:rFonts w:eastAsia="Times New Roman" w:cs="Times New Roman"/>
          <w:b/>
          <w:bCs/>
          <w:kern w:val="0"/>
          <w:sz w:val="22"/>
          <w:szCs w:val="22"/>
          <w:u w:val="single"/>
        </w:rPr>
        <w:t>ej</w:t>
      </w:r>
      <w:r w:rsidRPr="006758AD">
        <w:rPr>
          <w:rFonts w:eastAsia="Times New Roman" w:cs="Times New Roman"/>
          <w:b/>
          <w:bCs/>
          <w:kern w:val="0"/>
          <w:sz w:val="22"/>
          <w:szCs w:val="22"/>
          <w:u w:val="single"/>
        </w:rPr>
        <w:t xml:space="preserve"> podpisem zaufanym lub podpisem osobistym.</w:t>
      </w:r>
    </w:p>
    <w:p w:rsidR="0063137C" w:rsidRPr="006758AD" w:rsidRDefault="0000493D" w:rsidP="00D66DBF">
      <w:pPr>
        <w:pStyle w:val="Akapitzlist"/>
        <w:widowControl/>
        <w:autoSpaceDN/>
        <w:spacing w:before="120" w:line="480" w:lineRule="auto"/>
        <w:ind w:left="426"/>
        <w:jc w:val="both"/>
        <w:textAlignment w:val="auto"/>
        <w:outlineLvl w:val="3"/>
        <w:rPr>
          <w:rFonts w:eastAsia="Times New Roman" w:cs="Times New Roman"/>
          <w:bCs/>
          <w:i/>
          <w:kern w:val="0"/>
          <w:sz w:val="22"/>
          <w:szCs w:val="22"/>
          <w:u w:val="single"/>
        </w:rPr>
      </w:pPr>
      <w:r w:rsidRPr="006758AD">
        <w:rPr>
          <w:rFonts w:eastAsia="Times New Roman" w:cs="Times New Roman"/>
          <w:b/>
          <w:bCs/>
          <w:i/>
          <w:kern w:val="0"/>
          <w:sz w:val="22"/>
          <w:szCs w:val="22"/>
          <w:u w:val="single"/>
        </w:rPr>
        <w:t>Zawsze dopuszczalny jest kwalifikowany podpis elektroniczny</w:t>
      </w:r>
      <w:r w:rsidRPr="006758AD">
        <w:rPr>
          <w:rFonts w:eastAsia="Times New Roman" w:cs="Times New Roman"/>
          <w:bCs/>
          <w:i/>
          <w:kern w:val="0"/>
          <w:sz w:val="22"/>
          <w:szCs w:val="22"/>
          <w:u w:val="single"/>
        </w:rPr>
        <w:t xml:space="preserve">, </w:t>
      </w:r>
    </w:p>
    <w:p w:rsidR="009C45FA" w:rsidRPr="006758AD" w:rsidRDefault="009C45FA" w:rsidP="00D60D46">
      <w:pPr>
        <w:widowControl/>
        <w:numPr>
          <w:ilvl w:val="2"/>
          <w:numId w:val="1"/>
        </w:numPr>
        <w:autoSpaceDN/>
        <w:spacing w:line="276" w:lineRule="auto"/>
        <w:ind w:left="426" w:hanging="426"/>
        <w:jc w:val="both"/>
        <w:textAlignment w:val="auto"/>
        <w:outlineLvl w:val="3"/>
        <w:rPr>
          <w:rFonts w:eastAsia="Times New Roman" w:cs="Times New Roman"/>
          <w:bCs/>
          <w:kern w:val="0"/>
          <w:sz w:val="22"/>
          <w:szCs w:val="22"/>
        </w:rPr>
      </w:pPr>
      <w:r w:rsidRPr="006758AD">
        <w:rPr>
          <w:rFonts w:eastAsia="Times New Roman" w:cs="Times New Roman"/>
          <w:bCs/>
          <w:kern w:val="0"/>
          <w:sz w:val="22"/>
          <w:szCs w:val="22"/>
        </w:rPr>
        <w:t>Podmiotowe środki dowodowe oraz inne dokumenty lub oświadczenia wchodzące w skład oferty mogą być przedstawione tylko w formie oryginałów w postaci dokumentów elektronicznych lub poświadczonych elektronicznie przez wykonawcę kopii za zgodność z oryginałem</w:t>
      </w:r>
      <w:r w:rsidR="00E76C70">
        <w:rPr>
          <w:rFonts w:eastAsia="Times New Roman" w:cs="Times New Roman"/>
          <w:bCs/>
          <w:kern w:val="0"/>
          <w:sz w:val="22"/>
          <w:szCs w:val="22"/>
        </w:rPr>
        <w:t>,</w:t>
      </w:r>
    </w:p>
    <w:p w:rsidR="009C45FA" w:rsidRPr="006758AD" w:rsidRDefault="009C45FA" w:rsidP="009C45FA">
      <w:pPr>
        <w:widowControl/>
        <w:autoSpaceDN/>
        <w:spacing w:before="120" w:line="276" w:lineRule="auto"/>
        <w:ind w:left="426"/>
        <w:jc w:val="both"/>
        <w:textAlignment w:val="auto"/>
        <w:outlineLvl w:val="3"/>
        <w:rPr>
          <w:rFonts w:eastAsia="Times New Roman" w:cs="Times New Roman"/>
          <w:bCs/>
          <w:kern w:val="0"/>
          <w:sz w:val="22"/>
          <w:szCs w:val="22"/>
        </w:rPr>
      </w:pPr>
      <w:r w:rsidRPr="006758AD">
        <w:rPr>
          <w:rFonts w:eastAsia="Times New Roman" w:cs="Times New Roman"/>
          <w:bCs/>
          <w:kern w:val="0"/>
          <w:sz w:val="22"/>
          <w:szCs w:val="22"/>
        </w:rPr>
        <w:t>Oświadczenia, w tym sporządzane na podstawie wzorów stanowiących załącznik do SWZ, powinny być złożone w oryginale i opatrzone podpisem elektronicznym. Zgodność z oryginałem wszystkich stron kopii dokumentów wchodzących w skład oferty musi być potwierdzona przez osobę (lub osoby jeśli do reprezentowania wykonawcy upoważnionych jest kilka osób) podpisującą (podpisujące) ofertę zgodnie z treścią dokumentu określającego status prawny wykonawcy lub treścią załąc</w:t>
      </w:r>
      <w:r w:rsidR="00B539D6">
        <w:rPr>
          <w:rFonts w:eastAsia="Times New Roman" w:cs="Times New Roman"/>
          <w:bCs/>
          <w:kern w:val="0"/>
          <w:sz w:val="22"/>
          <w:szCs w:val="22"/>
        </w:rPr>
        <w:t>zonego do oferty pełnomocnictwa</w:t>
      </w:r>
      <w:r w:rsidR="00F207FA">
        <w:rPr>
          <w:rFonts w:eastAsia="Times New Roman" w:cs="Times New Roman"/>
          <w:bCs/>
          <w:kern w:val="0"/>
          <w:sz w:val="22"/>
          <w:szCs w:val="22"/>
        </w:rPr>
        <w:t>.</w:t>
      </w:r>
    </w:p>
    <w:p w:rsidR="0063137C" w:rsidRPr="006758AD" w:rsidRDefault="0063137C" w:rsidP="00D637ED">
      <w:pPr>
        <w:widowControl/>
        <w:numPr>
          <w:ilvl w:val="2"/>
          <w:numId w:val="1"/>
        </w:numPr>
        <w:autoSpaceDN/>
        <w:spacing w:before="120" w:line="276" w:lineRule="auto"/>
        <w:ind w:left="426" w:hanging="426"/>
        <w:jc w:val="both"/>
        <w:textAlignment w:val="auto"/>
        <w:outlineLvl w:val="3"/>
        <w:rPr>
          <w:rFonts w:eastAsia="Times New Roman" w:cs="Times New Roman"/>
          <w:bCs/>
          <w:kern w:val="0"/>
          <w:sz w:val="22"/>
          <w:szCs w:val="22"/>
        </w:rPr>
      </w:pPr>
      <w:r w:rsidRPr="006758AD">
        <w:rPr>
          <w:rFonts w:eastAsia="Times New Roman" w:cs="Times New Roman"/>
          <w:bCs/>
          <w:kern w:val="0"/>
          <w:sz w:val="22"/>
          <w:szCs w:val="22"/>
        </w:rPr>
        <w:t xml:space="preserve">W przypadku przekazywania przez </w:t>
      </w:r>
      <w:r w:rsidR="0000493D" w:rsidRPr="006758AD">
        <w:rPr>
          <w:rFonts w:eastAsia="Times New Roman" w:cs="Times New Roman"/>
          <w:bCs/>
          <w:kern w:val="0"/>
          <w:sz w:val="22"/>
          <w:szCs w:val="22"/>
        </w:rPr>
        <w:t>w</w:t>
      </w:r>
      <w:r w:rsidRPr="006758AD">
        <w:rPr>
          <w:rFonts w:eastAsia="Times New Roman" w:cs="Times New Roman"/>
          <w:bCs/>
          <w:kern w:val="0"/>
          <w:sz w:val="22"/>
          <w:szCs w:val="22"/>
        </w:rPr>
        <w:t xml:space="preserve">ykonawcę elektronicznej kopii dokumentu lub oświadczenia, opatrzenie jej </w:t>
      </w:r>
      <w:r w:rsidR="00EE7AD2" w:rsidRPr="006758AD">
        <w:rPr>
          <w:rFonts w:eastAsia="Times New Roman" w:cs="Times New Roman"/>
          <w:bCs/>
          <w:kern w:val="0"/>
          <w:sz w:val="22"/>
          <w:szCs w:val="22"/>
        </w:rPr>
        <w:t>podpisem zaufanym lub podpisem osobistym p</w:t>
      </w:r>
      <w:r w:rsidRPr="006758AD">
        <w:rPr>
          <w:rFonts w:eastAsia="Times New Roman" w:cs="Times New Roman"/>
          <w:bCs/>
          <w:kern w:val="0"/>
          <w:sz w:val="22"/>
          <w:szCs w:val="22"/>
        </w:rPr>
        <w:t xml:space="preserve">rzez </w:t>
      </w:r>
      <w:r w:rsidR="00EE7AD2" w:rsidRPr="006758AD">
        <w:rPr>
          <w:rFonts w:eastAsia="Times New Roman" w:cs="Times New Roman"/>
          <w:bCs/>
          <w:kern w:val="0"/>
          <w:sz w:val="22"/>
          <w:szCs w:val="22"/>
        </w:rPr>
        <w:t>w</w:t>
      </w:r>
      <w:r w:rsidRPr="006758AD">
        <w:rPr>
          <w:rFonts w:eastAsia="Times New Roman" w:cs="Times New Roman"/>
          <w:bCs/>
          <w:kern w:val="0"/>
          <w:sz w:val="22"/>
          <w:szCs w:val="22"/>
        </w:rPr>
        <w:t>ykonawcę albo odpowiednio przez podmiot, na którego zdolnościach lub sytuacji polega Wykonawca na zasadach określonych</w:t>
      </w:r>
      <w:r w:rsidR="00FA78FC">
        <w:rPr>
          <w:rFonts w:eastAsia="Times New Roman" w:cs="Times New Roman"/>
          <w:bCs/>
          <w:kern w:val="0"/>
          <w:sz w:val="22"/>
          <w:szCs w:val="22"/>
        </w:rPr>
        <w:t xml:space="preserve"> </w:t>
      </w:r>
      <w:r w:rsidRPr="006758AD">
        <w:rPr>
          <w:rFonts w:eastAsia="Times New Roman" w:cs="Times New Roman"/>
          <w:bCs/>
          <w:kern w:val="0"/>
          <w:sz w:val="22"/>
          <w:szCs w:val="22"/>
        </w:rPr>
        <w:t xml:space="preserve">w art. </w:t>
      </w:r>
      <w:r w:rsidR="0000493D" w:rsidRPr="006758AD">
        <w:rPr>
          <w:rFonts w:eastAsia="Times New Roman" w:cs="Times New Roman"/>
          <w:bCs/>
          <w:kern w:val="0"/>
          <w:sz w:val="22"/>
          <w:szCs w:val="22"/>
        </w:rPr>
        <w:t>118</w:t>
      </w:r>
      <w:r w:rsidRPr="006758AD">
        <w:rPr>
          <w:rFonts w:eastAsia="Times New Roman" w:cs="Times New Roman"/>
          <w:bCs/>
          <w:kern w:val="0"/>
          <w:sz w:val="22"/>
          <w:szCs w:val="22"/>
        </w:rPr>
        <w:t xml:space="preserve"> ustawy, jest równoznaczne z poświadczeniem elektronicznej kopii dokumentu lub oświadczenia za zgodność z oryginałem.</w:t>
      </w:r>
    </w:p>
    <w:p w:rsidR="0063137C" w:rsidRPr="006758AD" w:rsidRDefault="0063137C" w:rsidP="00D637ED">
      <w:pPr>
        <w:widowControl/>
        <w:numPr>
          <w:ilvl w:val="2"/>
          <w:numId w:val="1"/>
        </w:numPr>
        <w:autoSpaceDN/>
        <w:spacing w:before="120" w:line="276" w:lineRule="auto"/>
        <w:ind w:left="426" w:hanging="426"/>
        <w:jc w:val="both"/>
        <w:textAlignment w:val="auto"/>
        <w:outlineLvl w:val="3"/>
        <w:rPr>
          <w:rFonts w:eastAsia="Times New Roman" w:cs="Times New Roman"/>
          <w:bCs/>
          <w:kern w:val="0"/>
          <w:sz w:val="22"/>
          <w:szCs w:val="22"/>
        </w:rPr>
      </w:pPr>
      <w:r w:rsidRPr="006758AD">
        <w:rPr>
          <w:rFonts w:eastAsia="Times New Roman" w:cs="Times New Roman"/>
          <w:bCs/>
          <w:kern w:val="0"/>
          <w:sz w:val="22"/>
          <w:szCs w:val="22"/>
        </w:rPr>
        <w:t xml:space="preserve">Poświadczenia za zgodność z oryginałem dokonuje odpowiednio </w:t>
      </w:r>
      <w:r w:rsidR="00EE7AD2" w:rsidRPr="006758AD">
        <w:rPr>
          <w:rFonts w:eastAsia="Times New Roman" w:cs="Times New Roman"/>
          <w:bCs/>
          <w:kern w:val="0"/>
          <w:sz w:val="22"/>
          <w:szCs w:val="22"/>
        </w:rPr>
        <w:t>w</w:t>
      </w:r>
      <w:r w:rsidRPr="006758AD">
        <w:rPr>
          <w:rFonts w:eastAsia="Times New Roman" w:cs="Times New Roman"/>
          <w:bCs/>
          <w:kern w:val="0"/>
          <w:sz w:val="22"/>
          <w:szCs w:val="22"/>
        </w:rPr>
        <w:t xml:space="preserve">ykonawca, podmiot, na którego zdolnościach lub sytuacji polega </w:t>
      </w:r>
      <w:r w:rsidR="00EE7AD2" w:rsidRPr="006758AD">
        <w:rPr>
          <w:rFonts w:eastAsia="Times New Roman" w:cs="Times New Roman"/>
          <w:bCs/>
          <w:kern w:val="0"/>
          <w:sz w:val="22"/>
          <w:szCs w:val="22"/>
        </w:rPr>
        <w:t>w</w:t>
      </w:r>
      <w:r w:rsidRPr="006758AD">
        <w:rPr>
          <w:rFonts w:eastAsia="Times New Roman" w:cs="Times New Roman"/>
          <w:bCs/>
          <w:kern w:val="0"/>
          <w:sz w:val="22"/>
          <w:szCs w:val="22"/>
        </w:rPr>
        <w:t xml:space="preserve">ykonawca, </w:t>
      </w:r>
      <w:r w:rsidR="00EE7AD2" w:rsidRPr="006758AD">
        <w:rPr>
          <w:rFonts w:eastAsia="Times New Roman" w:cs="Times New Roman"/>
          <w:bCs/>
          <w:kern w:val="0"/>
          <w:sz w:val="22"/>
          <w:szCs w:val="22"/>
        </w:rPr>
        <w:t>w</w:t>
      </w:r>
      <w:r w:rsidRPr="006758AD">
        <w:rPr>
          <w:rFonts w:eastAsia="Times New Roman" w:cs="Times New Roman"/>
          <w:bCs/>
          <w:kern w:val="0"/>
          <w:sz w:val="22"/>
          <w:szCs w:val="22"/>
        </w:rPr>
        <w:t>ykonawcy wspólnie ubiegający się o udzielenie zamówienia publicznego, w zakresie dokumentów, które każdego z nich</w:t>
      </w:r>
      <w:r w:rsidR="005A646B" w:rsidRPr="006758AD">
        <w:rPr>
          <w:rFonts w:eastAsia="Times New Roman" w:cs="Times New Roman"/>
          <w:bCs/>
          <w:kern w:val="0"/>
          <w:sz w:val="22"/>
          <w:szCs w:val="22"/>
        </w:rPr>
        <w:t xml:space="preserve"> </w:t>
      </w:r>
      <w:r w:rsidRPr="006758AD">
        <w:rPr>
          <w:rFonts w:eastAsia="Times New Roman" w:cs="Times New Roman"/>
          <w:bCs/>
          <w:kern w:val="0"/>
          <w:sz w:val="22"/>
          <w:szCs w:val="22"/>
        </w:rPr>
        <w:t>dotyczą.</w:t>
      </w:r>
    </w:p>
    <w:p w:rsidR="0063137C" w:rsidRPr="006758AD" w:rsidRDefault="0063137C" w:rsidP="00D637ED">
      <w:pPr>
        <w:widowControl/>
        <w:numPr>
          <w:ilvl w:val="2"/>
          <w:numId w:val="1"/>
        </w:numPr>
        <w:autoSpaceDN/>
        <w:spacing w:before="120" w:line="276" w:lineRule="auto"/>
        <w:ind w:left="426" w:hanging="426"/>
        <w:jc w:val="both"/>
        <w:textAlignment w:val="auto"/>
        <w:outlineLvl w:val="3"/>
        <w:rPr>
          <w:rFonts w:eastAsia="Times New Roman" w:cs="Times New Roman"/>
          <w:bCs/>
          <w:kern w:val="0"/>
          <w:sz w:val="22"/>
          <w:szCs w:val="22"/>
        </w:rPr>
      </w:pPr>
      <w:r w:rsidRPr="006758AD">
        <w:rPr>
          <w:rFonts w:eastAsia="Times New Roman" w:cs="Times New Roman"/>
          <w:b/>
          <w:bCs/>
          <w:kern w:val="0"/>
          <w:sz w:val="22"/>
          <w:szCs w:val="22"/>
        </w:rPr>
        <w:t>Poświadczenie</w:t>
      </w:r>
      <w:r w:rsidRPr="006758AD">
        <w:rPr>
          <w:rFonts w:eastAsia="Times New Roman" w:cs="Times New Roman"/>
          <w:bCs/>
          <w:kern w:val="0"/>
          <w:sz w:val="22"/>
          <w:szCs w:val="22"/>
        </w:rPr>
        <w:t xml:space="preserve"> </w:t>
      </w:r>
      <w:r w:rsidRPr="006758AD">
        <w:rPr>
          <w:rFonts w:eastAsia="Times New Roman" w:cs="Times New Roman"/>
          <w:b/>
          <w:bCs/>
          <w:kern w:val="0"/>
          <w:sz w:val="22"/>
          <w:szCs w:val="22"/>
        </w:rPr>
        <w:t>za zgodność z oryginałem elektronicznej kopii dokumentu lub oświadczenia</w:t>
      </w:r>
      <w:r w:rsidRPr="006758AD">
        <w:rPr>
          <w:rFonts w:eastAsia="Times New Roman" w:cs="Times New Roman"/>
          <w:bCs/>
          <w:kern w:val="0"/>
          <w:sz w:val="22"/>
          <w:szCs w:val="22"/>
        </w:rPr>
        <w:t xml:space="preserve">, </w:t>
      </w:r>
      <w:r w:rsidRPr="006758AD">
        <w:rPr>
          <w:rFonts w:eastAsia="Times New Roman" w:cs="Times New Roman"/>
          <w:b/>
          <w:bCs/>
          <w:kern w:val="0"/>
          <w:sz w:val="22"/>
          <w:szCs w:val="22"/>
        </w:rPr>
        <w:t>następuje przy użyciu</w:t>
      </w:r>
      <w:r w:rsidR="00EE7AD2" w:rsidRPr="006758AD">
        <w:rPr>
          <w:rFonts w:eastAsia="Times New Roman" w:cs="Times New Roman"/>
          <w:b/>
          <w:bCs/>
          <w:kern w:val="0"/>
          <w:sz w:val="22"/>
          <w:szCs w:val="22"/>
        </w:rPr>
        <w:t xml:space="preserve"> podpisu zaufanego lub osobistego. </w:t>
      </w:r>
    </w:p>
    <w:p w:rsidR="0063137C" w:rsidRPr="006758AD" w:rsidRDefault="0063137C" w:rsidP="00D637ED">
      <w:pPr>
        <w:widowControl/>
        <w:numPr>
          <w:ilvl w:val="2"/>
          <w:numId w:val="1"/>
        </w:numPr>
        <w:autoSpaceDN/>
        <w:spacing w:before="120" w:line="276" w:lineRule="auto"/>
        <w:ind w:left="426" w:hanging="426"/>
        <w:jc w:val="both"/>
        <w:textAlignment w:val="auto"/>
        <w:outlineLvl w:val="3"/>
        <w:rPr>
          <w:rFonts w:eastAsia="Times New Roman" w:cs="Times New Roman"/>
          <w:bCs/>
          <w:kern w:val="0"/>
          <w:sz w:val="22"/>
          <w:szCs w:val="22"/>
        </w:rPr>
      </w:pPr>
      <w:r w:rsidRPr="006758AD">
        <w:rPr>
          <w:rFonts w:eastAsia="Times New Roman" w:cs="Times New Roman"/>
          <w:bCs/>
          <w:kern w:val="0"/>
          <w:sz w:val="22"/>
          <w:szCs w:val="22"/>
        </w:rPr>
        <w:t xml:space="preserve">Zamawiający może żądać przedstawienia oryginału lub notarialnie poświadczonej kopii dokumentu lub oświadczeń wyłącznie wtedy, gdy złożona przez </w:t>
      </w:r>
      <w:r w:rsidR="008E41CD" w:rsidRPr="006758AD">
        <w:rPr>
          <w:rFonts w:eastAsia="Times New Roman" w:cs="Times New Roman"/>
          <w:bCs/>
          <w:kern w:val="0"/>
          <w:sz w:val="22"/>
          <w:szCs w:val="22"/>
        </w:rPr>
        <w:t>w</w:t>
      </w:r>
      <w:r w:rsidRPr="006758AD">
        <w:rPr>
          <w:rFonts w:eastAsia="Times New Roman" w:cs="Times New Roman"/>
          <w:bCs/>
          <w:kern w:val="0"/>
          <w:sz w:val="22"/>
          <w:szCs w:val="22"/>
        </w:rPr>
        <w:t>ykonawcę kopia jest nieczytelna lub budzi wątpliwości co do jej prawdziwości.</w:t>
      </w:r>
    </w:p>
    <w:p w:rsidR="0063137C" w:rsidRPr="006758AD" w:rsidRDefault="0063137C" w:rsidP="00D637ED">
      <w:pPr>
        <w:widowControl/>
        <w:numPr>
          <w:ilvl w:val="2"/>
          <w:numId w:val="1"/>
        </w:numPr>
        <w:autoSpaceDN/>
        <w:spacing w:before="120" w:line="276" w:lineRule="auto"/>
        <w:ind w:left="426" w:hanging="426"/>
        <w:jc w:val="both"/>
        <w:textAlignment w:val="auto"/>
        <w:outlineLvl w:val="3"/>
        <w:rPr>
          <w:rFonts w:eastAsia="Times New Roman" w:cs="Times New Roman"/>
          <w:bCs/>
          <w:kern w:val="0"/>
          <w:sz w:val="22"/>
          <w:szCs w:val="22"/>
        </w:rPr>
      </w:pPr>
      <w:r w:rsidRPr="006758AD">
        <w:rPr>
          <w:rFonts w:eastAsia="Times New Roman" w:cs="Times New Roman"/>
          <w:bCs/>
          <w:kern w:val="0"/>
          <w:sz w:val="22"/>
          <w:szCs w:val="22"/>
        </w:rPr>
        <w:t xml:space="preserve">W przypadku wątpliwości co do treści dokumentu złożonego przez </w:t>
      </w:r>
      <w:r w:rsidR="0059379A" w:rsidRPr="006758AD">
        <w:rPr>
          <w:rFonts w:eastAsia="Times New Roman" w:cs="Times New Roman"/>
          <w:bCs/>
          <w:kern w:val="0"/>
          <w:sz w:val="22"/>
          <w:szCs w:val="22"/>
        </w:rPr>
        <w:t>w</w:t>
      </w:r>
      <w:r w:rsidRPr="006758AD">
        <w:rPr>
          <w:rFonts w:eastAsia="Times New Roman" w:cs="Times New Roman"/>
          <w:bCs/>
          <w:kern w:val="0"/>
          <w:sz w:val="22"/>
          <w:szCs w:val="22"/>
        </w:rPr>
        <w:t>ykonawcę mającego siedzibę lub miejsce zamieszkania poza terytorium Rzeczypospolitej Polskiej, Zamawiający może zwrócić się do właściwych organów odpowiednio do miejsca zamieszkania osoby lub kraju, w którym Wykonawca ma siedzibę lub miejsce zamieszkania z wnioskiem o udzielenie niezbędnych informacji dotyczących przedłożonego dokumentu.</w:t>
      </w:r>
    </w:p>
    <w:p w:rsidR="0063137C" w:rsidRPr="006758AD" w:rsidRDefault="0063137C" w:rsidP="00D637ED">
      <w:pPr>
        <w:pStyle w:val="Standard"/>
        <w:widowControl/>
        <w:numPr>
          <w:ilvl w:val="1"/>
          <w:numId w:val="1"/>
        </w:numPr>
        <w:shd w:val="clear" w:color="auto" w:fill="FFFFFF"/>
        <w:tabs>
          <w:tab w:val="left" w:pos="0"/>
        </w:tabs>
        <w:spacing w:before="120" w:line="276" w:lineRule="auto"/>
        <w:ind w:left="567" w:hanging="567"/>
        <w:jc w:val="both"/>
        <w:rPr>
          <w:rFonts w:ascii="Times New Roman" w:hAnsi="Times New Roman" w:cs="Times New Roman"/>
          <w:sz w:val="22"/>
          <w:szCs w:val="22"/>
        </w:rPr>
      </w:pPr>
      <w:r w:rsidRPr="006758AD">
        <w:rPr>
          <w:rFonts w:ascii="Times New Roman" w:hAnsi="Times New Roman" w:cs="Times New Roman"/>
          <w:sz w:val="22"/>
          <w:szCs w:val="22"/>
        </w:rPr>
        <w:t>Treść złożonej oferty musi być zgodna ze Specyfikacją Warunków Zamówienia.</w:t>
      </w:r>
    </w:p>
    <w:p w:rsidR="0063137C" w:rsidRPr="006758AD" w:rsidRDefault="0063137C" w:rsidP="000002FB">
      <w:pPr>
        <w:pStyle w:val="Standard"/>
        <w:widowControl/>
        <w:numPr>
          <w:ilvl w:val="1"/>
          <w:numId w:val="1"/>
        </w:numPr>
        <w:shd w:val="clear" w:color="auto" w:fill="FFFFFF"/>
        <w:tabs>
          <w:tab w:val="left" w:pos="0"/>
          <w:tab w:val="left" w:pos="567"/>
        </w:tabs>
        <w:spacing w:before="120" w:line="276" w:lineRule="auto"/>
        <w:ind w:left="0" w:right="23" w:firstLine="0"/>
        <w:jc w:val="both"/>
        <w:rPr>
          <w:rFonts w:ascii="Times New Roman" w:hAnsi="Times New Roman" w:cs="Times New Roman"/>
          <w:sz w:val="22"/>
          <w:szCs w:val="22"/>
        </w:rPr>
      </w:pPr>
      <w:r w:rsidRPr="006758AD">
        <w:rPr>
          <w:rFonts w:ascii="Times New Roman" w:hAnsi="Times New Roman" w:cs="Times New Roman"/>
          <w:spacing w:val="-1"/>
          <w:sz w:val="22"/>
          <w:szCs w:val="22"/>
        </w:rPr>
        <w:t>Pod sformułowaniem</w:t>
      </w:r>
      <w:r w:rsidRPr="006758AD">
        <w:rPr>
          <w:rFonts w:ascii="Times New Roman" w:hAnsi="Times New Roman" w:cs="Times New Roman"/>
          <w:b/>
          <w:bCs/>
          <w:spacing w:val="-1"/>
          <w:sz w:val="22"/>
          <w:szCs w:val="22"/>
        </w:rPr>
        <w:t xml:space="preserve"> </w:t>
      </w:r>
      <w:r w:rsidRPr="006758AD">
        <w:rPr>
          <w:rFonts w:ascii="Times New Roman" w:hAnsi="Times New Roman" w:cs="Times New Roman"/>
          <w:b/>
          <w:bCs/>
          <w:spacing w:val="-1"/>
          <w:sz w:val="22"/>
          <w:szCs w:val="22"/>
          <w:u w:val="single"/>
        </w:rPr>
        <w:t xml:space="preserve">forma elektroniczna </w:t>
      </w:r>
      <w:r w:rsidRPr="006758AD">
        <w:rPr>
          <w:rFonts w:ascii="Times New Roman" w:hAnsi="Times New Roman" w:cs="Times New Roman"/>
          <w:b/>
          <w:bCs/>
          <w:spacing w:val="-1"/>
          <w:sz w:val="22"/>
          <w:szCs w:val="22"/>
        </w:rPr>
        <w:t xml:space="preserve">– </w:t>
      </w:r>
      <w:r w:rsidRPr="006758AD">
        <w:rPr>
          <w:rFonts w:ascii="Times New Roman" w:hAnsi="Times New Roman" w:cs="Times New Roman"/>
          <w:spacing w:val="-1"/>
          <w:sz w:val="22"/>
          <w:szCs w:val="22"/>
        </w:rPr>
        <w:t xml:space="preserve">Zamawiający rozumie dokumenty, </w:t>
      </w:r>
      <w:r w:rsidR="00FA78FC">
        <w:rPr>
          <w:rFonts w:ascii="Times New Roman" w:hAnsi="Times New Roman" w:cs="Times New Roman"/>
          <w:sz w:val="22"/>
          <w:szCs w:val="22"/>
        </w:rPr>
        <w:t xml:space="preserve">oświadczenia woli złożone w postaci elektronicznej i </w:t>
      </w:r>
      <w:r w:rsidRPr="006758AD">
        <w:rPr>
          <w:rFonts w:ascii="Times New Roman" w:hAnsi="Times New Roman" w:cs="Times New Roman"/>
          <w:sz w:val="22"/>
          <w:szCs w:val="22"/>
        </w:rPr>
        <w:t>opatrzone bezpiecznym podpisem elektronicznym weryfikowanym przy pomocy ważnego kwalifikowanego certyfika</w:t>
      </w:r>
      <w:r w:rsidR="00FA78FC">
        <w:rPr>
          <w:rFonts w:ascii="Times New Roman" w:hAnsi="Times New Roman" w:cs="Times New Roman"/>
          <w:sz w:val="22"/>
          <w:szCs w:val="22"/>
        </w:rPr>
        <w:t xml:space="preserve">tu. Oświadczenie woli złożone w </w:t>
      </w:r>
      <w:r w:rsidRPr="006758AD">
        <w:rPr>
          <w:rFonts w:ascii="Times New Roman" w:hAnsi="Times New Roman" w:cs="Times New Roman"/>
          <w:sz w:val="22"/>
          <w:szCs w:val="22"/>
        </w:rPr>
        <w:t>formie e</w:t>
      </w:r>
      <w:r w:rsidR="00FA78FC">
        <w:rPr>
          <w:rFonts w:ascii="Times New Roman" w:hAnsi="Times New Roman" w:cs="Times New Roman"/>
          <w:sz w:val="22"/>
          <w:szCs w:val="22"/>
        </w:rPr>
        <w:t xml:space="preserve">lektronicznej jest równoważne z oświadczeniem woli złożonym w </w:t>
      </w:r>
      <w:r w:rsidRPr="006758AD">
        <w:rPr>
          <w:rFonts w:ascii="Times New Roman" w:hAnsi="Times New Roman" w:cs="Times New Roman"/>
          <w:sz w:val="22"/>
          <w:szCs w:val="22"/>
        </w:rPr>
        <w:t>formie pisemnej</w:t>
      </w:r>
      <w:r w:rsidRPr="006758AD">
        <w:rPr>
          <w:rFonts w:ascii="Times New Roman" w:hAnsi="Times New Roman" w:cs="Times New Roman"/>
          <w:color w:val="FF0000"/>
          <w:spacing w:val="-1"/>
          <w:sz w:val="22"/>
          <w:szCs w:val="22"/>
        </w:rPr>
        <w:t>.</w:t>
      </w:r>
    </w:p>
    <w:p w:rsidR="0063137C" w:rsidRPr="006758AD" w:rsidRDefault="0063137C" w:rsidP="00D637ED">
      <w:pPr>
        <w:pStyle w:val="Standard"/>
        <w:widowControl/>
        <w:numPr>
          <w:ilvl w:val="1"/>
          <w:numId w:val="1"/>
        </w:numPr>
        <w:shd w:val="clear" w:color="auto" w:fill="FFFFFF"/>
        <w:spacing w:before="120" w:line="276" w:lineRule="auto"/>
        <w:ind w:left="0" w:firstLine="0"/>
        <w:jc w:val="both"/>
        <w:rPr>
          <w:rFonts w:ascii="Times New Roman" w:hAnsi="Times New Roman" w:cs="Times New Roman"/>
          <w:sz w:val="22"/>
          <w:szCs w:val="22"/>
        </w:rPr>
      </w:pPr>
      <w:r w:rsidRPr="006758AD">
        <w:rPr>
          <w:rFonts w:ascii="Times New Roman" w:hAnsi="Times New Roman" w:cs="Times New Roman"/>
          <w:b/>
          <w:bCs/>
          <w:spacing w:val="3"/>
          <w:sz w:val="22"/>
          <w:szCs w:val="22"/>
        </w:rPr>
        <w:t xml:space="preserve">Zaleca się, aby Wykonawcy do sporządzenia oferty wykorzystali </w:t>
      </w:r>
      <w:r w:rsidR="000071B8" w:rsidRPr="006758AD">
        <w:rPr>
          <w:rFonts w:ascii="Times New Roman" w:hAnsi="Times New Roman" w:cs="Times New Roman"/>
          <w:b/>
          <w:bCs/>
          <w:spacing w:val="3"/>
          <w:sz w:val="22"/>
          <w:szCs w:val="22"/>
        </w:rPr>
        <w:t>wzory zawarte</w:t>
      </w:r>
      <w:r w:rsidR="00FA78FC">
        <w:rPr>
          <w:rFonts w:ascii="Times New Roman" w:hAnsi="Times New Roman" w:cs="Times New Roman"/>
          <w:b/>
          <w:bCs/>
          <w:spacing w:val="3"/>
          <w:sz w:val="22"/>
          <w:szCs w:val="22"/>
        </w:rPr>
        <w:t xml:space="preserve"> </w:t>
      </w:r>
      <w:r w:rsidR="000071B8" w:rsidRPr="006758AD">
        <w:rPr>
          <w:rFonts w:ascii="Times New Roman" w:hAnsi="Times New Roman" w:cs="Times New Roman"/>
          <w:b/>
          <w:bCs/>
          <w:spacing w:val="3"/>
          <w:sz w:val="22"/>
          <w:szCs w:val="22"/>
        </w:rPr>
        <w:t>w z</w:t>
      </w:r>
      <w:r w:rsidRPr="006758AD">
        <w:rPr>
          <w:rFonts w:ascii="Times New Roman" w:hAnsi="Times New Roman" w:cs="Times New Roman"/>
          <w:b/>
          <w:bCs/>
          <w:spacing w:val="3"/>
          <w:sz w:val="22"/>
          <w:szCs w:val="22"/>
        </w:rPr>
        <w:t>ałącznik</w:t>
      </w:r>
      <w:r w:rsidR="000071B8" w:rsidRPr="006758AD">
        <w:rPr>
          <w:rFonts w:ascii="Times New Roman" w:hAnsi="Times New Roman" w:cs="Times New Roman"/>
          <w:b/>
          <w:bCs/>
          <w:spacing w:val="3"/>
          <w:sz w:val="22"/>
          <w:szCs w:val="22"/>
        </w:rPr>
        <w:t>ach</w:t>
      </w:r>
      <w:r w:rsidRPr="006758AD">
        <w:rPr>
          <w:rFonts w:ascii="Times New Roman" w:hAnsi="Times New Roman" w:cs="Times New Roman"/>
          <w:b/>
          <w:bCs/>
          <w:spacing w:val="3"/>
          <w:sz w:val="22"/>
          <w:szCs w:val="22"/>
        </w:rPr>
        <w:t xml:space="preserve"> stano</w:t>
      </w:r>
      <w:r w:rsidRPr="006758AD">
        <w:rPr>
          <w:rFonts w:ascii="Times New Roman" w:hAnsi="Times New Roman" w:cs="Times New Roman"/>
          <w:b/>
          <w:bCs/>
          <w:spacing w:val="6"/>
          <w:sz w:val="22"/>
          <w:szCs w:val="22"/>
        </w:rPr>
        <w:t>wiące integralną część SWZ.</w:t>
      </w:r>
    </w:p>
    <w:p w:rsidR="0063137C" w:rsidRPr="006758AD" w:rsidRDefault="0063137C" w:rsidP="00D637ED">
      <w:pPr>
        <w:pStyle w:val="Standard"/>
        <w:widowControl/>
        <w:numPr>
          <w:ilvl w:val="1"/>
          <w:numId w:val="1"/>
        </w:numPr>
        <w:shd w:val="clear" w:color="auto" w:fill="FFFFFF"/>
        <w:tabs>
          <w:tab w:val="left" w:pos="0"/>
        </w:tabs>
        <w:spacing w:before="120" w:line="276" w:lineRule="auto"/>
        <w:ind w:left="0" w:firstLine="0"/>
        <w:jc w:val="both"/>
        <w:rPr>
          <w:rFonts w:ascii="Times New Roman" w:hAnsi="Times New Roman" w:cs="Times New Roman"/>
          <w:sz w:val="22"/>
          <w:szCs w:val="22"/>
        </w:rPr>
      </w:pPr>
      <w:r w:rsidRPr="006758AD">
        <w:rPr>
          <w:rFonts w:ascii="Times New Roman" w:hAnsi="Times New Roman" w:cs="Times New Roman"/>
          <w:sz w:val="22"/>
          <w:szCs w:val="22"/>
          <w:u w:val="single"/>
        </w:rPr>
        <w:t>Na ofertę składa się formularz oferty oraz wszystkie załączniki do niego dołączone.</w:t>
      </w:r>
    </w:p>
    <w:p w:rsidR="0063137C" w:rsidRPr="006758AD" w:rsidRDefault="0063137C" w:rsidP="00D637ED">
      <w:pPr>
        <w:pStyle w:val="Standard"/>
        <w:widowControl/>
        <w:numPr>
          <w:ilvl w:val="1"/>
          <w:numId w:val="1"/>
        </w:numPr>
        <w:shd w:val="clear" w:color="auto" w:fill="FFFFFF"/>
        <w:tabs>
          <w:tab w:val="left" w:pos="0"/>
        </w:tabs>
        <w:spacing w:before="120" w:line="276" w:lineRule="auto"/>
        <w:ind w:left="0" w:firstLine="0"/>
        <w:jc w:val="both"/>
        <w:rPr>
          <w:rFonts w:ascii="Times New Roman" w:hAnsi="Times New Roman" w:cs="Times New Roman"/>
          <w:sz w:val="22"/>
          <w:szCs w:val="22"/>
        </w:rPr>
      </w:pPr>
      <w:r w:rsidRPr="006758AD">
        <w:rPr>
          <w:rFonts w:ascii="Times New Roman" w:hAnsi="Times New Roman" w:cs="Times New Roman"/>
          <w:bCs/>
          <w:sz w:val="22"/>
          <w:szCs w:val="22"/>
        </w:rPr>
        <w:t xml:space="preserve">Zamawiający informuje, iż </w:t>
      </w:r>
      <w:r w:rsidRPr="006758AD">
        <w:rPr>
          <w:rFonts w:ascii="Times New Roman" w:hAnsi="Times New Roman" w:cs="Times New Roman"/>
          <w:bCs/>
          <w:sz w:val="22"/>
          <w:szCs w:val="22"/>
          <w:u w:val="single"/>
        </w:rPr>
        <w:t>zgodnie z Ustawą Prawo zamówień publicznych, oferty składane</w:t>
      </w:r>
      <w:r w:rsidR="00FA78FC">
        <w:rPr>
          <w:rFonts w:ascii="Times New Roman" w:hAnsi="Times New Roman" w:cs="Times New Roman"/>
          <w:bCs/>
          <w:sz w:val="22"/>
          <w:szCs w:val="22"/>
          <w:u w:val="single"/>
        </w:rPr>
        <w:t xml:space="preserve"> </w:t>
      </w:r>
      <w:r w:rsidRPr="006758AD">
        <w:rPr>
          <w:rFonts w:ascii="Times New Roman" w:hAnsi="Times New Roman" w:cs="Times New Roman"/>
          <w:bCs/>
          <w:sz w:val="22"/>
          <w:szCs w:val="22"/>
          <w:u w:val="single"/>
        </w:rPr>
        <w:t>w postępowaniu o zamówienie publiczne są jawne i podlegają udostępnieniu od chwili ich otwarcia</w:t>
      </w:r>
      <w:r w:rsidRPr="006758AD">
        <w:rPr>
          <w:rFonts w:ascii="Times New Roman" w:hAnsi="Times New Roman" w:cs="Times New Roman"/>
          <w:bCs/>
          <w:sz w:val="22"/>
          <w:szCs w:val="22"/>
        </w:rPr>
        <w:t>.</w:t>
      </w:r>
    </w:p>
    <w:p w:rsidR="008B47C4" w:rsidRPr="008B47C4" w:rsidRDefault="005F7CF0" w:rsidP="00F207FA">
      <w:pPr>
        <w:pStyle w:val="Standard"/>
        <w:widowControl/>
        <w:numPr>
          <w:ilvl w:val="1"/>
          <w:numId w:val="1"/>
        </w:numPr>
        <w:shd w:val="clear" w:color="auto" w:fill="FFFFFF"/>
        <w:tabs>
          <w:tab w:val="left" w:pos="0"/>
          <w:tab w:val="left" w:pos="426"/>
        </w:tabs>
        <w:spacing w:line="276" w:lineRule="auto"/>
        <w:ind w:left="426" w:right="11" w:hanging="426"/>
        <w:jc w:val="both"/>
        <w:rPr>
          <w:rFonts w:ascii="Times New Roman" w:hAnsi="Times New Roman" w:cs="Times New Roman"/>
          <w:b/>
          <w:bCs/>
          <w:sz w:val="22"/>
          <w:szCs w:val="22"/>
          <w:u w:val="single"/>
        </w:rPr>
      </w:pPr>
      <w:r w:rsidRPr="006758AD">
        <w:rPr>
          <w:rFonts w:ascii="Times New Roman" w:hAnsi="Times New Roman" w:cs="Times New Roman"/>
          <w:bCs/>
          <w:sz w:val="22"/>
          <w:szCs w:val="22"/>
        </w:rPr>
        <w:t>Ofertę składa się na „Formularzu ofertowym” –</w:t>
      </w:r>
    </w:p>
    <w:p w:rsidR="005F7CF0" w:rsidRPr="006758AD" w:rsidRDefault="005F7CF0" w:rsidP="008B47C4">
      <w:pPr>
        <w:pStyle w:val="Standard"/>
        <w:widowControl/>
        <w:shd w:val="clear" w:color="auto" w:fill="FFFFFF"/>
        <w:tabs>
          <w:tab w:val="left" w:pos="0"/>
          <w:tab w:val="left" w:pos="426"/>
        </w:tabs>
        <w:spacing w:line="276" w:lineRule="auto"/>
        <w:ind w:left="426" w:right="11"/>
        <w:jc w:val="both"/>
        <w:rPr>
          <w:rFonts w:ascii="Times New Roman" w:hAnsi="Times New Roman" w:cs="Times New Roman"/>
          <w:b/>
          <w:bCs/>
          <w:sz w:val="22"/>
          <w:szCs w:val="22"/>
          <w:u w:val="single"/>
        </w:rPr>
      </w:pPr>
      <w:r w:rsidRPr="006758AD">
        <w:rPr>
          <w:rFonts w:ascii="Times New Roman" w:hAnsi="Times New Roman" w:cs="Times New Roman"/>
          <w:b/>
          <w:bCs/>
          <w:sz w:val="22"/>
          <w:szCs w:val="22"/>
          <w:u w:val="single"/>
        </w:rPr>
        <w:tab/>
        <w:t xml:space="preserve">wraz z formularzem </w:t>
      </w:r>
      <w:r w:rsidRPr="000C2EA6">
        <w:rPr>
          <w:rFonts w:ascii="Times New Roman" w:hAnsi="Times New Roman" w:cs="Times New Roman"/>
          <w:b/>
          <w:bCs/>
          <w:sz w:val="22"/>
          <w:szCs w:val="22"/>
          <w:u w:val="single"/>
        </w:rPr>
        <w:t>ofertowym,</w:t>
      </w:r>
      <w:r w:rsidR="000C2EA6" w:rsidRPr="000C2EA6">
        <w:rPr>
          <w:rFonts w:ascii="Times New Roman" w:hAnsi="Times New Roman" w:cs="Times New Roman"/>
          <w:b/>
          <w:bCs/>
          <w:sz w:val="22"/>
          <w:szCs w:val="22"/>
          <w:u w:val="single"/>
        </w:rPr>
        <w:t xml:space="preserve"> </w:t>
      </w:r>
      <w:r w:rsidRPr="000C2EA6">
        <w:rPr>
          <w:rFonts w:ascii="Times New Roman" w:hAnsi="Times New Roman" w:cs="Times New Roman"/>
          <w:b/>
          <w:bCs/>
          <w:sz w:val="22"/>
          <w:szCs w:val="22"/>
          <w:u w:val="single"/>
        </w:rPr>
        <w:t>wykonawca</w:t>
      </w:r>
      <w:r w:rsidRPr="006758AD">
        <w:rPr>
          <w:rFonts w:ascii="Times New Roman" w:hAnsi="Times New Roman" w:cs="Times New Roman"/>
          <w:b/>
          <w:bCs/>
          <w:sz w:val="22"/>
          <w:szCs w:val="22"/>
          <w:u w:val="single"/>
        </w:rPr>
        <w:t xml:space="preserve"> składa:</w:t>
      </w:r>
    </w:p>
    <w:p w:rsidR="005F7CF0" w:rsidRDefault="005F7CF0" w:rsidP="009A23E6">
      <w:pPr>
        <w:pStyle w:val="Akapitzlist"/>
        <w:numPr>
          <w:ilvl w:val="2"/>
          <w:numId w:val="16"/>
        </w:numPr>
        <w:shd w:val="clear" w:color="auto" w:fill="FFFFFF"/>
        <w:tabs>
          <w:tab w:val="left" w:pos="426"/>
          <w:tab w:val="left" w:pos="1134"/>
        </w:tabs>
        <w:spacing w:before="120" w:line="276" w:lineRule="auto"/>
        <w:ind w:left="993" w:right="11" w:hanging="851"/>
        <w:jc w:val="both"/>
        <w:rPr>
          <w:rFonts w:cs="Times New Roman"/>
          <w:bCs/>
          <w:sz w:val="22"/>
          <w:szCs w:val="22"/>
        </w:rPr>
      </w:pPr>
      <w:r w:rsidRPr="006758AD">
        <w:rPr>
          <w:rFonts w:cs="Times New Roman"/>
          <w:bCs/>
          <w:sz w:val="22"/>
          <w:szCs w:val="22"/>
        </w:rPr>
        <w:t>Oświadczenia, o których mowa w Rozdziale IX SWZ – pkt. 9.1</w:t>
      </w:r>
      <w:r w:rsidR="005B1579" w:rsidRPr="006758AD">
        <w:rPr>
          <w:rFonts w:eastAsia="Times New Roman" w:cs="Times New Roman"/>
          <w:sz w:val="22"/>
          <w:szCs w:val="22"/>
        </w:rPr>
        <w:t xml:space="preserve">(wzór stanowi </w:t>
      </w:r>
      <w:r w:rsidR="005B1579" w:rsidRPr="005F7CF0">
        <w:rPr>
          <w:rFonts w:eastAsia="Times New Roman" w:cs="Times New Roman"/>
          <w:b/>
          <w:sz w:val="22"/>
          <w:szCs w:val="22"/>
        </w:rPr>
        <w:t xml:space="preserve">Załącznik nr </w:t>
      </w:r>
      <w:r w:rsidR="005B1579">
        <w:rPr>
          <w:rFonts w:eastAsia="Times New Roman" w:cs="Times New Roman"/>
          <w:b/>
          <w:sz w:val="22"/>
          <w:szCs w:val="22"/>
        </w:rPr>
        <w:t>1</w:t>
      </w:r>
      <w:r w:rsidR="005B1579" w:rsidRPr="005F7CF0">
        <w:rPr>
          <w:rFonts w:eastAsia="Times New Roman" w:cs="Times New Roman"/>
          <w:b/>
          <w:sz w:val="22"/>
          <w:szCs w:val="22"/>
        </w:rPr>
        <w:t xml:space="preserve"> </w:t>
      </w:r>
      <w:r w:rsidR="005B1579" w:rsidRPr="006758AD">
        <w:rPr>
          <w:rFonts w:eastAsia="Times New Roman" w:cs="Times New Roman"/>
          <w:sz w:val="22"/>
          <w:szCs w:val="22"/>
        </w:rPr>
        <w:t>do SWZ)</w:t>
      </w:r>
      <w:r w:rsidR="005B1579" w:rsidRPr="006758AD">
        <w:rPr>
          <w:rFonts w:cs="Times New Roman"/>
          <w:bCs/>
          <w:sz w:val="22"/>
          <w:szCs w:val="22"/>
        </w:rPr>
        <w:t>,</w:t>
      </w:r>
    </w:p>
    <w:p w:rsidR="005F7CF0" w:rsidRPr="006758AD" w:rsidRDefault="000C2EA6" w:rsidP="009A23E6">
      <w:pPr>
        <w:pStyle w:val="Akapitzlist"/>
        <w:numPr>
          <w:ilvl w:val="2"/>
          <w:numId w:val="16"/>
        </w:numPr>
        <w:shd w:val="clear" w:color="auto" w:fill="FFFFFF"/>
        <w:tabs>
          <w:tab w:val="left" w:pos="142"/>
          <w:tab w:val="left" w:pos="284"/>
          <w:tab w:val="left" w:pos="426"/>
          <w:tab w:val="left" w:pos="993"/>
        </w:tabs>
        <w:spacing w:before="120" w:line="276" w:lineRule="auto"/>
        <w:ind w:left="142" w:right="11" w:firstLine="0"/>
        <w:jc w:val="both"/>
        <w:rPr>
          <w:rFonts w:cs="Times New Roman"/>
          <w:bCs/>
          <w:sz w:val="22"/>
          <w:szCs w:val="22"/>
        </w:rPr>
      </w:pPr>
      <w:r>
        <w:rPr>
          <w:rFonts w:eastAsia="Times New Roman" w:cs="Times New Roman"/>
          <w:sz w:val="22"/>
          <w:szCs w:val="22"/>
        </w:rPr>
        <w:lastRenderedPageBreak/>
        <w:t>W</w:t>
      </w:r>
      <w:r w:rsidR="005F7CF0" w:rsidRPr="006758AD">
        <w:rPr>
          <w:rFonts w:eastAsia="Times New Roman" w:cs="Times New Roman"/>
          <w:sz w:val="22"/>
          <w:szCs w:val="22"/>
        </w:rPr>
        <w:t>ykonawca, który polega na zdolnościach lub sytuacji innych podmiotów, zobowiązany jest złożyć dowody, że realizując zamówienie będzie dysponował niezbędnymi zasobami tych podmiotów,</w:t>
      </w:r>
      <w:r w:rsidR="00544470">
        <w:rPr>
          <w:rFonts w:eastAsia="Times New Roman" w:cs="Times New Roman"/>
          <w:sz w:val="22"/>
          <w:szCs w:val="22"/>
        </w:rPr>
        <w:br/>
      </w:r>
      <w:r w:rsidR="005F7CF0" w:rsidRPr="006758AD">
        <w:rPr>
          <w:rFonts w:eastAsia="Times New Roman" w:cs="Times New Roman"/>
          <w:sz w:val="22"/>
          <w:szCs w:val="22"/>
        </w:rPr>
        <w:t xml:space="preserve">w szczególności przedstawiając zobowiązanie tych podmiotów do oddania do dyspozycji Wykonawcy niezbędnych zasobów na potrzeby realizacji zamówienia (wzór stanowi </w:t>
      </w:r>
      <w:r w:rsidR="005F7CF0" w:rsidRPr="005F7CF0">
        <w:rPr>
          <w:rFonts w:eastAsia="Times New Roman" w:cs="Times New Roman"/>
          <w:b/>
          <w:sz w:val="22"/>
          <w:szCs w:val="22"/>
        </w:rPr>
        <w:t>Załącznik nr 4 oraz 4a</w:t>
      </w:r>
      <w:r w:rsidR="005F7CF0" w:rsidRPr="006758AD">
        <w:rPr>
          <w:rFonts w:eastAsia="Times New Roman" w:cs="Times New Roman"/>
          <w:sz w:val="22"/>
          <w:szCs w:val="22"/>
        </w:rPr>
        <w:t xml:space="preserve"> do SWZ)</w:t>
      </w:r>
      <w:r w:rsidR="005F7CF0" w:rsidRPr="006758AD">
        <w:rPr>
          <w:rFonts w:cs="Times New Roman"/>
          <w:bCs/>
          <w:sz w:val="22"/>
          <w:szCs w:val="22"/>
        </w:rPr>
        <w:t>, o którym mowa w Rozdziale X SWZ – pkt. 10.3,</w:t>
      </w:r>
    </w:p>
    <w:p w:rsidR="005F7CF0" w:rsidRPr="006758AD" w:rsidRDefault="000C2EA6" w:rsidP="009A23E6">
      <w:pPr>
        <w:pStyle w:val="Akapitzlist"/>
        <w:numPr>
          <w:ilvl w:val="2"/>
          <w:numId w:val="16"/>
        </w:numPr>
        <w:shd w:val="clear" w:color="auto" w:fill="FFFFFF"/>
        <w:tabs>
          <w:tab w:val="left" w:pos="142"/>
          <w:tab w:val="left" w:pos="284"/>
          <w:tab w:val="left" w:pos="426"/>
          <w:tab w:val="left" w:pos="993"/>
        </w:tabs>
        <w:spacing w:before="120" w:line="276" w:lineRule="auto"/>
        <w:ind w:left="142" w:right="11" w:firstLine="0"/>
        <w:jc w:val="both"/>
        <w:rPr>
          <w:rFonts w:cs="Times New Roman"/>
          <w:bCs/>
          <w:sz w:val="22"/>
          <w:szCs w:val="22"/>
        </w:rPr>
      </w:pPr>
      <w:r>
        <w:rPr>
          <w:rFonts w:eastAsia="Times New Roman" w:cs="Times New Roman"/>
          <w:sz w:val="22"/>
          <w:szCs w:val="22"/>
          <w:u w:val="single"/>
        </w:rPr>
        <w:t>W</w:t>
      </w:r>
      <w:r w:rsidR="005F7CF0" w:rsidRPr="006758AD">
        <w:rPr>
          <w:rFonts w:eastAsia="Times New Roman" w:cs="Times New Roman"/>
          <w:sz w:val="22"/>
          <w:szCs w:val="22"/>
          <w:u w:val="single"/>
        </w:rPr>
        <w:t xml:space="preserve"> przypadku wspólnego ubiegania się o zamówienie przez Wykonawców</w:t>
      </w:r>
      <w:r w:rsidR="005F7CF0" w:rsidRPr="006758AD">
        <w:rPr>
          <w:rFonts w:eastAsia="Times New Roman" w:cs="Times New Roman"/>
          <w:sz w:val="22"/>
          <w:szCs w:val="22"/>
        </w:rPr>
        <w:t>, oświadczenie</w:t>
      </w:r>
      <w:r w:rsidR="00544470">
        <w:rPr>
          <w:rFonts w:eastAsia="Times New Roman" w:cs="Times New Roman"/>
          <w:sz w:val="22"/>
          <w:szCs w:val="22"/>
        </w:rPr>
        <w:br/>
      </w:r>
      <w:r w:rsidR="005F7CF0" w:rsidRPr="006758AD">
        <w:rPr>
          <w:rFonts w:eastAsia="Times New Roman" w:cs="Times New Roman"/>
          <w:sz w:val="22"/>
          <w:szCs w:val="22"/>
        </w:rPr>
        <w:t xml:space="preserve">o którym mowa </w:t>
      </w:r>
      <w:r w:rsidR="005F7CF0" w:rsidRPr="006758AD">
        <w:rPr>
          <w:rFonts w:cs="Times New Roman"/>
          <w:bCs/>
          <w:sz w:val="22"/>
          <w:szCs w:val="22"/>
        </w:rPr>
        <w:t>w Rozdziale IX SWZ – pkt. 9.1</w:t>
      </w:r>
      <w:r w:rsidR="005F7CF0" w:rsidRPr="006758AD">
        <w:rPr>
          <w:rFonts w:eastAsia="Times New Roman" w:cs="Times New Roman"/>
          <w:sz w:val="22"/>
          <w:szCs w:val="22"/>
        </w:rPr>
        <w:t xml:space="preserve"> składa każdy z wykonawców wspólnie ubiegający się</w:t>
      </w:r>
      <w:r w:rsidR="00544470">
        <w:rPr>
          <w:rFonts w:eastAsia="Times New Roman" w:cs="Times New Roman"/>
          <w:sz w:val="22"/>
          <w:szCs w:val="22"/>
        </w:rPr>
        <w:br/>
      </w:r>
      <w:r w:rsidR="005F7CF0" w:rsidRPr="006758AD">
        <w:rPr>
          <w:rFonts w:eastAsia="Times New Roman" w:cs="Times New Roman"/>
          <w:sz w:val="22"/>
          <w:szCs w:val="22"/>
        </w:rPr>
        <w:t>o zamówienie. Oświadczenie to ma potwierdzać spełnienie warunków udziału</w:t>
      </w:r>
      <w:r w:rsidR="005F7CF0">
        <w:rPr>
          <w:rFonts w:eastAsia="Times New Roman" w:cs="Times New Roman"/>
          <w:sz w:val="22"/>
          <w:szCs w:val="22"/>
        </w:rPr>
        <w:t xml:space="preserve"> </w:t>
      </w:r>
      <w:r w:rsidR="005F7CF0" w:rsidRPr="006758AD">
        <w:rPr>
          <w:rFonts w:eastAsia="Times New Roman" w:cs="Times New Roman"/>
          <w:sz w:val="22"/>
          <w:szCs w:val="22"/>
        </w:rPr>
        <w:t>w postępowaniu, brak podstaw wykluczenia w zakresie, w którym każdy z wykonawców wykazuje spełnianie warunków udziału w postępow</w:t>
      </w:r>
      <w:r w:rsidR="005F7CF0">
        <w:rPr>
          <w:rFonts w:eastAsia="Times New Roman" w:cs="Times New Roman"/>
          <w:sz w:val="22"/>
          <w:szCs w:val="22"/>
        </w:rPr>
        <w:t>aniu i brak podstaw wykluczenia z postępowania.</w:t>
      </w:r>
    </w:p>
    <w:p w:rsidR="005F7CF0" w:rsidRPr="006758AD" w:rsidRDefault="000C2EA6" w:rsidP="009A23E6">
      <w:pPr>
        <w:pStyle w:val="Akapitzlist"/>
        <w:numPr>
          <w:ilvl w:val="2"/>
          <w:numId w:val="16"/>
        </w:numPr>
        <w:shd w:val="clear" w:color="auto" w:fill="FFFFFF"/>
        <w:tabs>
          <w:tab w:val="left" w:pos="284"/>
          <w:tab w:val="left" w:pos="426"/>
          <w:tab w:val="left" w:pos="1134"/>
        </w:tabs>
        <w:spacing w:before="120" w:line="276" w:lineRule="auto"/>
        <w:ind w:left="142" w:right="11" w:firstLine="0"/>
        <w:jc w:val="both"/>
        <w:rPr>
          <w:rFonts w:cs="Times New Roman"/>
          <w:bCs/>
          <w:sz w:val="22"/>
          <w:szCs w:val="22"/>
        </w:rPr>
      </w:pPr>
      <w:r>
        <w:rPr>
          <w:rFonts w:eastAsia="Times New Roman" w:cs="Times New Roman"/>
          <w:spacing w:val="-1"/>
          <w:sz w:val="22"/>
          <w:szCs w:val="22"/>
        </w:rPr>
        <w:t>P</w:t>
      </w:r>
      <w:r w:rsidR="005F7CF0" w:rsidRPr="006758AD">
        <w:rPr>
          <w:rFonts w:eastAsia="Times New Roman" w:cs="Times New Roman"/>
          <w:spacing w:val="-1"/>
          <w:sz w:val="22"/>
          <w:szCs w:val="22"/>
        </w:rPr>
        <w:t>ełnomocnictwo (oryginał podpisany podpisem zaufanym lub podpisem osobistym)</w:t>
      </w:r>
      <w:r w:rsidR="00FA78FC">
        <w:rPr>
          <w:rFonts w:eastAsia="Times New Roman" w:cs="Times New Roman"/>
          <w:spacing w:val="-1"/>
          <w:sz w:val="22"/>
          <w:szCs w:val="22"/>
        </w:rPr>
        <w:t xml:space="preserve"> </w:t>
      </w:r>
      <w:r w:rsidR="005F7CF0" w:rsidRPr="006758AD">
        <w:rPr>
          <w:rFonts w:eastAsia="Times New Roman" w:cs="Times New Roman"/>
          <w:spacing w:val="-1"/>
          <w:sz w:val="22"/>
          <w:szCs w:val="22"/>
        </w:rPr>
        <w:t xml:space="preserve">do reprezentowania Wykonawcy w postępowaniu i złożenia oferty, jeżeli </w:t>
      </w:r>
      <w:r w:rsidR="005F7CF0" w:rsidRPr="006758AD">
        <w:rPr>
          <w:rFonts w:eastAsia="Times New Roman" w:cs="Times New Roman"/>
          <w:spacing w:val="3"/>
          <w:sz w:val="22"/>
          <w:szCs w:val="22"/>
        </w:rPr>
        <w:t xml:space="preserve">oferta nie została podpisana przez osoby upoważnione do tych czynności w dokumentach </w:t>
      </w:r>
      <w:r w:rsidR="005F7CF0" w:rsidRPr="006758AD">
        <w:rPr>
          <w:rFonts w:eastAsia="Times New Roman" w:cs="Times New Roman"/>
          <w:spacing w:val="1"/>
          <w:sz w:val="22"/>
          <w:szCs w:val="22"/>
        </w:rPr>
        <w:t xml:space="preserve">rejestracyjnych lub </w:t>
      </w:r>
      <w:r w:rsidR="005F7CF0" w:rsidRPr="006758AD">
        <w:rPr>
          <w:rFonts w:eastAsia="Times New Roman" w:cs="Times New Roman"/>
          <w:sz w:val="22"/>
          <w:szCs w:val="22"/>
        </w:rPr>
        <w:t xml:space="preserve">w przypadku oferty składanej przez Wykonawców występujących wspólnie, </w:t>
      </w:r>
      <w:r w:rsidR="005F7CF0" w:rsidRPr="006758AD">
        <w:rPr>
          <w:rFonts w:eastAsia="Times New Roman" w:cs="Times New Roman"/>
          <w:sz w:val="22"/>
          <w:szCs w:val="22"/>
          <w:u w:val="single"/>
        </w:rPr>
        <w:t>pełnomocnictwo dla osoby podpisującej w ich imieniu ofertę</w:t>
      </w:r>
      <w:r w:rsidR="005F7CF0" w:rsidRPr="006758AD">
        <w:rPr>
          <w:rFonts w:eastAsia="Times New Roman" w:cs="Times New Roman"/>
          <w:spacing w:val="-3"/>
          <w:sz w:val="22"/>
          <w:szCs w:val="22"/>
        </w:rPr>
        <w:t xml:space="preserve"> </w:t>
      </w:r>
      <w:r w:rsidR="005F7CF0" w:rsidRPr="006758AD">
        <w:rPr>
          <w:rFonts w:eastAsia="Times New Roman" w:cs="Times New Roman"/>
          <w:spacing w:val="1"/>
          <w:sz w:val="22"/>
          <w:szCs w:val="22"/>
        </w:rPr>
        <w:t xml:space="preserve">- </w:t>
      </w:r>
      <w:r w:rsidR="005F7CF0" w:rsidRPr="006758AD">
        <w:rPr>
          <w:rFonts w:eastAsia="Times New Roman" w:cs="Times New Roman"/>
          <w:b/>
          <w:bCs/>
          <w:spacing w:val="1"/>
          <w:sz w:val="22"/>
          <w:szCs w:val="22"/>
        </w:rPr>
        <w:t>załącznik Wykonawcy,</w:t>
      </w:r>
    </w:p>
    <w:p w:rsidR="005F7CF0" w:rsidRPr="005F7CF0" w:rsidRDefault="000C2EA6" w:rsidP="009A23E6">
      <w:pPr>
        <w:pStyle w:val="Akapitzlist"/>
        <w:numPr>
          <w:ilvl w:val="2"/>
          <w:numId w:val="16"/>
        </w:numPr>
        <w:shd w:val="clear" w:color="auto" w:fill="FFFFFF"/>
        <w:tabs>
          <w:tab w:val="left" w:pos="284"/>
          <w:tab w:val="left" w:pos="426"/>
          <w:tab w:val="left" w:pos="1134"/>
        </w:tabs>
        <w:spacing w:before="120" w:line="276" w:lineRule="auto"/>
        <w:ind w:left="142" w:right="11" w:firstLine="0"/>
        <w:jc w:val="both"/>
        <w:rPr>
          <w:rFonts w:cs="Times New Roman"/>
          <w:bCs/>
          <w:sz w:val="22"/>
          <w:szCs w:val="22"/>
        </w:rPr>
      </w:pPr>
      <w:r>
        <w:rPr>
          <w:rFonts w:eastAsia="Times New Roman" w:cs="Times New Roman"/>
          <w:bCs/>
          <w:spacing w:val="1"/>
          <w:sz w:val="22"/>
          <w:szCs w:val="22"/>
        </w:rPr>
        <w:t>W</w:t>
      </w:r>
      <w:r w:rsidR="005F7CF0" w:rsidRPr="006758AD">
        <w:rPr>
          <w:rFonts w:eastAsia="Times New Roman" w:cs="Times New Roman"/>
          <w:bCs/>
          <w:spacing w:val="1"/>
          <w:sz w:val="22"/>
          <w:szCs w:val="22"/>
        </w:rPr>
        <w:t xml:space="preserve"> sytuacji, w której wykonawcy wspólnie ubiegają się o udzielenie zamówienia, załączają do oferty oświadczenie, z którego wynika, jakie usługi</w:t>
      </w:r>
      <w:r w:rsidR="005F7CF0">
        <w:rPr>
          <w:rFonts w:eastAsia="Times New Roman" w:cs="Times New Roman"/>
          <w:bCs/>
          <w:spacing w:val="1"/>
          <w:sz w:val="22"/>
          <w:szCs w:val="22"/>
        </w:rPr>
        <w:t>/ roboty budowlane</w:t>
      </w:r>
      <w:r w:rsidR="005F7CF0" w:rsidRPr="006758AD">
        <w:rPr>
          <w:rFonts w:eastAsia="Times New Roman" w:cs="Times New Roman"/>
          <w:bCs/>
          <w:spacing w:val="1"/>
          <w:sz w:val="22"/>
          <w:szCs w:val="22"/>
        </w:rPr>
        <w:t xml:space="preserve"> wykonywane będą przez poszczególnych wykonawców</w:t>
      </w:r>
      <w:r w:rsidR="00F207FA">
        <w:rPr>
          <w:rFonts w:eastAsia="Times New Roman" w:cs="Times New Roman"/>
          <w:bCs/>
          <w:spacing w:val="1"/>
          <w:sz w:val="22"/>
          <w:szCs w:val="22"/>
        </w:rPr>
        <w:t xml:space="preserve"> </w:t>
      </w:r>
      <w:r w:rsidR="005F7CF0" w:rsidRPr="006758AD">
        <w:rPr>
          <w:rFonts w:eastAsia="Times New Roman" w:cs="Times New Roman"/>
          <w:spacing w:val="1"/>
          <w:sz w:val="22"/>
          <w:szCs w:val="22"/>
        </w:rPr>
        <w:t xml:space="preserve">- </w:t>
      </w:r>
      <w:r w:rsidR="005F7CF0" w:rsidRPr="006758AD">
        <w:rPr>
          <w:rFonts w:eastAsia="Times New Roman" w:cs="Times New Roman"/>
          <w:b/>
          <w:bCs/>
          <w:spacing w:val="1"/>
          <w:sz w:val="22"/>
          <w:szCs w:val="22"/>
        </w:rPr>
        <w:t>załącznik Wykonawcy.</w:t>
      </w:r>
    </w:p>
    <w:p w:rsidR="005A646B" w:rsidRPr="006758AD" w:rsidRDefault="005A646B" w:rsidP="009A23E6">
      <w:pPr>
        <w:pStyle w:val="Akapitzlist"/>
        <w:numPr>
          <w:ilvl w:val="1"/>
          <w:numId w:val="16"/>
        </w:numPr>
        <w:shd w:val="clear" w:color="auto" w:fill="FFFFFF"/>
        <w:tabs>
          <w:tab w:val="left" w:pos="0"/>
        </w:tabs>
        <w:spacing w:before="120" w:line="276" w:lineRule="auto"/>
        <w:ind w:left="0" w:right="11" w:firstLine="0"/>
        <w:jc w:val="both"/>
        <w:rPr>
          <w:rFonts w:cs="Times New Roman"/>
          <w:bCs/>
          <w:sz w:val="22"/>
          <w:szCs w:val="22"/>
        </w:rPr>
      </w:pPr>
      <w:r w:rsidRPr="006758AD">
        <w:rPr>
          <w:rFonts w:cs="Times New Roman"/>
          <w:sz w:val="22"/>
          <w:szCs w:val="22"/>
        </w:rPr>
        <w:t>Ofert</w:t>
      </w:r>
      <w:r w:rsidR="00F910D6" w:rsidRPr="006758AD">
        <w:rPr>
          <w:rFonts w:cs="Times New Roman"/>
          <w:sz w:val="22"/>
          <w:szCs w:val="22"/>
        </w:rPr>
        <w:t>ę</w:t>
      </w:r>
      <w:r w:rsidRPr="006758AD">
        <w:rPr>
          <w:rFonts w:cs="Times New Roman"/>
          <w:sz w:val="22"/>
          <w:szCs w:val="22"/>
        </w:rPr>
        <w:t xml:space="preserve"> należy </w:t>
      </w:r>
      <w:r w:rsidRPr="006758AD">
        <w:rPr>
          <w:rFonts w:cs="Times New Roman"/>
          <w:bCs/>
          <w:sz w:val="22"/>
          <w:szCs w:val="22"/>
        </w:rPr>
        <w:t xml:space="preserve">złożyć w formie elektronicznej za pośrednictwem </w:t>
      </w:r>
      <w:r w:rsidRPr="006758AD">
        <w:rPr>
          <w:rFonts w:cs="Times New Roman"/>
          <w:b/>
          <w:bCs/>
          <w:sz w:val="22"/>
          <w:szCs w:val="22"/>
        </w:rPr>
        <w:t>Formularza</w:t>
      </w:r>
      <w:r w:rsidRPr="006758AD">
        <w:rPr>
          <w:rFonts w:cs="Times New Roman"/>
          <w:bCs/>
          <w:sz w:val="22"/>
          <w:szCs w:val="22"/>
        </w:rPr>
        <w:t xml:space="preserve"> do złożenia, wycofania oferty lub wniosku dostępnego na </w:t>
      </w:r>
      <w:proofErr w:type="spellStart"/>
      <w:r w:rsidRPr="006758AD">
        <w:rPr>
          <w:rFonts w:cs="Times New Roman"/>
          <w:bCs/>
          <w:sz w:val="22"/>
          <w:szCs w:val="22"/>
        </w:rPr>
        <w:t>ePUAP</w:t>
      </w:r>
      <w:proofErr w:type="spellEnd"/>
      <w:r w:rsidRPr="006758AD">
        <w:rPr>
          <w:rFonts w:cs="Times New Roman"/>
          <w:bCs/>
          <w:sz w:val="22"/>
          <w:szCs w:val="22"/>
        </w:rPr>
        <w:t xml:space="preserve"> i udostępnionego również na </w:t>
      </w:r>
      <w:proofErr w:type="spellStart"/>
      <w:r w:rsidRPr="006758AD">
        <w:rPr>
          <w:rFonts w:cs="Times New Roman"/>
          <w:bCs/>
          <w:sz w:val="22"/>
          <w:szCs w:val="22"/>
        </w:rPr>
        <w:t>miniPortalu</w:t>
      </w:r>
      <w:proofErr w:type="spellEnd"/>
      <w:r w:rsidRPr="006758AD">
        <w:rPr>
          <w:rFonts w:cs="Times New Roman"/>
          <w:bCs/>
          <w:sz w:val="22"/>
          <w:szCs w:val="22"/>
        </w:rPr>
        <w:t xml:space="preserve">. </w:t>
      </w:r>
      <w:r w:rsidR="00D9398D">
        <w:rPr>
          <w:rFonts w:cs="Times New Roman"/>
          <w:bCs/>
          <w:sz w:val="22"/>
          <w:szCs w:val="22"/>
        </w:rPr>
        <w:t xml:space="preserve">Formularz do zaszyfrowania </w:t>
      </w:r>
      <w:r w:rsidRPr="006758AD">
        <w:rPr>
          <w:rFonts w:cs="Times New Roman"/>
          <w:bCs/>
          <w:sz w:val="22"/>
          <w:szCs w:val="22"/>
        </w:rPr>
        <w:t xml:space="preserve">oferty przez </w:t>
      </w:r>
      <w:r w:rsidR="00D9398D">
        <w:rPr>
          <w:rFonts w:cs="Times New Roman"/>
          <w:bCs/>
          <w:sz w:val="22"/>
          <w:szCs w:val="22"/>
        </w:rPr>
        <w:t>w</w:t>
      </w:r>
      <w:r w:rsidRPr="006758AD">
        <w:rPr>
          <w:rFonts w:cs="Times New Roman"/>
          <w:bCs/>
          <w:sz w:val="22"/>
          <w:szCs w:val="22"/>
        </w:rPr>
        <w:t xml:space="preserve">ykonawcę jest dostępny dla </w:t>
      </w:r>
      <w:r w:rsidR="00D9398D">
        <w:rPr>
          <w:rFonts w:cs="Times New Roman"/>
          <w:bCs/>
          <w:sz w:val="22"/>
          <w:szCs w:val="22"/>
        </w:rPr>
        <w:t>w</w:t>
      </w:r>
      <w:r w:rsidRPr="006758AD">
        <w:rPr>
          <w:rFonts w:cs="Times New Roman"/>
          <w:bCs/>
          <w:sz w:val="22"/>
          <w:szCs w:val="22"/>
        </w:rPr>
        <w:t xml:space="preserve">ykonawców na </w:t>
      </w:r>
      <w:proofErr w:type="spellStart"/>
      <w:r w:rsidRPr="006758AD">
        <w:rPr>
          <w:rFonts w:cs="Times New Roman"/>
          <w:bCs/>
          <w:sz w:val="22"/>
          <w:szCs w:val="22"/>
        </w:rPr>
        <w:t>miniPortalu</w:t>
      </w:r>
      <w:proofErr w:type="spellEnd"/>
      <w:r w:rsidRPr="006758AD">
        <w:rPr>
          <w:rFonts w:cs="Times New Roman"/>
          <w:bCs/>
          <w:sz w:val="22"/>
          <w:szCs w:val="22"/>
        </w:rPr>
        <w:t xml:space="preserve"> </w:t>
      </w:r>
      <w:r w:rsidR="00D9398D">
        <w:rPr>
          <w:rFonts w:cs="Times New Roman"/>
          <w:bCs/>
          <w:sz w:val="22"/>
          <w:szCs w:val="22"/>
        </w:rPr>
        <w:t xml:space="preserve">w szczegółach danego postępowania. </w:t>
      </w:r>
    </w:p>
    <w:p w:rsidR="005A646B" w:rsidRPr="00544AEC" w:rsidRDefault="005A646B" w:rsidP="009A23E6">
      <w:pPr>
        <w:pStyle w:val="Akapitzlist"/>
        <w:numPr>
          <w:ilvl w:val="1"/>
          <w:numId w:val="16"/>
        </w:numPr>
        <w:shd w:val="clear" w:color="auto" w:fill="FFFFFF"/>
        <w:tabs>
          <w:tab w:val="left" w:pos="0"/>
        </w:tabs>
        <w:spacing w:before="120" w:line="276" w:lineRule="auto"/>
        <w:ind w:left="0" w:right="11" w:firstLine="0"/>
        <w:jc w:val="both"/>
        <w:rPr>
          <w:rFonts w:cs="Times New Roman"/>
          <w:bCs/>
          <w:sz w:val="22"/>
          <w:szCs w:val="22"/>
        </w:rPr>
      </w:pPr>
      <w:r w:rsidRPr="006758AD">
        <w:rPr>
          <w:rFonts w:eastAsia="Calibri" w:cs="Times New Roman"/>
          <w:sz w:val="22"/>
          <w:szCs w:val="22"/>
        </w:rPr>
        <w:t xml:space="preserve">Wykonawca składa ofertę w postępowaniu, za pośrednictwem </w:t>
      </w:r>
      <w:r w:rsidRPr="006758AD">
        <w:rPr>
          <w:rFonts w:eastAsia="Calibri" w:cs="Times New Roman"/>
          <w:b/>
          <w:i/>
          <w:sz w:val="22"/>
          <w:szCs w:val="22"/>
        </w:rPr>
        <w:t>Formularza do złożenia, wycofania oferty lub wniosku</w:t>
      </w:r>
      <w:r w:rsidRPr="006758AD">
        <w:rPr>
          <w:rFonts w:eastAsia="Calibri" w:cs="Times New Roman"/>
          <w:b/>
          <w:sz w:val="22"/>
          <w:szCs w:val="22"/>
        </w:rPr>
        <w:t xml:space="preserve"> </w:t>
      </w:r>
      <w:r w:rsidRPr="006758AD">
        <w:rPr>
          <w:rFonts w:eastAsia="Calibri" w:cs="Times New Roman"/>
          <w:sz w:val="22"/>
          <w:szCs w:val="22"/>
        </w:rPr>
        <w:t xml:space="preserve">dostępnego na </w:t>
      </w:r>
      <w:proofErr w:type="spellStart"/>
      <w:r w:rsidRPr="006758AD">
        <w:rPr>
          <w:rFonts w:eastAsia="Calibri" w:cs="Times New Roman"/>
          <w:sz w:val="22"/>
          <w:szCs w:val="22"/>
        </w:rPr>
        <w:t>ePUAP</w:t>
      </w:r>
      <w:proofErr w:type="spellEnd"/>
      <w:r w:rsidRPr="006758AD">
        <w:rPr>
          <w:rFonts w:eastAsia="Calibri" w:cs="Times New Roman"/>
          <w:sz w:val="22"/>
          <w:szCs w:val="22"/>
        </w:rPr>
        <w:t xml:space="preserve"> i udostępnionego również na </w:t>
      </w:r>
      <w:proofErr w:type="spellStart"/>
      <w:r w:rsidRPr="006758AD">
        <w:rPr>
          <w:rFonts w:eastAsia="Calibri" w:cs="Times New Roman"/>
          <w:sz w:val="22"/>
          <w:szCs w:val="22"/>
        </w:rPr>
        <w:t>miniPortalu</w:t>
      </w:r>
      <w:proofErr w:type="spellEnd"/>
      <w:r w:rsidRPr="006758AD">
        <w:rPr>
          <w:rFonts w:eastAsia="Calibri" w:cs="Times New Roman"/>
          <w:sz w:val="22"/>
          <w:szCs w:val="22"/>
        </w:rPr>
        <w:t xml:space="preserve">. </w:t>
      </w:r>
      <w:r w:rsidRPr="00544AEC">
        <w:rPr>
          <w:rFonts w:eastAsia="Calibri" w:cs="Times New Roman"/>
          <w:sz w:val="22"/>
          <w:szCs w:val="22"/>
        </w:rPr>
        <w:t xml:space="preserve">W formularzu oferty, Wykonawca zobowiązany </w:t>
      </w:r>
      <w:r w:rsidR="00291E5B" w:rsidRPr="00544AEC">
        <w:rPr>
          <w:rFonts w:eastAsia="Calibri" w:cs="Times New Roman"/>
          <w:sz w:val="22"/>
          <w:szCs w:val="22"/>
        </w:rPr>
        <w:t xml:space="preserve">jest podać adres poczty elektronicznej (e-mail), za pomocą którego </w:t>
      </w:r>
      <w:r w:rsidRPr="00544AEC">
        <w:rPr>
          <w:rFonts w:eastAsia="Calibri" w:cs="Times New Roman"/>
          <w:sz w:val="22"/>
          <w:szCs w:val="22"/>
        </w:rPr>
        <w:t>prowadzona będzie korespondencja związana z postępowaniem.</w:t>
      </w:r>
    </w:p>
    <w:p w:rsidR="005A646B" w:rsidRPr="006758AD" w:rsidRDefault="005A646B" w:rsidP="005A646B">
      <w:pPr>
        <w:spacing w:before="120" w:line="276" w:lineRule="auto"/>
        <w:jc w:val="both"/>
        <w:outlineLvl w:val="3"/>
        <w:rPr>
          <w:rFonts w:eastAsia="Times New Roman" w:cs="Times New Roman"/>
          <w:i/>
          <w:iCs/>
          <w:sz w:val="22"/>
          <w:szCs w:val="22"/>
        </w:rPr>
      </w:pPr>
      <w:r w:rsidRPr="006758AD">
        <w:rPr>
          <w:rFonts w:eastAsia="Times New Roman" w:cs="Times New Roman"/>
          <w:b/>
          <w:i/>
          <w:iCs/>
          <w:sz w:val="22"/>
          <w:szCs w:val="22"/>
        </w:rPr>
        <w:t>UWAGA!</w:t>
      </w:r>
      <w:r w:rsidRPr="006758AD">
        <w:rPr>
          <w:rFonts w:eastAsia="Times New Roman" w:cs="Times New Roman"/>
          <w:i/>
          <w:iCs/>
          <w:sz w:val="22"/>
          <w:szCs w:val="22"/>
        </w:rPr>
        <w:t xml:space="preserve"> Złożenie oferty wraz z dokumentami w postaci elektronicznej zapisanej na nośniku danych</w:t>
      </w:r>
      <w:r w:rsidR="00FA78FC">
        <w:rPr>
          <w:rFonts w:eastAsia="Times New Roman" w:cs="Times New Roman"/>
          <w:i/>
          <w:iCs/>
          <w:sz w:val="22"/>
          <w:szCs w:val="22"/>
        </w:rPr>
        <w:t xml:space="preserve"> </w:t>
      </w:r>
      <w:r w:rsidRPr="006758AD">
        <w:rPr>
          <w:rFonts w:eastAsia="Times New Roman" w:cs="Times New Roman"/>
          <w:i/>
          <w:iCs/>
          <w:sz w:val="22"/>
          <w:szCs w:val="22"/>
        </w:rPr>
        <w:t>(np. CD, pendrive) jest niedopuszczalne, gdyż w rozumieniu przepisów ustawy z dnia 18 lipca 2002 r.</w:t>
      </w:r>
      <w:r w:rsidR="00CE78DC">
        <w:rPr>
          <w:rFonts w:eastAsia="Times New Roman" w:cs="Times New Roman"/>
          <w:i/>
          <w:iCs/>
          <w:sz w:val="22"/>
          <w:szCs w:val="22"/>
        </w:rPr>
        <w:br/>
      </w:r>
      <w:r w:rsidRPr="006758AD">
        <w:rPr>
          <w:rFonts w:eastAsia="Times New Roman" w:cs="Times New Roman"/>
          <w:i/>
          <w:iCs/>
          <w:sz w:val="22"/>
          <w:szCs w:val="22"/>
        </w:rPr>
        <w:t xml:space="preserve">o świadczeniu usług drogą elektroniczną, forma ta nie jest uznawana jako złożenie przy użyciu środków komunikacji elektronicznej. </w:t>
      </w:r>
    </w:p>
    <w:p w:rsidR="00544AEC" w:rsidRDefault="00544AEC" w:rsidP="009A23E6">
      <w:pPr>
        <w:pStyle w:val="Akapitzlist"/>
        <w:numPr>
          <w:ilvl w:val="1"/>
          <w:numId w:val="16"/>
        </w:numPr>
        <w:tabs>
          <w:tab w:val="left" w:pos="709"/>
        </w:tabs>
        <w:spacing w:before="120" w:line="276" w:lineRule="auto"/>
        <w:ind w:left="0" w:firstLine="0"/>
        <w:jc w:val="both"/>
        <w:rPr>
          <w:rFonts w:eastAsia="Calibri" w:cs="Times New Roman"/>
          <w:sz w:val="22"/>
          <w:szCs w:val="22"/>
        </w:rPr>
      </w:pPr>
      <w:r>
        <w:rPr>
          <w:rFonts w:eastAsia="Calibri" w:cs="Times New Roman"/>
          <w:sz w:val="22"/>
          <w:szCs w:val="22"/>
        </w:rPr>
        <w:t xml:space="preserve">Ofertę należy złożyć </w:t>
      </w:r>
      <w:r w:rsidRPr="006758AD">
        <w:rPr>
          <w:rFonts w:eastAsia="Calibri" w:cs="Times New Roman"/>
          <w:sz w:val="22"/>
          <w:szCs w:val="22"/>
        </w:rPr>
        <w:t>w języku polskim</w:t>
      </w:r>
      <w:r>
        <w:rPr>
          <w:rFonts w:eastAsia="Calibri" w:cs="Times New Roman"/>
          <w:sz w:val="22"/>
          <w:szCs w:val="22"/>
        </w:rPr>
        <w:t>.</w:t>
      </w:r>
    </w:p>
    <w:p w:rsidR="00544AEC" w:rsidRDefault="005A646B" w:rsidP="009A23E6">
      <w:pPr>
        <w:pStyle w:val="Akapitzlist"/>
        <w:numPr>
          <w:ilvl w:val="1"/>
          <w:numId w:val="16"/>
        </w:numPr>
        <w:tabs>
          <w:tab w:val="left" w:pos="709"/>
        </w:tabs>
        <w:spacing w:before="120" w:line="276" w:lineRule="auto"/>
        <w:ind w:left="0" w:firstLine="0"/>
        <w:jc w:val="both"/>
        <w:rPr>
          <w:rFonts w:eastAsia="Calibri" w:cs="Times New Roman"/>
          <w:sz w:val="22"/>
          <w:szCs w:val="22"/>
        </w:rPr>
      </w:pPr>
      <w:r w:rsidRPr="006758AD">
        <w:rPr>
          <w:rFonts w:eastAsia="Calibri" w:cs="Times New Roman"/>
          <w:sz w:val="22"/>
          <w:szCs w:val="22"/>
        </w:rPr>
        <w:t>Ofert</w:t>
      </w:r>
      <w:r w:rsidR="00F207FA">
        <w:rPr>
          <w:rFonts w:eastAsia="Calibri" w:cs="Times New Roman"/>
          <w:sz w:val="22"/>
          <w:szCs w:val="22"/>
        </w:rPr>
        <w:t>ę</w:t>
      </w:r>
      <w:r w:rsidRPr="006758AD">
        <w:rPr>
          <w:rFonts w:eastAsia="Calibri" w:cs="Times New Roman"/>
          <w:sz w:val="22"/>
          <w:szCs w:val="22"/>
        </w:rPr>
        <w:t xml:space="preserve"> </w:t>
      </w:r>
      <w:r w:rsidR="00544AEC">
        <w:rPr>
          <w:rFonts w:eastAsia="Calibri" w:cs="Times New Roman"/>
          <w:sz w:val="22"/>
          <w:szCs w:val="22"/>
        </w:rPr>
        <w:t xml:space="preserve">w postępowaniu składa się pod rygorem nieważności w formie elektronicznej opatrzonej </w:t>
      </w:r>
      <w:r w:rsidR="00544AEC" w:rsidRPr="006758AD">
        <w:rPr>
          <w:rFonts w:eastAsia="Calibri" w:cs="Times New Roman"/>
          <w:sz w:val="22"/>
          <w:szCs w:val="22"/>
        </w:rPr>
        <w:t>podpisem zaufanym lub podpisem osobistym</w:t>
      </w:r>
      <w:r w:rsidR="00544AEC">
        <w:rPr>
          <w:rFonts w:eastAsia="Calibri" w:cs="Times New Roman"/>
          <w:sz w:val="22"/>
          <w:szCs w:val="22"/>
        </w:rPr>
        <w:t>.</w:t>
      </w:r>
    </w:p>
    <w:p w:rsidR="00544AEC" w:rsidRDefault="005A646B" w:rsidP="009A23E6">
      <w:pPr>
        <w:pStyle w:val="Akapitzlist"/>
        <w:numPr>
          <w:ilvl w:val="1"/>
          <w:numId w:val="16"/>
        </w:numPr>
        <w:tabs>
          <w:tab w:val="left" w:pos="709"/>
        </w:tabs>
        <w:spacing w:before="120" w:line="276" w:lineRule="auto"/>
        <w:ind w:left="0" w:firstLine="0"/>
        <w:jc w:val="both"/>
        <w:rPr>
          <w:rFonts w:eastAsia="Calibri" w:cs="Times New Roman"/>
          <w:sz w:val="22"/>
          <w:szCs w:val="22"/>
        </w:rPr>
      </w:pPr>
      <w:r w:rsidRPr="00544AEC">
        <w:rPr>
          <w:rFonts w:eastAsia="Calibri" w:cs="Times New Roman"/>
          <w:sz w:val="22"/>
          <w:szCs w:val="22"/>
        </w:rPr>
        <w:t xml:space="preserve">Sposób złożenia oferty, w tym zaszyfrowania oferty opisany został w </w:t>
      </w:r>
      <w:r w:rsidR="00544AEC">
        <w:rPr>
          <w:rFonts w:eastAsia="Calibri" w:cs="Times New Roman"/>
          <w:sz w:val="22"/>
          <w:szCs w:val="22"/>
        </w:rPr>
        <w:t>„Instrukcji użytkownika”, dostępnej na stronie: htps://minipo</w:t>
      </w:r>
      <w:r w:rsidR="00F207FA">
        <w:rPr>
          <w:rFonts w:eastAsia="Calibri" w:cs="Times New Roman"/>
          <w:sz w:val="22"/>
          <w:szCs w:val="22"/>
        </w:rPr>
        <w:t>r</w:t>
      </w:r>
      <w:r w:rsidR="00544AEC">
        <w:rPr>
          <w:rFonts w:eastAsia="Calibri" w:cs="Times New Roman"/>
          <w:sz w:val="22"/>
          <w:szCs w:val="22"/>
        </w:rPr>
        <w:t>tal.uzp.gov.pl/</w:t>
      </w:r>
    </w:p>
    <w:p w:rsidR="00F910D6" w:rsidRPr="006758AD" w:rsidRDefault="00F910D6" w:rsidP="009A23E6">
      <w:pPr>
        <w:pStyle w:val="Akapitzlist"/>
        <w:numPr>
          <w:ilvl w:val="1"/>
          <w:numId w:val="16"/>
        </w:numPr>
        <w:tabs>
          <w:tab w:val="left" w:pos="709"/>
        </w:tabs>
        <w:spacing w:before="120" w:line="276" w:lineRule="auto"/>
        <w:ind w:left="0" w:firstLine="0"/>
        <w:jc w:val="both"/>
        <w:rPr>
          <w:rFonts w:eastAsia="Calibri" w:cs="Times New Roman"/>
          <w:sz w:val="22"/>
          <w:szCs w:val="22"/>
        </w:rPr>
      </w:pPr>
      <w:r w:rsidRPr="006758AD">
        <w:rPr>
          <w:rFonts w:eastAsia="Calibri" w:cs="Times New Roman"/>
          <w:b/>
          <w:kern w:val="0"/>
          <w:sz w:val="22"/>
          <w:szCs w:val="22"/>
          <w:lang w:eastAsia="en-US"/>
        </w:rPr>
        <w:t>Wymagania techniczne i organizacyjne wysyłania i odbierania dokumentów elektronicznych</w:t>
      </w:r>
    </w:p>
    <w:p w:rsidR="00F910D6" w:rsidRPr="006758AD" w:rsidRDefault="00F910D6" w:rsidP="009A23E6">
      <w:pPr>
        <w:pStyle w:val="Akapitzlist"/>
        <w:widowControl/>
        <w:numPr>
          <w:ilvl w:val="2"/>
          <w:numId w:val="16"/>
        </w:numPr>
        <w:tabs>
          <w:tab w:val="left" w:pos="1134"/>
        </w:tabs>
        <w:suppressAutoHyphens w:val="0"/>
        <w:autoSpaceDN/>
        <w:spacing w:before="120" w:line="276" w:lineRule="auto"/>
        <w:ind w:left="142" w:firstLine="0"/>
        <w:jc w:val="both"/>
        <w:textAlignment w:val="auto"/>
        <w:rPr>
          <w:rFonts w:eastAsia="Calibri" w:cs="Times New Roman"/>
          <w:kern w:val="0"/>
          <w:sz w:val="22"/>
          <w:szCs w:val="22"/>
          <w:lang w:eastAsia="en-US"/>
        </w:rPr>
      </w:pPr>
      <w:r w:rsidRPr="006758AD">
        <w:rPr>
          <w:rFonts w:eastAsia="Calibri" w:cs="Times New Roman"/>
          <w:kern w:val="0"/>
          <w:sz w:val="22"/>
          <w:szCs w:val="22"/>
          <w:lang w:eastAsia="en-US"/>
        </w:rPr>
        <w:t xml:space="preserve">Wymagania techniczne i organizacyjne wysyłania i odbierania dokumentów elektronicznych, elektronicznych kopii dokumentów i oświadczeń oraz informacji przekazywanych przy ich użyciu opisane zostały w </w:t>
      </w:r>
      <w:r w:rsidR="00544AEC">
        <w:rPr>
          <w:rFonts w:eastAsia="Calibri" w:cs="Times New Roman"/>
          <w:kern w:val="0"/>
          <w:sz w:val="22"/>
          <w:szCs w:val="22"/>
          <w:lang w:eastAsia="en-US"/>
        </w:rPr>
        <w:t xml:space="preserve">„Instrukcji użytkownika” </w:t>
      </w:r>
      <w:r w:rsidRPr="006758AD">
        <w:rPr>
          <w:rFonts w:eastAsia="Calibri" w:cs="Times New Roman"/>
          <w:kern w:val="0"/>
          <w:sz w:val="22"/>
          <w:szCs w:val="22"/>
          <w:lang w:eastAsia="en-US"/>
        </w:rPr>
        <w:t xml:space="preserve">z </w:t>
      </w:r>
      <w:proofErr w:type="spellStart"/>
      <w:r w:rsidRPr="006758AD">
        <w:rPr>
          <w:rFonts w:eastAsia="Calibri" w:cs="Times New Roman"/>
          <w:kern w:val="0"/>
          <w:sz w:val="22"/>
          <w:szCs w:val="22"/>
          <w:lang w:eastAsia="en-US"/>
        </w:rPr>
        <w:t>miniPortalu</w:t>
      </w:r>
      <w:proofErr w:type="spellEnd"/>
      <w:r w:rsidRPr="006758AD">
        <w:rPr>
          <w:rFonts w:eastAsia="Calibri" w:cs="Times New Roman"/>
          <w:kern w:val="0"/>
          <w:sz w:val="22"/>
          <w:szCs w:val="22"/>
          <w:lang w:eastAsia="en-US"/>
        </w:rPr>
        <w:t xml:space="preserve"> oraz Regulaminie </w:t>
      </w:r>
      <w:proofErr w:type="spellStart"/>
      <w:r w:rsidRPr="006758AD">
        <w:rPr>
          <w:rFonts w:eastAsia="Calibri" w:cs="Times New Roman"/>
          <w:kern w:val="0"/>
          <w:sz w:val="22"/>
          <w:szCs w:val="22"/>
          <w:lang w:eastAsia="en-US"/>
        </w:rPr>
        <w:t>ePUAP</w:t>
      </w:r>
      <w:proofErr w:type="spellEnd"/>
      <w:r w:rsidRPr="006758AD">
        <w:rPr>
          <w:rFonts w:eastAsia="Calibri" w:cs="Times New Roman"/>
          <w:kern w:val="0"/>
          <w:sz w:val="22"/>
          <w:szCs w:val="22"/>
          <w:lang w:eastAsia="en-US"/>
        </w:rPr>
        <w:t xml:space="preserve">. </w:t>
      </w:r>
    </w:p>
    <w:p w:rsidR="00F910D6" w:rsidRPr="006758AD" w:rsidRDefault="001A4245" w:rsidP="00F910D6">
      <w:pPr>
        <w:widowControl/>
        <w:autoSpaceDN/>
        <w:spacing w:before="120" w:line="276" w:lineRule="auto"/>
        <w:ind w:firstLine="567"/>
        <w:contextualSpacing/>
        <w:jc w:val="both"/>
        <w:textAlignment w:val="auto"/>
        <w:rPr>
          <w:rFonts w:eastAsia="Calibri" w:cs="Times New Roman"/>
          <w:color w:val="FF0000"/>
          <w:kern w:val="0"/>
          <w:sz w:val="22"/>
          <w:szCs w:val="22"/>
          <w:u w:val="single"/>
          <w:lang w:eastAsia="en-US"/>
        </w:rPr>
      </w:pPr>
      <w:hyperlink r:id="rId9" w:history="1">
        <w:r w:rsidR="00F910D6" w:rsidRPr="006758AD">
          <w:rPr>
            <w:rFonts w:eastAsia="Times New Roman" w:cs="Times New Roman"/>
            <w:color w:val="0000FF"/>
            <w:kern w:val="0"/>
            <w:sz w:val="22"/>
            <w:szCs w:val="22"/>
            <w:u w:val="single"/>
          </w:rPr>
          <w:t>https://www.uzp.gov.pl/e-zamowienia2/miniportal</w:t>
        </w:r>
      </w:hyperlink>
      <w:r w:rsidR="00F910D6" w:rsidRPr="006758AD">
        <w:rPr>
          <w:rFonts w:eastAsia="Times New Roman" w:cs="Times New Roman"/>
          <w:color w:val="0000FF"/>
          <w:kern w:val="0"/>
          <w:sz w:val="22"/>
          <w:szCs w:val="22"/>
          <w:u w:val="single"/>
        </w:rPr>
        <w:t xml:space="preserve"> </w:t>
      </w:r>
    </w:p>
    <w:p w:rsidR="00F910D6" w:rsidRPr="006758AD" w:rsidRDefault="001A4245" w:rsidP="00F910D6">
      <w:pPr>
        <w:widowControl/>
        <w:autoSpaceDN/>
        <w:spacing w:before="120" w:line="276" w:lineRule="auto"/>
        <w:ind w:firstLine="567"/>
        <w:contextualSpacing/>
        <w:jc w:val="both"/>
        <w:textAlignment w:val="auto"/>
        <w:rPr>
          <w:rFonts w:eastAsia="Calibri" w:cs="Times New Roman"/>
          <w:kern w:val="0"/>
          <w:sz w:val="22"/>
          <w:szCs w:val="22"/>
          <w:lang w:eastAsia="en-US"/>
        </w:rPr>
      </w:pPr>
      <w:hyperlink r:id="rId10" w:history="1">
        <w:r w:rsidR="00F910D6" w:rsidRPr="006758AD">
          <w:rPr>
            <w:rFonts w:eastAsia="Calibri" w:cs="Times New Roman"/>
            <w:color w:val="0000FF"/>
            <w:kern w:val="0"/>
            <w:sz w:val="22"/>
            <w:szCs w:val="22"/>
            <w:u w:val="single"/>
            <w:lang w:eastAsia="en-US"/>
          </w:rPr>
          <w:t xml:space="preserve">Instrukcja Użytkownika Systemu </w:t>
        </w:r>
        <w:proofErr w:type="spellStart"/>
        <w:r w:rsidR="00F910D6" w:rsidRPr="006758AD">
          <w:rPr>
            <w:rFonts w:eastAsia="Calibri" w:cs="Times New Roman"/>
            <w:color w:val="0000FF"/>
            <w:kern w:val="0"/>
            <w:sz w:val="22"/>
            <w:szCs w:val="22"/>
            <w:u w:val="single"/>
            <w:lang w:eastAsia="en-US"/>
          </w:rPr>
          <w:t>miniPortal</w:t>
        </w:r>
        <w:proofErr w:type="spellEnd"/>
        <w:r w:rsidR="00F910D6" w:rsidRPr="006758AD">
          <w:rPr>
            <w:rFonts w:eastAsia="Calibri" w:cs="Times New Roman"/>
            <w:color w:val="0000FF"/>
            <w:kern w:val="0"/>
            <w:sz w:val="22"/>
            <w:szCs w:val="22"/>
            <w:u w:val="single"/>
            <w:lang w:eastAsia="en-US"/>
          </w:rPr>
          <w:t xml:space="preserve"> </w:t>
        </w:r>
        <w:proofErr w:type="spellStart"/>
        <w:r w:rsidR="00F910D6" w:rsidRPr="006758AD">
          <w:rPr>
            <w:rFonts w:eastAsia="Calibri" w:cs="Times New Roman"/>
            <w:color w:val="0000FF"/>
            <w:kern w:val="0"/>
            <w:sz w:val="22"/>
            <w:szCs w:val="22"/>
            <w:u w:val="single"/>
            <w:lang w:eastAsia="en-US"/>
          </w:rPr>
          <w:t>ePUAP</w:t>
        </w:r>
        <w:proofErr w:type="spellEnd"/>
      </w:hyperlink>
    </w:p>
    <w:p w:rsidR="00F910D6" w:rsidRPr="006758AD" w:rsidRDefault="00F910D6" w:rsidP="009A23E6">
      <w:pPr>
        <w:pStyle w:val="Akapitzlist"/>
        <w:widowControl/>
        <w:numPr>
          <w:ilvl w:val="2"/>
          <w:numId w:val="16"/>
        </w:numPr>
        <w:tabs>
          <w:tab w:val="left" w:pos="1134"/>
        </w:tabs>
        <w:suppressAutoHyphens w:val="0"/>
        <w:autoSpaceDN/>
        <w:spacing w:before="120" w:line="276" w:lineRule="auto"/>
        <w:ind w:left="142" w:firstLine="0"/>
        <w:jc w:val="both"/>
        <w:textAlignment w:val="auto"/>
        <w:rPr>
          <w:rFonts w:eastAsia="Calibri" w:cs="Times New Roman"/>
          <w:kern w:val="0"/>
          <w:sz w:val="22"/>
          <w:szCs w:val="22"/>
          <w:lang w:eastAsia="en-US"/>
        </w:rPr>
      </w:pPr>
      <w:r w:rsidRPr="006758AD">
        <w:rPr>
          <w:rFonts w:eastAsia="Calibri" w:cs="Times New Roman"/>
          <w:kern w:val="0"/>
          <w:sz w:val="22"/>
          <w:szCs w:val="22"/>
          <w:lang w:eastAsia="en-US"/>
        </w:rPr>
        <w:t xml:space="preserve">Wykonawca przystępując do niniejszego postępowania o udzielenie zamówienia publicznego, akceptuje warunki korzystania z </w:t>
      </w:r>
      <w:proofErr w:type="spellStart"/>
      <w:r w:rsidRPr="006758AD">
        <w:rPr>
          <w:rFonts w:eastAsia="Calibri" w:cs="Times New Roman"/>
          <w:kern w:val="0"/>
          <w:sz w:val="22"/>
          <w:szCs w:val="22"/>
          <w:lang w:eastAsia="en-US"/>
        </w:rPr>
        <w:t>miniPortalu</w:t>
      </w:r>
      <w:proofErr w:type="spellEnd"/>
      <w:r w:rsidRPr="006758AD">
        <w:rPr>
          <w:rFonts w:eastAsia="Calibri" w:cs="Times New Roman"/>
          <w:kern w:val="0"/>
          <w:sz w:val="22"/>
          <w:szCs w:val="22"/>
          <w:lang w:eastAsia="en-US"/>
        </w:rPr>
        <w:t xml:space="preserve">, określone w Regulaminie </w:t>
      </w:r>
      <w:proofErr w:type="spellStart"/>
      <w:r w:rsidRPr="006758AD">
        <w:rPr>
          <w:rFonts w:eastAsia="Calibri" w:cs="Times New Roman"/>
          <w:kern w:val="0"/>
          <w:sz w:val="22"/>
          <w:szCs w:val="22"/>
          <w:lang w:eastAsia="en-US"/>
        </w:rPr>
        <w:t>miniPortalu</w:t>
      </w:r>
      <w:proofErr w:type="spellEnd"/>
      <w:r w:rsidRPr="006758AD">
        <w:rPr>
          <w:rFonts w:eastAsia="Calibri" w:cs="Times New Roman"/>
          <w:kern w:val="0"/>
          <w:sz w:val="22"/>
          <w:szCs w:val="22"/>
          <w:lang w:eastAsia="en-US"/>
        </w:rPr>
        <w:t xml:space="preserve"> oraz zobowiązuje się korzystając z </w:t>
      </w:r>
      <w:proofErr w:type="spellStart"/>
      <w:r w:rsidRPr="006758AD">
        <w:rPr>
          <w:rFonts w:eastAsia="Calibri" w:cs="Times New Roman"/>
          <w:kern w:val="0"/>
          <w:sz w:val="22"/>
          <w:szCs w:val="22"/>
          <w:lang w:eastAsia="en-US"/>
        </w:rPr>
        <w:t>miniPortalu</w:t>
      </w:r>
      <w:proofErr w:type="spellEnd"/>
      <w:r w:rsidRPr="006758AD">
        <w:rPr>
          <w:rFonts w:eastAsia="Calibri" w:cs="Times New Roman"/>
          <w:kern w:val="0"/>
          <w:sz w:val="22"/>
          <w:szCs w:val="22"/>
          <w:lang w:eastAsia="en-US"/>
        </w:rPr>
        <w:t xml:space="preserve"> przestrzegać postanowień tego regulaminu.</w:t>
      </w:r>
    </w:p>
    <w:p w:rsidR="00F910D6" w:rsidRPr="006758AD" w:rsidRDefault="00F910D6" w:rsidP="009A23E6">
      <w:pPr>
        <w:pStyle w:val="Akapitzlist"/>
        <w:widowControl/>
        <w:numPr>
          <w:ilvl w:val="2"/>
          <w:numId w:val="16"/>
        </w:numPr>
        <w:tabs>
          <w:tab w:val="left" w:pos="1134"/>
        </w:tabs>
        <w:suppressAutoHyphens w:val="0"/>
        <w:autoSpaceDN/>
        <w:spacing w:before="120" w:line="276" w:lineRule="auto"/>
        <w:ind w:left="142" w:firstLine="0"/>
        <w:jc w:val="both"/>
        <w:textAlignment w:val="auto"/>
        <w:rPr>
          <w:rFonts w:eastAsia="Calibri" w:cs="Times New Roman"/>
          <w:kern w:val="0"/>
          <w:sz w:val="22"/>
          <w:szCs w:val="22"/>
          <w:lang w:eastAsia="en-US"/>
        </w:rPr>
      </w:pPr>
      <w:r w:rsidRPr="006758AD">
        <w:rPr>
          <w:rFonts w:eastAsia="Calibri" w:cs="Times New Roman"/>
          <w:kern w:val="0"/>
          <w:sz w:val="22"/>
          <w:szCs w:val="22"/>
          <w:lang w:eastAsia="en-US"/>
        </w:rPr>
        <w:t xml:space="preserve">Maksymalny rozmiar plików przesyłanych za pośrednictwem dedykowanych formularzy do: złożenia, wycofania oferty oraz do komunikacji wynosi </w:t>
      </w:r>
      <w:r w:rsidRPr="006758AD">
        <w:rPr>
          <w:rFonts w:eastAsia="Calibri" w:cs="Times New Roman"/>
          <w:b/>
          <w:kern w:val="0"/>
          <w:sz w:val="22"/>
          <w:szCs w:val="22"/>
          <w:lang w:eastAsia="en-US"/>
        </w:rPr>
        <w:t>150 MB</w:t>
      </w:r>
      <w:r w:rsidRPr="006758AD">
        <w:rPr>
          <w:rFonts w:eastAsia="Calibri" w:cs="Times New Roman"/>
          <w:kern w:val="0"/>
          <w:sz w:val="22"/>
          <w:szCs w:val="22"/>
          <w:lang w:eastAsia="en-US"/>
        </w:rPr>
        <w:t xml:space="preserve">. </w:t>
      </w:r>
    </w:p>
    <w:p w:rsidR="00F910D6" w:rsidRPr="006758AD" w:rsidRDefault="00F910D6" w:rsidP="009A23E6">
      <w:pPr>
        <w:pStyle w:val="Akapitzlist"/>
        <w:widowControl/>
        <w:numPr>
          <w:ilvl w:val="2"/>
          <w:numId w:val="16"/>
        </w:numPr>
        <w:tabs>
          <w:tab w:val="left" w:pos="1134"/>
        </w:tabs>
        <w:suppressAutoHyphens w:val="0"/>
        <w:autoSpaceDN/>
        <w:spacing w:before="120" w:line="276" w:lineRule="auto"/>
        <w:ind w:left="142" w:firstLine="0"/>
        <w:jc w:val="both"/>
        <w:textAlignment w:val="auto"/>
        <w:rPr>
          <w:rFonts w:eastAsia="Calibri" w:cs="Times New Roman"/>
          <w:kern w:val="0"/>
          <w:sz w:val="22"/>
          <w:szCs w:val="22"/>
          <w:lang w:eastAsia="en-US"/>
        </w:rPr>
      </w:pPr>
      <w:r w:rsidRPr="006758AD">
        <w:rPr>
          <w:rFonts w:eastAsia="Calibri" w:cs="Times New Roman"/>
          <w:kern w:val="0"/>
          <w:sz w:val="22"/>
          <w:szCs w:val="22"/>
          <w:lang w:eastAsia="en-US"/>
        </w:rPr>
        <w:lastRenderedPageBreak/>
        <w:t xml:space="preserve">Za datę przekazania oferty, wniosków, zawiadomień, dokumentów elektronicznych, oświadczeń lub elektronicznych kopii dokumentów lub oświadczeń oraz innych informacji przyjmuje się datę ich przekazania na </w:t>
      </w:r>
      <w:proofErr w:type="spellStart"/>
      <w:r w:rsidRPr="006758AD">
        <w:rPr>
          <w:rFonts w:eastAsia="Calibri" w:cs="Times New Roman"/>
          <w:kern w:val="0"/>
          <w:sz w:val="22"/>
          <w:szCs w:val="22"/>
          <w:lang w:eastAsia="en-US"/>
        </w:rPr>
        <w:t>ePUAP</w:t>
      </w:r>
      <w:proofErr w:type="spellEnd"/>
      <w:r w:rsidR="00544AEC">
        <w:rPr>
          <w:rFonts w:eastAsia="Calibri" w:cs="Times New Roman"/>
          <w:kern w:val="0"/>
          <w:sz w:val="22"/>
          <w:szCs w:val="22"/>
          <w:lang w:eastAsia="en-US"/>
        </w:rPr>
        <w:t>/ pocztę elektroniczną</w:t>
      </w:r>
      <w:r w:rsidRPr="006758AD">
        <w:rPr>
          <w:rFonts w:eastAsia="Calibri" w:cs="Times New Roman"/>
          <w:kern w:val="0"/>
          <w:sz w:val="22"/>
          <w:szCs w:val="22"/>
          <w:lang w:eastAsia="en-US"/>
        </w:rPr>
        <w:t>.</w:t>
      </w:r>
    </w:p>
    <w:p w:rsidR="00F910D6" w:rsidRPr="00E65684" w:rsidRDefault="00F910D6" w:rsidP="009A23E6">
      <w:pPr>
        <w:widowControl/>
        <w:numPr>
          <w:ilvl w:val="2"/>
          <w:numId w:val="16"/>
        </w:numPr>
        <w:tabs>
          <w:tab w:val="left" w:pos="1134"/>
        </w:tabs>
        <w:suppressAutoHyphens w:val="0"/>
        <w:autoSpaceDN/>
        <w:spacing w:before="120" w:line="276" w:lineRule="auto"/>
        <w:ind w:left="142" w:firstLine="0"/>
        <w:contextualSpacing/>
        <w:jc w:val="both"/>
        <w:textAlignment w:val="auto"/>
        <w:rPr>
          <w:rFonts w:eastAsia="Calibri" w:cs="Times New Roman"/>
          <w:color w:val="0000FF"/>
          <w:kern w:val="0"/>
          <w:sz w:val="22"/>
          <w:szCs w:val="22"/>
          <w:lang w:eastAsia="en-US"/>
        </w:rPr>
      </w:pPr>
      <w:r w:rsidRPr="00544AEC">
        <w:rPr>
          <w:rFonts w:eastAsia="Calibri" w:cs="Times New Roman"/>
          <w:kern w:val="0"/>
          <w:sz w:val="22"/>
          <w:szCs w:val="22"/>
          <w:lang w:eastAsia="en-US"/>
        </w:rPr>
        <w:t xml:space="preserve">W postępowaniu o udzielenie zamówienia publicznego, korespondencja elektroniczna (inna niż oferty wykonawców i załączniki do oferty), odbywa się za pośrednictwem </w:t>
      </w:r>
      <w:r w:rsidR="005B1579">
        <w:rPr>
          <w:rFonts w:eastAsia="Calibri" w:cs="Times New Roman"/>
          <w:kern w:val="0"/>
          <w:sz w:val="22"/>
          <w:szCs w:val="22"/>
          <w:lang w:eastAsia="en-US"/>
        </w:rPr>
        <w:t>poczty elektronicznej</w:t>
      </w:r>
      <w:r w:rsidRPr="00544AEC">
        <w:rPr>
          <w:rFonts w:eastAsia="Calibri" w:cs="Times New Roman"/>
          <w:kern w:val="0"/>
          <w:sz w:val="22"/>
          <w:szCs w:val="22"/>
          <w:lang w:eastAsia="en-US"/>
        </w:rPr>
        <w:t xml:space="preserve">: </w:t>
      </w:r>
      <w:hyperlink r:id="rId11" w:history="1">
        <w:r w:rsidR="003914BE" w:rsidRPr="00B2151C">
          <w:rPr>
            <w:rStyle w:val="Hipercze"/>
            <w:rFonts w:eastAsia="Times New Roman" w:cs="Times New Roman"/>
            <w:sz w:val="22"/>
            <w:szCs w:val="22"/>
          </w:rPr>
          <w:t>przetargi@starablotnica.pl</w:t>
        </w:r>
      </w:hyperlink>
    </w:p>
    <w:p w:rsidR="005A646B" w:rsidRPr="006758AD" w:rsidRDefault="005A646B" w:rsidP="009A23E6">
      <w:pPr>
        <w:pStyle w:val="Akapitzlist"/>
        <w:numPr>
          <w:ilvl w:val="1"/>
          <w:numId w:val="16"/>
        </w:numPr>
        <w:tabs>
          <w:tab w:val="left" w:pos="709"/>
        </w:tabs>
        <w:autoSpaceDE w:val="0"/>
        <w:spacing w:before="120" w:line="276" w:lineRule="auto"/>
        <w:ind w:left="0" w:firstLine="0"/>
        <w:jc w:val="both"/>
        <w:rPr>
          <w:rFonts w:eastAsia="Calibri" w:cs="Times New Roman"/>
          <w:sz w:val="22"/>
          <w:szCs w:val="22"/>
        </w:rPr>
      </w:pPr>
      <w:r w:rsidRPr="006758AD">
        <w:rPr>
          <w:rFonts w:eastAsia="Calibri" w:cs="Times New Roman"/>
          <w:sz w:val="22"/>
          <w:szCs w:val="22"/>
        </w:rPr>
        <w:t xml:space="preserve">Wykonawca może przed upływem terminu do składania ofert wycofać ofertę za pośrednictwem Formularza do złożenia lub wycofania oferty dostępnego na </w:t>
      </w:r>
      <w:proofErr w:type="spellStart"/>
      <w:r w:rsidRPr="006758AD">
        <w:rPr>
          <w:rFonts w:eastAsia="Calibri" w:cs="Times New Roman"/>
          <w:sz w:val="22"/>
          <w:szCs w:val="22"/>
        </w:rPr>
        <w:t>ePUAP</w:t>
      </w:r>
      <w:proofErr w:type="spellEnd"/>
      <w:r w:rsidRPr="006758AD">
        <w:rPr>
          <w:rFonts w:eastAsia="Calibri" w:cs="Times New Roman"/>
          <w:sz w:val="22"/>
          <w:szCs w:val="22"/>
        </w:rPr>
        <w:t xml:space="preserve"> i udostępnionych również na </w:t>
      </w:r>
      <w:proofErr w:type="spellStart"/>
      <w:r w:rsidRPr="006758AD">
        <w:rPr>
          <w:rFonts w:eastAsia="Calibri" w:cs="Times New Roman"/>
          <w:sz w:val="22"/>
          <w:szCs w:val="22"/>
        </w:rPr>
        <w:t>miniPortalu</w:t>
      </w:r>
      <w:proofErr w:type="spellEnd"/>
      <w:r w:rsidRPr="006758AD">
        <w:rPr>
          <w:rFonts w:eastAsia="Calibri" w:cs="Times New Roman"/>
          <w:sz w:val="22"/>
          <w:szCs w:val="22"/>
        </w:rPr>
        <w:t>.</w:t>
      </w:r>
    </w:p>
    <w:p w:rsidR="005A646B" w:rsidRPr="006758AD" w:rsidRDefault="005A646B" w:rsidP="009A23E6">
      <w:pPr>
        <w:numPr>
          <w:ilvl w:val="2"/>
          <w:numId w:val="16"/>
        </w:numPr>
        <w:tabs>
          <w:tab w:val="left" w:pos="567"/>
          <w:tab w:val="left" w:pos="851"/>
        </w:tabs>
        <w:autoSpaceDE w:val="0"/>
        <w:spacing w:before="120" w:line="276" w:lineRule="auto"/>
        <w:ind w:left="0" w:firstLine="0"/>
        <w:jc w:val="both"/>
        <w:rPr>
          <w:rFonts w:eastAsia="Calibri" w:cs="Times New Roman"/>
          <w:sz w:val="22"/>
          <w:szCs w:val="22"/>
        </w:rPr>
      </w:pPr>
      <w:r w:rsidRPr="006758AD">
        <w:rPr>
          <w:rFonts w:eastAsia="Calibri" w:cs="Times New Roman"/>
          <w:sz w:val="22"/>
          <w:szCs w:val="22"/>
        </w:rPr>
        <w:t xml:space="preserve">Sposób wycofania oferty został opisany w Instrukcji użytkownika dostępnej na </w:t>
      </w:r>
      <w:proofErr w:type="spellStart"/>
      <w:r w:rsidRPr="006758AD">
        <w:rPr>
          <w:rFonts w:eastAsia="Calibri" w:cs="Times New Roman"/>
          <w:sz w:val="22"/>
          <w:szCs w:val="22"/>
        </w:rPr>
        <w:t>miniPortalu</w:t>
      </w:r>
      <w:proofErr w:type="spellEnd"/>
    </w:p>
    <w:p w:rsidR="00C90DA0" w:rsidRPr="006758AD" w:rsidRDefault="005A646B" w:rsidP="009A23E6">
      <w:pPr>
        <w:numPr>
          <w:ilvl w:val="2"/>
          <w:numId w:val="16"/>
        </w:numPr>
        <w:tabs>
          <w:tab w:val="left" w:pos="567"/>
          <w:tab w:val="left" w:pos="851"/>
        </w:tabs>
        <w:autoSpaceDE w:val="0"/>
        <w:spacing w:before="120" w:line="276" w:lineRule="auto"/>
        <w:ind w:left="0" w:firstLine="0"/>
        <w:jc w:val="both"/>
        <w:rPr>
          <w:rFonts w:eastAsia="Calibri" w:cs="Times New Roman"/>
          <w:sz w:val="22"/>
          <w:szCs w:val="22"/>
        </w:rPr>
      </w:pPr>
      <w:r w:rsidRPr="006758AD">
        <w:rPr>
          <w:rFonts w:eastAsia="Calibri" w:cs="Times New Roman"/>
          <w:sz w:val="22"/>
          <w:szCs w:val="22"/>
        </w:rPr>
        <w:t>Wykonawca po upływie terminu do składania ofert nie może skutecznie wycofać złożonej oferty.</w:t>
      </w:r>
    </w:p>
    <w:p w:rsidR="005A646B" w:rsidRPr="006758AD" w:rsidRDefault="00C90DA0" w:rsidP="009A23E6">
      <w:pPr>
        <w:pStyle w:val="Standard"/>
        <w:widowControl/>
        <w:numPr>
          <w:ilvl w:val="1"/>
          <w:numId w:val="16"/>
        </w:numPr>
        <w:shd w:val="clear" w:color="auto" w:fill="FFFFFF"/>
        <w:tabs>
          <w:tab w:val="left" w:pos="0"/>
        </w:tabs>
        <w:spacing w:before="120" w:line="276" w:lineRule="auto"/>
        <w:ind w:left="0" w:firstLine="0"/>
        <w:jc w:val="both"/>
        <w:rPr>
          <w:rFonts w:ascii="Times New Roman" w:hAnsi="Times New Roman" w:cs="Times New Roman"/>
          <w:bCs/>
          <w:sz w:val="22"/>
          <w:szCs w:val="22"/>
        </w:rPr>
      </w:pPr>
      <w:r w:rsidRPr="006758AD">
        <w:rPr>
          <w:rFonts w:ascii="Times New Roman" w:hAnsi="Times New Roman" w:cs="Times New Roman"/>
          <w:bCs/>
          <w:sz w:val="22"/>
          <w:szCs w:val="22"/>
        </w:rPr>
        <w:t>Zamawiający informuje, iż zgodnie z Ustawą Prawo zamówień publicznych, oferty składane</w:t>
      </w:r>
      <w:r w:rsidR="00FA78FC">
        <w:rPr>
          <w:rFonts w:ascii="Times New Roman" w:hAnsi="Times New Roman" w:cs="Times New Roman"/>
          <w:bCs/>
          <w:sz w:val="22"/>
          <w:szCs w:val="22"/>
        </w:rPr>
        <w:t xml:space="preserve"> </w:t>
      </w:r>
      <w:r w:rsidRPr="006758AD">
        <w:rPr>
          <w:rFonts w:ascii="Times New Roman" w:hAnsi="Times New Roman" w:cs="Times New Roman"/>
          <w:bCs/>
          <w:sz w:val="22"/>
          <w:szCs w:val="22"/>
        </w:rPr>
        <w:t>w postepowaniu o zamówienie publiczne są jawne i podlegają udostępnieniu od chwili ich otwarcia.</w:t>
      </w:r>
    </w:p>
    <w:p w:rsidR="005A646B" w:rsidRPr="006758AD" w:rsidRDefault="00C90DA0" w:rsidP="009A23E6">
      <w:pPr>
        <w:pStyle w:val="Standard"/>
        <w:widowControl/>
        <w:numPr>
          <w:ilvl w:val="1"/>
          <w:numId w:val="16"/>
        </w:numPr>
        <w:shd w:val="clear" w:color="auto" w:fill="FFFFFF"/>
        <w:tabs>
          <w:tab w:val="left" w:pos="0"/>
        </w:tabs>
        <w:spacing w:before="120" w:line="276" w:lineRule="auto"/>
        <w:ind w:left="0" w:firstLine="0"/>
        <w:jc w:val="both"/>
        <w:rPr>
          <w:rFonts w:ascii="Times New Roman" w:hAnsi="Times New Roman" w:cs="Times New Roman"/>
          <w:bCs/>
          <w:sz w:val="22"/>
          <w:szCs w:val="22"/>
        </w:rPr>
      </w:pPr>
      <w:r w:rsidRPr="006758AD">
        <w:rPr>
          <w:rFonts w:ascii="Times New Roman" w:eastAsia="Calibri" w:hAnsi="Times New Roman" w:cs="Times New Roman"/>
          <w:sz w:val="22"/>
          <w:szCs w:val="22"/>
        </w:rPr>
        <w:t>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w:t>
      </w:r>
      <w:r w:rsidRPr="006758AD">
        <w:rPr>
          <w:rFonts w:ascii="Times New Roman" w:eastAsia="Calibri" w:hAnsi="Times New Roman" w:cs="Times New Roman"/>
          <w:b/>
          <w:i/>
          <w:sz w:val="22"/>
          <w:szCs w:val="22"/>
        </w:rPr>
        <w:t>Załącznik stanowiący tajemnicę przedsiębiorstwa</w:t>
      </w:r>
      <w:r w:rsidRPr="006758AD">
        <w:rPr>
          <w:rFonts w:ascii="Times New Roman" w:eastAsia="Calibri" w:hAnsi="Times New Roman" w:cs="Times New Roman"/>
          <w:sz w:val="22"/>
          <w:szCs w:val="22"/>
        </w:rPr>
        <w:t>” a następnie wraz z plikami stanowiącymi jawną część skompresowane do jednego pliku archiwum (ZIP).</w:t>
      </w:r>
    </w:p>
    <w:p w:rsidR="0063137C" w:rsidRPr="006758AD" w:rsidRDefault="0063137C" w:rsidP="009A23E6">
      <w:pPr>
        <w:pStyle w:val="Standard"/>
        <w:widowControl/>
        <w:numPr>
          <w:ilvl w:val="1"/>
          <w:numId w:val="16"/>
        </w:numPr>
        <w:shd w:val="clear" w:color="auto" w:fill="FFFFFF"/>
        <w:tabs>
          <w:tab w:val="left" w:pos="0"/>
        </w:tabs>
        <w:spacing w:before="120" w:line="276" w:lineRule="auto"/>
        <w:ind w:left="0" w:firstLine="0"/>
        <w:jc w:val="both"/>
        <w:rPr>
          <w:rFonts w:ascii="Times New Roman" w:hAnsi="Times New Roman" w:cs="Times New Roman"/>
          <w:bCs/>
          <w:sz w:val="22"/>
          <w:szCs w:val="22"/>
        </w:rPr>
      </w:pPr>
      <w:r w:rsidRPr="006758AD">
        <w:rPr>
          <w:rFonts w:ascii="Times New Roman" w:hAnsi="Times New Roman" w:cs="Times New Roman"/>
          <w:kern w:val="0"/>
          <w:sz w:val="22"/>
          <w:szCs w:val="22"/>
          <w:lang w:eastAsia="zh-CN"/>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w:t>
      </w:r>
      <w:r w:rsidR="00FA78FC">
        <w:rPr>
          <w:rFonts w:ascii="Times New Roman" w:hAnsi="Times New Roman" w:cs="Times New Roman"/>
          <w:kern w:val="0"/>
          <w:sz w:val="22"/>
          <w:szCs w:val="22"/>
          <w:lang w:eastAsia="zh-CN"/>
        </w:rPr>
        <w:t xml:space="preserve"> </w:t>
      </w:r>
      <w:r w:rsidRPr="006758AD">
        <w:rPr>
          <w:rFonts w:ascii="Times New Roman" w:hAnsi="Times New Roman" w:cs="Times New Roman"/>
          <w:kern w:val="0"/>
          <w:sz w:val="22"/>
          <w:szCs w:val="22"/>
          <w:lang w:eastAsia="zh-CN"/>
        </w:rPr>
        <w:t>z informacji lub rozporządzania nimi podjął, przy zachowaniu należytej staranności, działania w celu utrzymania ich w poufności</w:t>
      </w:r>
      <w:r w:rsidR="00C90DA0" w:rsidRPr="006758AD">
        <w:rPr>
          <w:rFonts w:ascii="Times New Roman" w:hAnsi="Times New Roman" w:cs="Times New Roman"/>
          <w:kern w:val="0"/>
          <w:sz w:val="22"/>
          <w:szCs w:val="22"/>
          <w:lang w:eastAsia="zh-CN"/>
        </w:rPr>
        <w:t xml:space="preserve">. </w:t>
      </w:r>
    </w:p>
    <w:p w:rsidR="0063137C" w:rsidRPr="00534848" w:rsidRDefault="0063137C" w:rsidP="009A23E6">
      <w:pPr>
        <w:pStyle w:val="Standard"/>
        <w:widowControl/>
        <w:numPr>
          <w:ilvl w:val="1"/>
          <w:numId w:val="16"/>
        </w:numPr>
        <w:shd w:val="clear" w:color="auto" w:fill="FFFFFF"/>
        <w:tabs>
          <w:tab w:val="left" w:pos="0"/>
        </w:tabs>
        <w:spacing w:before="120" w:line="276" w:lineRule="auto"/>
        <w:ind w:left="0" w:firstLine="0"/>
        <w:jc w:val="both"/>
        <w:rPr>
          <w:rFonts w:ascii="Times New Roman" w:hAnsi="Times New Roman" w:cs="Times New Roman"/>
          <w:bCs/>
          <w:sz w:val="22"/>
          <w:szCs w:val="22"/>
        </w:rPr>
      </w:pPr>
      <w:r w:rsidRPr="006758AD">
        <w:rPr>
          <w:rFonts w:ascii="Times New Roman" w:hAnsi="Times New Roman" w:cs="Times New Roman"/>
          <w:bCs/>
          <w:kern w:val="0"/>
          <w:sz w:val="22"/>
          <w:szCs w:val="22"/>
        </w:rPr>
        <w:t xml:space="preserve">Brak jednoznacznego wskazania, które informacje stanowią tajemnicę przedsiębiorstwa oznaczać będzie, że wszelkie oświadczenia i zaświadczenia składane w trakcie niniejszego postępowania są jawne bez zastrzeżeń. </w:t>
      </w:r>
    </w:p>
    <w:p w:rsidR="00534848" w:rsidRPr="006758AD" w:rsidRDefault="00534848" w:rsidP="009A23E6">
      <w:pPr>
        <w:pStyle w:val="Standard"/>
        <w:widowControl/>
        <w:numPr>
          <w:ilvl w:val="1"/>
          <w:numId w:val="16"/>
        </w:numPr>
        <w:shd w:val="clear" w:color="auto" w:fill="FFFFFF"/>
        <w:tabs>
          <w:tab w:val="left" w:pos="0"/>
        </w:tabs>
        <w:spacing w:before="120" w:line="276" w:lineRule="auto"/>
        <w:ind w:left="0" w:firstLine="0"/>
        <w:jc w:val="both"/>
        <w:rPr>
          <w:rFonts w:ascii="Times New Roman" w:hAnsi="Times New Roman" w:cs="Times New Roman"/>
          <w:bCs/>
          <w:sz w:val="22"/>
          <w:szCs w:val="22"/>
        </w:rPr>
      </w:pPr>
      <w:r>
        <w:rPr>
          <w:rFonts w:ascii="Times New Roman" w:hAnsi="Times New Roman" w:cs="Times New Roman"/>
          <w:bCs/>
          <w:kern w:val="0"/>
          <w:sz w:val="22"/>
          <w:szCs w:val="22"/>
        </w:rPr>
        <w:t>Z</w:t>
      </w:r>
      <w:r w:rsidRPr="00534848">
        <w:rPr>
          <w:rFonts w:ascii="Times New Roman" w:hAnsi="Times New Roman" w:cs="Times New Roman"/>
          <w:bCs/>
          <w:kern w:val="0"/>
          <w:sz w:val="22"/>
          <w:szCs w:val="22"/>
        </w:rPr>
        <w:t>godnie z art. 18 ust. 3 ustawy z dnia 11 września 2019 r. Prawo zamówień publicznych /Dz. U. z 20</w:t>
      </w:r>
      <w:r w:rsidR="00D179F4">
        <w:rPr>
          <w:rFonts w:ascii="Times New Roman" w:hAnsi="Times New Roman" w:cs="Times New Roman"/>
          <w:bCs/>
          <w:kern w:val="0"/>
          <w:sz w:val="22"/>
          <w:szCs w:val="22"/>
        </w:rPr>
        <w:t>21</w:t>
      </w:r>
      <w:r w:rsidRPr="00534848">
        <w:rPr>
          <w:rFonts w:ascii="Times New Roman" w:hAnsi="Times New Roman" w:cs="Times New Roman"/>
          <w:bCs/>
          <w:kern w:val="0"/>
          <w:sz w:val="22"/>
          <w:szCs w:val="22"/>
        </w:rPr>
        <w:t xml:space="preserve"> r poz. </w:t>
      </w:r>
      <w:r w:rsidR="00D179F4">
        <w:rPr>
          <w:rFonts w:ascii="Times New Roman" w:hAnsi="Times New Roman" w:cs="Times New Roman"/>
          <w:bCs/>
          <w:kern w:val="0"/>
          <w:sz w:val="22"/>
          <w:szCs w:val="22"/>
        </w:rPr>
        <w:t>1129</w:t>
      </w:r>
      <w:r w:rsidRPr="00534848">
        <w:rPr>
          <w:rFonts w:ascii="Times New Roman" w:hAnsi="Times New Roman" w:cs="Times New Roman"/>
          <w:bCs/>
          <w:kern w:val="0"/>
          <w:sz w:val="22"/>
          <w:szCs w:val="22"/>
        </w:rPr>
        <w:t xml:space="preserve"> ze zm./, „nie ujawnia się informacji stanowiących tajemnicę przedsiębiorstwa w rozumieniu przepisów ustawy z dnia 16 kwietnia 1993 r. o zwalczaniu nieuczciwej konkurencji (Dz. U. z 2019 r. poz. 1010 i 1649), jeżeli wykonawca, wraz z przekazaniem takich informacji, zastrzegł, że nie mogą być one udostępniane oraz wykazał, że zastrzeżone informacje stanowią tajemnicę przedsiębiorstwa”</w:t>
      </w:r>
    </w:p>
    <w:p w:rsidR="00C90DA0" w:rsidRPr="006758AD" w:rsidRDefault="00C90DA0" w:rsidP="009A23E6">
      <w:pPr>
        <w:pStyle w:val="Standard"/>
        <w:widowControl/>
        <w:numPr>
          <w:ilvl w:val="1"/>
          <w:numId w:val="16"/>
        </w:numPr>
        <w:shd w:val="clear" w:color="auto" w:fill="FFFFFF"/>
        <w:tabs>
          <w:tab w:val="left" w:pos="0"/>
        </w:tabs>
        <w:spacing w:before="120" w:line="276" w:lineRule="auto"/>
        <w:ind w:left="0" w:firstLine="0"/>
        <w:jc w:val="both"/>
        <w:rPr>
          <w:rFonts w:ascii="Times New Roman" w:hAnsi="Times New Roman" w:cs="Times New Roman"/>
          <w:sz w:val="22"/>
          <w:szCs w:val="22"/>
        </w:rPr>
      </w:pPr>
      <w:r w:rsidRPr="006758AD">
        <w:rPr>
          <w:rFonts w:ascii="Times New Roman" w:hAnsi="Times New Roman" w:cs="Times New Roman"/>
          <w:sz w:val="22"/>
          <w:szCs w:val="22"/>
        </w:rPr>
        <w:t>Wykonawca nie może zastrzec informacji, o których mowa w art. 222.5 ustawy Prawo Zamówień Publicznych.</w:t>
      </w:r>
    </w:p>
    <w:p w:rsidR="0063137C" w:rsidRPr="006758AD" w:rsidRDefault="0063137C" w:rsidP="009A23E6">
      <w:pPr>
        <w:pStyle w:val="Standard"/>
        <w:widowControl/>
        <w:numPr>
          <w:ilvl w:val="1"/>
          <w:numId w:val="16"/>
        </w:numPr>
        <w:shd w:val="clear" w:color="auto" w:fill="FFFFFF"/>
        <w:tabs>
          <w:tab w:val="left" w:pos="0"/>
        </w:tabs>
        <w:spacing w:before="120" w:line="276" w:lineRule="auto"/>
        <w:ind w:left="0" w:firstLine="0"/>
        <w:jc w:val="both"/>
        <w:rPr>
          <w:rFonts w:ascii="Times New Roman" w:hAnsi="Times New Roman" w:cs="Times New Roman"/>
          <w:bCs/>
          <w:sz w:val="22"/>
          <w:szCs w:val="22"/>
        </w:rPr>
      </w:pPr>
      <w:r w:rsidRPr="006758AD">
        <w:rPr>
          <w:rFonts w:ascii="Times New Roman" w:hAnsi="Times New Roman" w:cs="Times New Roman"/>
          <w:kern w:val="0"/>
          <w:sz w:val="22"/>
          <w:szCs w:val="22"/>
          <w:lang w:eastAsia="zh-CN"/>
        </w:rPr>
        <w:t>Zastrzeżenie informacji, które nie stanowią tajemnicy przedsiębiorstwa w rozumieniu ustawy</w:t>
      </w:r>
      <w:r w:rsidR="00FA78FC">
        <w:rPr>
          <w:rFonts w:ascii="Times New Roman" w:hAnsi="Times New Roman" w:cs="Times New Roman"/>
          <w:kern w:val="0"/>
          <w:sz w:val="22"/>
          <w:szCs w:val="22"/>
          <w:lang w:eastAsia="zh-CN"/>
        </w:rPr>
        <w:t xml:space="preserve"> </w:t>
      </w:r>
      <w:r w:rsidRPr="006758AD">
        <w:rPr>
          <w:rFonts w:ascii="Times New Roman" w:hAnsi="Times New Roman" w:cs="Times New Roman"/>
          <w:kern w:val="0"/>
          <w:sz w:val="22"/>
          <w:szCs w:val="22"/>
          <w:lang w:eastAsia="zh-CN"/>
        </w:rPr>
        <w:t xml:space="preserve">o zwalczaniu nieuczciwej konkurencji, będzie traktowane jako bezskuteczne i skutkować będzie ich odtajnieniem (uchwała SN z 20 października 2005 r., sygn. III CZP 74/05). </w:t>
      </w:r>
    </w:p>
    <w:p w:rsidR="002F6FBE" w:rsidRPr="006758AD" w:rsidRDefault="002F6FBE" w:rsidP="0041442F">
      <w:pPr>
        <w:tabs>
          <w:tab w:val="center" w:pos="851"/>
          <w:tab w:val="center" w:pos="6321"/>
          <w:tab w:val="center" w:pos="8483"/>
        </w:tabs>
        <w:jc w:val="both"/>
        <w:rPr>
          <w:rFonts w:cs="Times New Roman"/>
          <w:b/>
          <w:sz w:val="22"/>
          <w:szCs w:val="22"/>
        </w:rPr>
      </w:pPr>
    </w:p>
    <w:p w:rsidR="002F6FBE" w:rsidRPr="00EF0E19" w:rsidRDefault="008C25E2" w:rsidP="0041442F">
      <w:pPr>
        <w:tabs>
          <w:tab w:val="center" w:pos="993"/>
          <w:tab w:val="left" w:pos="1134"/>
          <w:tab w:val="center" w:pos="6321"/>
          <w:tab w:val="center" w:pos="8483"/>
        </w:tabs>
        <w:ind w:firstLine="426"/>
        <w:jc w:val="both"/>
        <w:rPr>
          <w:rFonts w:cs="Times New Roman"/>
          <w:b/>
        </w:rPr>
      </w:pPr>
      <w:r w:rsidRPr="00EF0E19">
        <w:rPr>
          <w:rFonts w:cs="Times New Roman"/>
          <w:b/>
          <w:highlight w:val="lightGray"/>
        </w:rPr>
        <w:t>XII</w:t>
      </w:r>
      <w:r w:rsidR="003875DD" w:rsidRPr="00EF0E19">
        <w:rPr>
          <w:rFonts w:cs="Times New Roman"/>
          <w:b/>
          <w:highlight w:val="lightGray"/>
        </w:rPr>
        <w:t>.</w:t>
      </w:r>
      <w:r w:rsidRPr="00EF0E19">
        <w:rPr>
          <w:rFonts w:cs="Times New Roman"/>
          <w:b/>
          <w:highlight w:val="lightGray"/>
        </w:rPr>
        <w:t xml:space="preserve"> </w:t>
      </w:r>
      <w:r w:rsidR="003875DD" w:rsidRPr="00EF0E19">
        <w:rPr>
          <w:rFonts w:cs="Times New Roman"/>
          <w:b/>
          <w:highlight w:val="lightGray"/>
        </w:rPr>
        <w:t xml:space="preserve"> </w:t>
      </w:r>
      <w:r w:rsidR="003875DD" w:rsidRPr="00EF0E19">
        <w:rPr>
          <w:rFonts w:cs="Times New Roman"/>
          <w:b/>
          <w:highlight w:val="lightGray"/>
        </w:rPr>
        <w:tab/>
      </w:r>
      <w:r w:rsidR="003875DD" w:rsidRPr="00EF0E19">
        <w:rPr>
          <w:rFonts w:cs="Times New Roman"/>
          <w:b/>
          <w:highlight w:val="lightGray"/>
        </w:rPr>
        <w:tab/>
      </w:r>
      <w:r w:rsidRPr="00EF0E19">
        <w:rPr>
          <w:rFonts w:cs="Times New Roman"/>
          <w:b/>
          <w:highlight w:val="lightGray"/>
        </w:rPr>
        <w:t>S</w:t>
      </w:r>
      <w:r w:rsidR="002F6FBE" w:rsidRPr="00EF0E19">
        <w:rPr>
          <w:rFonts w:cs="Times New Roman"/>
          <w:b/>
          <w:highlight w:val="lightGray"/>
        </w:rPr>
        <w:t xml:space="preserve">posób komunikacji oraz wyjaśnienia treści SWZ </w:t>
      </w:r>
    </w:p>
    <w:p w:rsidR="002F6FBE" w:rsidRDefault="002F6FBE" w:rsidP="00CA1928">
      <w:pPr>
        <w:tabs>
          <w:tab w:val="left" w:pos="0"/>
          <w:tab w:val="center" w:pos="851"/>
          <w:tab w:val="center" w:pos="6321"/>
          <w:tab w:val="center" w:pos="8483"/>
        </w:tabs>
        <w:spacing w:before="120" w:line="276" w:lineRule="auto"/>
        <w:jc w:val="both"/>
        <w:rPr>
          <w:rFonts w:eastAsia="Times New Roman" w:cs="Times New Roman"/>
          <w:spacing w:val="1"/>
          <w:sz w:val="22"/>
          <w:szCs w:val="22"/>
        </w:rPr>
      </w:pPr>
      <w:r w:rsidRPr="006758AD">
        <w:rPr>
          <w:rFonts w:cs="Times New Roman"/>
          <w:b/>
        </w:rPr>
        <w:t>1</w:t>
      </w:r>
      <w:r w:rsidR="00462817" w:rsidRPr="006758AD">
        <w:rPr>
          <w:rFonts w:cs="Times New Roman"/>
          <w:b/>
        </w:rPr>
        <w:t>2</w:t>
      </w:r>
      <w:r w:rsidRPr="006758AD">
        <w:rPr>
          <w:rFonts w:cs="Times New Roman"/>
          <w:b/>
        </w:rPr>
        <w:t>.1.</w:t>
      </w:r>
      <w:r w:rsidRPr="006758AD">
        <w:rPr>
          <w:rFonts w:eastAsia="Times New Roman" w:cs="Times New Roman"/>
          <w:b/>
          <w:bCs/>
          <w:spacing w:val="1"/>
          <w:sz w:val="22"/>
          <w:szCs w:val="22"/>
        </w:rPr>
        <w:t xml:space="preserve"> </w:t>
      </w:r>
      <w:r w:rsidRPr="006758AD">
        <w:rPr>
          <w:rFonts w:eastAsia="Times New Roman" w:cs="Times New Roman"/>
          <w:spacing w:val="1"/>
          <w:sz w:val="22"/>
          <w:szCs w:val="22"/>
        </w:rPr>
        <w:t xml:space="preserve">Komunikacja pomiędzy Zamawiającym a </w:t>
      </w:r>
      <w:r w:rsidR="006E1F86">
        <w:rPr>
          <w:rFonts w:eastAsia="Times New Roman" w:cs="Times New Roman"/>
          <w:spacing w:val="1"/>
          <w:sz w:val="22"/>
          <w:szCs w:val="22"/>
        </w:rPr>
        <w:t>w</w:t>
      </w:r>
      <w:r w:rsidRPr="006758AD">
        <w:rPr>
          <w:rFonts w:eastAsia="Times New Roman" w:cs="Times New Roman"/>
          <w:spacing w:val="1"/>
          <w:sz w:val="22"/>
          <w:szCs w:val="22"/>
        </w:rPr>
        <w:t xml:space="preserve">ykonawcami, zgodnie z wyborem Zamawiającego, odbywa się drogą elektroniczną przy użyciu </w:t>
      </w:r>
      <w:proofErr w:type="spellStart"/>
      <w:r w:rsidRPr="006758AD">
        <w:rPr>
          <w:rFonts w:eastAsia="Times New Roman" w:cs="Times New Roman"/>
          <w:spacing w:val="1"/>
          <w:sz w:val="22"/>
          <w:szCs w:val="22"/>
        </w:rPr>
        <w:t>miniPortalu</w:t>
      </w:r>
      <w:proofErr w:type="spellEnd"/>
      <w:r w:rsidR="00170207" w:rsidRPr="006758AD">
        <w:rPr>
          <w:rFonts w:eastAsia="Times New Roman" w:cs="Times New Roman"/>
          <w:spacing w:val="1"/>
          <w:sz w:val="22"/>
          <w:szCs w:val="22"/>
        </w:rPr>
        <w:t xml:space="preserve">, </w:t>
      </w:r>
      <w:proofErr w:type="spellStart"/>
      <w:r w:rsidR="00170207" w:rsidRPr="006758AD">
        <w:rPr>
          <w:rFonts w:eastAsia="Times New Roman" w:cs="Times New Roman"/>
          <w:spacing w:val="1"/>
          <w:sz w:val="22"/>
          <w:szCs w:val="22"/>
        </w:rPr>
        <w:t>ePUAPu</w:t>
      </w:r>
      <w:proofErr w:type="spellEnd"/>
      <w:r w:rsidR="00170207" w:rsidRPr="006758AD">
        <w:rPr>
          <w:rFonts w:eastAsia="Times New Roman" w:cs="Times New Roman"/>
          <w:spacing w:val="1"/>
          <w:sz w:val="22"/>
          <w:szCs w:val="22"/>
        </w:rPr>
        <w:t>, oraz poczty elektronicznej:</w:t>
      </w:r>
    </w:p>
    <w:p w:rsidR="00112A50" w:rsidRPr="00112A50" w:rsidRDefault="00112A50" w:rsidP="00C432FA">
      <w:pPr>
        <w:widowControl/>
        <w:numPr>
          <w:ilvl w:val="0"/>
          <w:numId w:val="45"/>
        </w:numPr>
        <w:tabs>
          <w:tab w:val="left" w:pos="1042"/>
        </w:tabs>
        <w:suppressAutoHyphens w:val="0"/>
        <w:autoSpaceDN/>
        <w:spacing w:line="0" w:lineRule="atLeast"/>
        <w:ind w:left="1042" w:hanging="232"/>
        <w:textAlignment w:val="auto"/>
        <w:rPr>
          <w:rFonts w:eastAsia="Times New Roman" w:cs="Arial"/>
          <w:b/>
          <w:kern w:val="0"/>
          <w:szCs w:val="20"/>
        </w:rPr>
      </w:pPr>
      <w:proofErr w:type="spellStart"/>
      <w:r w:rsidRPr="00112A50">
        <w:rPr>
          <w:rFonts w:eastAsia="Times New Roman" w:cs="Arial"/>
          <w:b/>
          <w:kern w:val="0"/>
          <w:szCs w:val="20"/>
        </w:rPr>
        <w:t>miniPortalu</w:t>
      </w:r>
      <w:proofErr w:type="spellEnd"/>
      <w:r w:rsidRPr="00112A50">
        <w:rPr>
          <w:rFonts w:eastAsia="Times New Roman" w:cs="Arial"/>
          <w:b/>
          <w:kern w:val="0"/>
          <w:szCs w:val="20"/>
        </w:rPr>
        <w:t xml:space="preserve"> </w:t>
      </w:r>
      <w:hyperlink r:id="rId12" w:history="1">
        <w:r w:rsidRPr="00112A50">
          <w:rPr>
            <w:rFonts w:eastAsia="Times New Roman" w:cs="Arial"/>
            <w:b/>
            <w:color w:val="0563C1"/>
            <w:kern w:val="0"/>
            <w:szCs w:val="20"/>
            <w:u w:val="single"/>
          </w:rPr>
          <w:t>https://miniportal.uzp.gov.pl/</w:t>
        </w:r>
      </w:hyperlink>
      <w:r w:rsidRPr="00112A50">
        <w:rPr>
          <w:rFonts w:eastAsia="Times New Roman" w:cs="Arial"/>
          <w:b/>
          <w:kern w:val="0"/>
          <w:szCs w:val="20"/>
        </w:rPr>
        <w:t>,</w:t>
      </w:r>
    </w:p>
    <w:p w:rsidR="00112A50" w:rsidRPr="00112A50" w:rsidRDefault="00112A50" w:rsidP="00112A50">
      <w:pPr>
        <w:widowControl/>
        <w:suppressAutoHyphens w:val="0"/>
        <w:autoSpaceDN/>
        <w:spacing w:line="80" w:lineRule="exact"/>
        <w:textAlignment w:val="auto"/>
        <w:rPr>
          <w:rFonts w:eastAsia="Times New Roman" w:cs="Arial"/>
          <w:b/>
          <w:kern w:val="0"/>
          <w:szCs w:val="20"/>
        </w:rPr>
      </w:pPr>
    </w:p>
    <w:p w:rsidR="00112A50" w:rsidRPr="00112A50" w:rsidRDefault="00112A50" w:rsidP="00C432FA">
      <w:pPr>
        <w:widowControl/>
        <w:numPr>
          <w:ilvl w:val="0"/>
          <w:numId w:val="45"/>
        </w:numPr>
        <w:tabs>
          <w:tab w:val="left" w:pos="1042"/>
        </w:tabs>
        <w:suppressAutoHyphens w:val="0"/>
        <w:autoSpaceDN/>
        <w:spacing w:line="0" w:lineRule="atLeast"/>
        <w:ind w:left="1042" w:hanging="232"/>
        <w:textAlignment w:val="auto"/>
        <w:rPr>
          <w:rFonts w:eastAsia="Times New Roman" w:cs="Arial"/>
          <w:b/>
          <w:kern w:val="0"/>
          <w:szCs w:val="20"/>
        </w:rPr>
      </w:pPr>
      <w:proofErr w:type="spellStart"/>
      <w:r w:rsidRPr="00112A50">
        <w:rPr>
          <w:rFonts w:eastAsia="Times New Roman" w:cs="Arial"/>
          <w:b/>
          <w:kern w:val="0"/>
          <w:szCs w:val="20"/>
        </w:rPr>
        <w:t>ePUAP</w:t>
      </w:r>
      <w:proofErr w:type="spellEnd"/>
      <w:r w:rsidRPr="00112A50">
        <w:rPr>
          <w:rFonts w:eastAsia="Times New Roman" w:cs="Arial"/>
          <w:b/>
          <w:kern w:val="0"/>
          <w:szCs w:val="20"/>
        </w:rPr>
        <w:t>:  /5y8g1l1scq/skrytka</w:t>
      </w:r>
    </w:p>
    <w:p w:rsidR="00112A50" w:rsidRPr="00112A50" w:rsidRDefault="00112A50" w:rsidP="00112A50">
      <w:pPr>
        <w:widowControl/>
        <w:suppressAutoHyphens w:val="0"/>
        <w:autoSpaceDN/>
        <w:spacing w:line="78" w:lineRule="exact"/>
        <w:textAlignment w:val="auto"/>
        <w:rPr>
          <w:rFonts w:eastAsia="Times New Roman" w:cs="Arial"/>
          <w:b/>
          <w:kern w:val="0"/>
          <w:szCs w:val="20"/>
        </w:rPr>
      </w:pPr>
    </w:p>
    <w:p w:rsidR="00112A50" w:rsidRPr="00112A50" w:rsidRDefault="00112A50" w:rsidP="00C432FA">
      <w:pPr>
        <w:widowControl/>
        <w:numPr>
          <w:ilvl w:val="0"/>
          <w:numId w:val="45"/>
        </w:numPr>
        <w:tabs>
          <w:tab w:val="left" w:pos="1042"/>
        </w:tabs>
        <w:suppressAutoHyphens w:val="0"/>
        <w:autoSpaceDN/>
        <w:spacing w:line="0" w:lineRule="atLeast"/>
        <w:ind w:left="1042" w:hanging="232"/>
        <w:textAlignment w:val="auto"/>
        <w:rPr>
          <w:rFonts w:eastAsia="Times New Roman" w:cs="Arial"/>
          <w:b/>
          <w:kern w:val="0"/>
          <w:szCs w:val="20"/>
        </w:rPr>
      </w:pPr>
      <w:r w:rsidRPr="00112A50">
        <w:rPr>
          <w:rFonts w:eastAsia="Times New Roman" w:cs="Arial"/>
          <w:b/>
          <w:kern w:val="0"/>
          <w:szCs w:val="20"/>
        </w:rPr>
        <w:t xml:space="preserve">poczty elektronicznej: gmina@starablotnica.pl </w:t>
      </w:r>
    </w:p>
    <w:p w:rsidR="00112A50" w:rsidRPr="006758AD" w:rsidRDefault="00112A50" w:rsidP="00CA1928">
      <w:pPr>
        <w:tabs>
          <w:tab w:val="left" w:pos="0"/>
          <w:tab w:val="center" w:pos="851"/>
          <w:tab w:val="center" w:pos="6321"/>
          <w:tab w:val="center" w:pos="8483"/>
        </w:tabs>
        <w:spacing w:before="120" w:line="276" w:lineRule="auto"/>
        <w:jc w:val="both"/>
        <w:rPr>
          <w:rFonts w:eastAsia="Times New Roman" w:cs="Times New Roman"/>
          <w:spacing w:val="1"/>
          <w:sz w:val="22"/>
          <w:szCs w:val="22"/>
        </w:rPr>
      </w:pPr>
    </w:p>
    <w:p w:rsidR="002F6FBE" w:rsidRPr="006758AD" w:rsidRDefault="002F6FBE" w:rsidP="00231F34">
      <w:pPr>
        <w:widowControl/>
        <w:autoSpaceDN/>
        <w:spacing w:before="120" w:line="276" w:lineRule="auto"/>
        <w:contextualSpacing/>
        <w:jc w:val="both"/>
        <w:textAlignment w:val="auto"/>
        <w:rPr>
          <w:rFonts w:eastAsia="Calibri" w:cs="Times New Roman"/>
          <w:b/>
          <w:kern w:val="0"/>
          <w:sz w:val="22"/>
          <w:szCs w:val="22"/>
          <w:lang w:eastAsia="en-US"/>
        </w:rPr>
      </w:pPr>
      <w:r w:rsidRPr="006758AD">
        <w:rPr>
          <w:rFonts w:eastAsia="Calibri" w:cs="Times New Roman"/>
          <w:kern w:val="0"/>
          <w:sz w:val="22"/>
          <w:szCs w:val="22"/>
          <w:lang w:eastAsia="en-US"/>
        </w:rPr>
        <w:t xml:space="preserve">Wykonawca zamierzający wziąć udział w postępowaniu o udzielenie zamówienia publicznego, musi posiadać konto na </w:t>
      </w:r>
      <w:proofErr w:type="spellStart"/>
      <w:r w:rsidRPr="006758AD">
        <w:rPr>
          <w:rFonts w:eastAsia="Calibri" w:cs="Times New Roman"/>
          <w:kern w:val="0"/>
          <w:sz w:val="22"/>
          <w:szCs w:val="22"/>
          <w:lang w:eastAsia="en-US"/>
        </w:rPr>
        <w:t>ePUAP</w:t>
      </w:r>
      <w:proofErr w:type="spellEnd"/>
      <w:r w:rsidRPr="006758AD">
        <w:rPr>
          <w:rFonts w:eastAsia="Calibri" w:cs="Times New Roman"/>
          <w:kern w:val="0"/>
          <w:sz w:val="22"/>
          <w:szCs w:val="22"/>
          <w:lang w:eastAsia="en-US"/>
        </w:rPr>
        <w:t xml:space="preserve">. Wykonawca posiadający konto na </w:t>
      </w:r>
      <w:proofErr w:type="spellStart"/>
      <w:r w:rsidRPr="006758AD">
        <w:rPr>
          <w:rFonts w:eastAsia="Calibri" w:cs="Times New Roman"/>
          <w:kern w:val="0"/>
          <w:sz w:val="22"/>
          <w:szCs w:val="22"/>
          <w:lang w:eastAsia="en-US"/>
        </w:rPr>
        <w:t>ePUAP</w:t>
      </w:r>
      <w:proofErr w:type="spellEnd"/>
      <w:r w:rsidRPr="006758AD">
        <w:rPr>
          <w:rFonts w:eastAsia="Calibri" w:cs="Times New Roman"/>
          <w:kern w:val="0"/>
          <w:sz w:val="22"/>
          <w:szCs w:val="22"/>
          <w:lang w:eastAsia="en-US"/>
        </w:rPr>
        <w:t xml:space="preserve"> ma dostęp do </w:t>
      </w:r>
      <w:r w:rsidR="00FA78FC">
        <w:rPr>
          <w:rFonts w:eastAsia="Calibri" w:cs="Times New Roman"/>
          <w:b/>
          <w:kern w:val="0"/>
          <w:sz w:val="22"/>
          <w:szCs w:val="22"/>
          <w:lang w:eastAsia="en-US"/>
        </w:rPr>
        <w:t xml:space="preserve">formularzy: złożenia, </w:t>
      </w:r>
      <w:r w:rsidRPr="006758AD">
        <w:rPr>
          <w:rFonts w:eastAsia="Calibri" w:cs="Times New Roman"/>
          <w:b/>
          <w:kern w:val="0"/>
          <w:sz w:val="22"/>
          <w:szCs w:val="22"/>
          <w:lang w:eastAsia="en-US"/>
        </w:rPr>
        <w:t>wycofania oferty oraz do formularza do komunikacji.</w:t>
      </w:r>
    </w:p>
    <w:p w:rsidR="002F6FBE" w:rsidRPr="006758AD" w:rsidRDefault="00170207" w:rsidP="00CA1928">
      <w:pPr>
        <w:widowControl/>
        <w:autoSpaceDN/>
        <w:spacing w:before="120" w:line="276" w:lineRule="auto"/>
        <w:contextualSpacing/>
        <w:jc w:val="both"/>
        <w:textAlignment w:val="auto"/>
        <w:rPr>
          <w:rFonts w:eastAsia="Times New Roman" w:cs="Times New Roman"/>
          <w:sz w:val="22"/>
          <w:szCs w:val="22"/>
        </w:rPr>
      </w:pPr>
      <w:r w:rsidRPr="006758AD">
        <w:rPr>
          <w:rFonts w:eastAsia="Calibri" w:cs="Times New Roman"/>
          <w:b/>
          <w:kern w:val="0"/>
          <w:sz w:val="22"/>
          <w:szCs w:val="22"/>
          <w:lang w:eastAsia="en-US"/>
        </w:rPr>
        <w:t>1</w:t>
      </w:r>
      <w:r w:rsidR="00462817" w:rsidRPr="006758AD">
        <w:rPr>
          <w:rFonts w:eastAsia="Calibri" w:cs="Times New Roman"/>
          <w:b/>
          <w:kern w:val="0"/>
          <w:sz w:val="22"/>
          <w:szCs w:val="22"/>
          <w:lang w:eastAsia="en-US"/>
        </w:rPr>
        <w:t>2</w:t>
      </w:r>
      <w:r w:rsidRPr="006758AD">
        <w:rPr>
          <w:rFonts w:eastAsia="Calibri" w:cs="Times New Roman"/>
          <w:b/>
          <w:kern w:val="0"/>
          <w:sz w:val="22"/>
          <w:szCs w:val="22"/>
          <w:lang w:eastAsia="en-US"/>
        </w:rPr>
        <w:t xml:space="preserve">. 2. </w:t>
      </w:r>
      <w:r w:rsidR="002F6FBE" w:rsidRPr="006758AD">
        <w:rPr>
          <w:rFonts w:eastAsia="Times New Roman" w:cs="Times New Roman"/>
          <w:sz w:val="22"/>
          <w:szCs w:val="22"/>
        </w:rPr>
        <w:t>Wykonawca może zwrócić się do Zamawiającego z wnioskiem o wyjaśnienie treści SWZ</w:t>
      </w:r>
      <w:r w:rsidR="00A571D3" w:rsidRPr="006758AD">
        <w:rPr>
          <w:rFonts w:eastAsia="Times New Roman" w:cs="Times New Roman"/>
          <w:sz w:val="22"/>
          <w:szCs w:val="22"/>
        </w:rPr>
        <w:t xml:space="preserve"> – zgodnie z art. 284 ust. 1 </w:t>
      </w:r>
      <w:r w:rsidR="00231F34" w:rsidRPr="006758AD">
        <w:rPr>
          <w:rFonts w:eastAsia="Times New Roman" w:cs="Times New Roman"/>
          <w:sz w:val="22"/>
          <w:szCs w:val="22"/>
        </w:rPr>
        <w:t>u</w:t>
      </w:r>
      <w:r w:rsidR="00A571D3" w:rsidRPr="006758AD">
        <w:rPr>
          <w:rFonts w:eastAsia="Times New Roman" w:cs="Times New Roman"/>
          <w:sz w:val="22"/>
          <w:szCs w:val="22"/>
        </w:rPr>
        <w:t>stawy</w:t>
      </w:r>
      <w:r w:rsidR="002F6FBE" w:rsidRPr="006758AD">
        <w:rPr>
          <w:rFonts w:eastAsia="Times New Roman" w:cs="Times New Roman"/>
          <w:sz w:val="22"/>
          <w:szCs w:val="22"/>
        </w:rPr>
        <w:t xml:space="preserve">. </w:t>
      </w:r>
    </w:p>
    <w:p w:rsidR="002F6FBE" w:rsidRPr="006758AD" w:rsidRDefault="002F6FBE" w:rsidP="00CA1928">
      <w:pPr>
        <w:widowControl/>
        <w:autoSpaceDE w:val="0"/>
        <w:spacing w:before="120" w:line="276" w:lineRule="auto"/>
        <w:jc w:val="both"/>
        <w:rPr>
          <w:rFonts w:eastAsia="Times New Roman" w:cs="Times New Roman"/>
          <w:sz w:val="22"/>
          <w:szCs w:val="22"/>
        </w:rPr>
      </w:pPr>
      <w:r w:rsidRPr="006758AD">
        <w:rPr>
          <w:rFonts w:eastAsia="Times New Roman" w:cs="Times New Roman"/>
          <w:sz w:val="22"/>
          <w:szCs w:val="22"/>
        </w:rPr>
        <w:t xml:space="preserve">Zamawiający udzieli niezwłocznie odpowiedzi, </w:t>
      </w:r>
      <w:r w:rsidRPr="006758AD">
        <w:rPr>
          <w:rFonts w:eastAsia="Times New Roman" w:cs="Times New Roman"/>
          <w:sz w:val="22"/>
          <w:szCs w:val="22"/>
          <w:u w:val="single"/>
        </w:rPr>
        <w:t xml:space="preserve">jednak nie później niż na </w:t>
      </w:r>
      <w:r w:rsidR="00170207" w:rsidRPr="006758AD">
        <w:rPr>
          <w:rFonts w:eastAsia="Times New Roman" w:cs="Times New Roman"/>
          <w:b/>
          <w:sz w:val="22"/>
          <w:szCs w:val="22"/>
          <w:u w:val="single"/>
        </w:rPr>
        <w:t>2</w:t>
      </w:r>
      <w:r w:rsidRPr="006758AD">
        <w:rPr>
          <w:rFonts w:eastAsia="Times New Roman" w:cs="Times New Roman"/>
          <w:b/>
          <w:sz w:val="22"/>
          <w:szCs w:val="22"/>
          <w:u w:val="single"/>
        </w:rPr>
        <w:t xml:space="preserve"> dni</w:t>
      </w:r>
      <w:r w:rsidR="00170207" w:rsidRPr="006758AD">
        <w:rPr>
          <w:rFonts w:eastAsia="Times New Roman" w:cs="Times New Roman"/>
          <w:b/>
          <w:sz w:val="22"/>
          <w:szCs w:val="22"/>
          <w:u w:val="single"/>
        </w:rPr>
        <w:t xml:space="preserve"> robocze</w:t>
      </w:r>
      <w:r w:rsidRPr="006758AD">
        <w:rPr>
          <w:rFonts w:eastAsia="Times New Roman" w:cs="Times New Roman"/>
          <w:sz w:val="22"/>
          <w:szCs w:val="22"/>
          <w:u w:val="single"/>
        </w:rPr>
        <w:t xml:space="preserve"> przed upływem terminu składania ofert</w:t>
      </w:r>
      <w:r w:rsidRPr="006758AD">
        <w:rPr>
          <w:rFonts w:eastAsia="Times New Roman" w:cs="Times New Roman"/>
          <w:sz w:val="22"/>
          <w:szCs w:val="22"/>
        </w:rPr>
        <w:t xml:space="preserve">, jeżeli wniosek o wyjaśnienie treści SWZ wpłynie do Zamawiającego nie później niż </w:t>
      </w:r>
      <w:r w:rsidR="00A571D3" w:rsidRPr="006758AD">
        <w:rPr>
          <w:rFonts w:eastAsia="Times New Roman" w:cs="Times New Roman"/>
          <w:sz w:val="22"/>
          <w:szCs w:val="22"/>
        </w:rPr>
        <w:t xml:space="preserve">na 4 dni przed upływem </w:t>
      </w:r>
      <w:r w:rsidRPr="006758AD">
        <w:rPr>
          <w:rFonts w:eastAsia="Times New Roman" w:cs="Times New Roman"/>
          <w:sz w:val="22"/>
          <w:szCs w:val="22"/>
        </w:rPr>
        <w:t>terminu składania ofert.</w:t>
      </w:r>
    </w:p>
    <w:p w:rsidR="002F6FBE" w:rsidRPr="006758AD" w:rsidRDefault="002F6FBE" w:rsidP="00CA1928">
      <w:pPr>
        <w:widowControl/>
        <w:autoSpaceDE w:val="0"/>
        <w:spacing w:before="120" w:line="276" w:lineRule="auto"/>
        <w:jc w:val="both"/>
        <w:rPr>
          <w:rFonts w:eastAsia="Times New Roman" w:cs="Times New Roman"/>
          <w:sz w:val="22"/>
          <w:szCs w:val="22"/>
        </w:rPr>
      </w:pPr>
      <w:r w:rsidRPr="006758AD">
        <w:rPr>
          <w:rFonts w:eastAsia="Times New Roman" w:cs="Times New Roman"/>
          <w:b/>
          <w:sz w:val="22"/>
          <w:szCs w:val="22"/>
        </w:rPr>
        <w:t>Ewentualne przedłużenie terminu składania ofert nie wpływa na bieg terminu składania wniosku</w:t>
      </w:r>
      <w:r w:rsidR="00CE78DC">
        <w:rPr>
          <w:rFonts w:eastAsia="Times New Roman" w:cs="Times New Roman"/>
          <w:b/>
          <w:sz w:val="22"/>
          <w:szCs w:val="22"/>
        </w:rPr>
        <w:br/>
      </w:r>
      <w:r w:rsidRPr="006758AD">
        <w:rPr>
          <w:rFonts w:eastAsia="Times New Roman" w:cs="Times New Roman"/>
          <w:b/>
          <w:sz w:val="22"/>
          <w:szCs w:val="22"/>
        </w:rPr>
        <w:t>o wyjaśnienia.</w:t>
      </w:r>
    </w:p>
    <w:p w:rsidR="002F6FBE" w:rsidRPr="006758AD" w:rsidRDefault="002F6FBE" w:rsidP="00CA1928">
      <w:pPr>
        <w:widowControl/>
        <w:autoSpaceDE w:val="0"/>
        <w:spacing w:before="120" w:line="276" w:lineRule="auto"/>
        <w:jc w:val="both"/>
        <w:rPr>
          <w:rFonts w:eastAsia="Times New Roman" w:cs="Times New Roman"/>
          <w:sz w:val="22"/>
          <w:szCs w:val="22"/>
        </w:rPr>
      </w:pPr>
      <w:r w:rsidRPr="006758AD">
        <w:rPr>
          <w:rFonts w:eastAsia="Times New Roman" w:cs="Times New Roman"/>
          <w:sz w:val="22"/>
          <w:szCs w:val="22"/>
        </w:rPr>
        <w:t>Jeżeli wniosek o wyjaśnienie treści SWZ wpłynie po upływie wskazanego terminu, Zamawiający może udzielić wyjaśnień albo pozostawić wniosek bez rozpatrzenia.</w:t>
      </w:r>
    </w:p>
    <w:p w:rsidR="003914BE" w:rsidRPr="00853517" w:rsidRDefault="002F6FBE" w:rsidP="003914BE">
      <w:pPr>
        <w:tabs>
          <w:tab w:val="left" w:pos="709"/>
        </w:tabs>
        <w:spacing w:after="120"/>
        <w:rPr>
          <w:rFonts w:eastAsia="Times New Roman" w:cs="Times New Roman"/>
          <w:b/>
          <w:bCs/>
        </w:rPr>
      </w:pPr>
      <w:r w:rsidRPr="006758AD">
        <w:rPr>
          <w:rFonts w:eastAsia="Times New Roman" w:cs="Times New Roman"/>
          <w:sz w:val="22"/>
          <w:szCs w:val="22"/>
        </w:rPr>
        <w:t>Treść zapytań wraz z wyjaśnieniami Zamawiający zamieści na stronie internetowe</w:t>
      </w:r>
      <w:r w:rsidR="00FC6C54">
        <w:rPr>
          <w:rFonts w:eastAsia="Times New Roman" w:cs="Times New Roman"/>
          <w:sz w:val="22"/>
          <w:szCs w:val="22"/>
        </w:rPr>
        <w:t xml:space="preserve">j, na której udostępniono SWZ </w:t>
      </w:r>
      <w:r w:rsidR="003914BE" w:rsidRPr="00853517">
        <w:rPr>
          <w:rFonts w:eastAsia="Times New Roman" w:cs="Times New Roman"/>
          <w:b/>
          <w:bCs/>
        </w:rPr>
        <w:t>www.starablotnica.bip.org.pl</w:t>
      </w:r>
    </w:p>
    <w:p w:rsidR="002F6FBE" w:rsidRPr="006758AD" w:rsidRDefault="00170207" w:rsidP="00CA1928">
      <w:pPr>
        <w:widowControl/>
        <w:autoSpaceDE w:val="0"/>
        <w:spacing w:before="120" w:line="276" w:lineRule="auto"/>
        <w:ind w:left="360" w:hanging="360"/>
        <w:jc w:val="both"/>
        <w:rPr>
          <w:rFonts w:eastAsia="Times New Roman" w:cs="Times New Roman"/>
          <w:sz w:val="22"/>
          <w:szCs w:val="22"/>
        </w:rPr>
      </w:pPr>
      <w:r w:rsidRPr="006758AD">
        <w:rPr>
          <w:rFonts w:eastAsia="Times New Roman" w:cs="Times New Roman"/>
          <w:b/>
          <w:bCs/>
          <w:sz w:val="22"/>
          <w:szCs w:val="22"/>
          <w:shd w:val="clear" w:color="auto" w:fill="FFFFFF"/>
        </w:rPr>
        <w:t>1</w:t>
      </w:r>
      <w:r w:rsidR="00462817" w:rsidRPr="006758AD">
        <w:rPr>
          <w:rFonts w:eastAsia="Times New Roman" w:cs="Times New Roman"/>
          <w:b/>
          <w:bCs/>
          <w:sz w:val="22"/>
          <w:szCs w:val="22"/>
          <w:shd w:val="clear" w:color="auto" w:fill="FFFFFF"/>
        </w:rPr>
        <w:t>2</w:t>
      </w:r>
      <w:r w:rsidR="002F6FBE" w:rsidRPr="006758AD">
        <w:rPr>
          <w:rFonts w:eastAsia="Times New Roman" w:cs="Times New Roman"/>
          <w:b/>
          <w:bCs/>
          <w:sz w:val="22"/>
          <w:szCs w:val="22"/>
          <w:shd w:val="clear" w:color="auto" w:fill="FFFFFF"/>
        </w:rPr>
        <w:t>.3</w:t>
      </w:r>
      <w:r w:rsidRPr="006758AD">
        <w:rPr>
          <w:rFonts w:eastAsia="Times New Roman" w:cs="Times New Roman"/>
          <w:b/>
          <w:bCs/>
          <w:sz w:val="22"/>
          <w:szCs w:val="22"/>
          <w:shd w:val="clear" w:color="auto" w:fill="FFFFFF"/>
        </w:rPr>
        <w:t>.</w:t>
      </w:r>
      <w:r w:rsidR="002F6FBE" w:rsidRPr="006758AD">
        <w:rPr>
          <w:rFonts w:eastAsia="Times New Roman" w:cs="Times New Roman"/>
          <w:sz w:val="22"/>
          <w:szCs w:val="22"/>
          <w:shd w:val="clear" w:color="auto" w:fill="FFFFFF"/>
        </w:rPr>
        <w:t xml:space="preserve"> Zamawiający nie przewiduje zorganizowania zebrania z </w:t>
      </w:r>
      <w:r w:rsidR="0059379A" w:rsidRPr="006758AD">
        <w:rPr>
          <w:rFonts w:eastAsia="Times New Roman" w:cs="Times New Roman"/>
          <w:sz w:val="22"/>
          <w:szCs w:val="22"/>
          <w:shd w:val="clear" w:color="auto" w:fill="FFFFFF"/>
        </w:rPr>
        <w:t>w</w:t>
      </w:r>
      <w:r w:rsidR="002F6FBE" w:rsidRPr="006758AD">
        <w:rPr>
          <w:rFonts w:eastAsia="Times New Roman" w:cs="Times New Roman"/>
          <w:sz w:val="22"/>
          <w:szCs w:val="22"/>
          <w:shd w:val="clear" w:color="auto" w:fill="FFFFFF"/>
        </w:rPr>
        <w:t>ykonawcami</w:t>
      </w:r>
      <w:r w:rsidR="002F6FBE" w:rsidRPr="006758AD">
        <w:rPr>
          <w:rFonts w:eastAsia="Times New Roman" w:cs="Times New Roman"/>
          <w:sz w:val="22"/>
          <w:szCs w:val="22"/>
        </w:rPr>
        <w:t>.</w:t>
      </w:r>
    </w:p>
    <w:p w:rsidR="002F6FBE" w:rsidRPr="006758AD" w:rsidRDefault="00170207" w:rsidP="00CA1928">
      <w:pPr>
        <w:widowControl/>
        <w:shd w:val="clear" w:color="auto" w:fill="FFFFFF"/>
        <w:autoSpaceDE w:val="0"/>
        <w:spacing w:before="120" w:line="276" w:lineRule="auto"/>
        <w:ind w:left="360" w:hanging="360"/>
        <w:jc w:val="both"/>
        <w:rPr>
          <w:rFonts w:eastAsia="Times New Roman" w:cs="Times New Roman"/>
          <w:sz w:val="22"/>
          <w:szCs w:val="22"/>
        </w:rPr>
      </w:pPr>
      <w:r w:rsidRPr="006758AD">
        <w:rPr>
          <w:rFonts w:eastAsia="Times New Roman" w:cs="Times New Roman"/>
          <w:b/>
          <w:bCs/>
          <w:sz w:val="22"/>
          <w:szCs w:val="22"/>
        </w:rPr>
        <w:t>1</w:t>
      </w:r>
      <w:r w:rsidR="00462817" w:rsidRPr="006758AD">
        <w:rPr>
          <w:rFonts w:eastAsia="Times New Roman" w:cs="Times New Roman"/>
          <w:b/>
          <w:bCs/>
          <w:sz w:val="22"/>
          <w:szCs w:val="22"/>
        </w:rPr>
        <w:t>2</w:t>
      </w:r>
      <w:r w:rsidRPr="006758AD">
        <w:rPr>
          <w:rFonts w:eastAsia="Times New Roman" w:cs="Times New Roman"/>
          <w:b/>
          <w:bCs/>
          <w:sz w:val="22"/>
          <w:szCs w:val="22"/>
        </w:rPr>
        <w:t>.</w:t>
      </w:r>
      <w:r w:rsidR="002F6FBE" w:rsidRPr="006758AD">
        <w:rPr>
          <w:rFonts w:eastAsia="Times New Roman" w:cs="Times New Roman"/>
          <w:b/>
          <w:bCs/>
          <w:sz w:val="22"/>
          <w:szCs w:val="22"/>
        </w:rPr>
        <w:t>4</w:t>
      </w:r>
      <w:r w:rsidRPr="006758AD">
        <w:rPr>
          <w:rFonts w:eastAsia="Times New Roman" w:cs="Times New Roman"/>
          <w:sz w:val="22"/>
          <w:szCs w:val="22"/>
        </w:rPr>
        <w:t>.</w:t>
      </w:r>
      <w:r w:rsidR="002F6FBE" w:rsidRPr="006758AD">
        <w:rPr>
          <w:rFonts w:eastAsia="Times New Roman" w:cs="Times New Roman"/>
          <w:sz w:val="22"/>
          <w:szCs w:val="22"/>
        </w:rPr>
        <w:t xml:space="preserve"> </w:t>
      </w:r>
      <w:r w:rsidR="002F6FBE" w:rsidRPr="006758AD">
        <w:rPr>
          <w:rFonts w:eastAsia="Times New Roman" w:cs="Times New Roman"/>
          <w:b/>
          <w:sz w:val="22"/>
          <w:szCs w:val="22"/>
        </w:rPr>
        <w:t>Zamawiający dopuszcza możliwość przesłania drogą elektroniczną:</w:t>
      </w:r>
    </w:p>
    <w:p w:rsidR="002F6FBE" w:rsidRPr="006758AD" w:rsidRDefault="002F6FBE" w:rsidP="00CA1928">
      <w:pPr>
        <w:widowControl/>
        <w:shd w:val="clear" w:color="auto" w:fill="FFFFFF"/>
        <w:autoSpaceDE w:val="0"/>
        <w:spacing w:before="120" w:line="276" w:lineRule="auto"/>
        <w:ind w:left="540" w:hanging="180"/>
        <w:jc w:val="both"/>
        <w:rPr>
          <w:rFonts w:eastAsia="Times New Roman" w:cs="Times New Roman"/>
          <w:sz w:val="22"/>
          <w:szCs w:val="22"/>
        </w:rPr>
      </w:pPr>
      <w:r w:rsidRPr="006758AD">
        <w:rPr>
          <w:rFonts w:eastAsia="Times New Roman" w:cs="Times New Roman"/>
          <w:sz w:val="22"/>
          <w:szCs w:val="22"/>
        </w:rPr>
        <w:t xml:space="preserve">- </w:t>
      </w:r>
      <w:r w:rsidRPr="006758AD">
        <w:rPr>
          <w:rFonts w:eastAsia="Times New Roman" w:cs="Times New Roman"/>
          <w:b/>
          <w:sz w:val="22"/>
          <w:szCs w:val="22"/>
        </w:rPr>
        <w:t>wniosków (zapytań) do SWZ,</w:t>
      </w:r>
    </w:p>
    <w:p w:rsidR="002F6FBE" w:rsidRPr="006758AD" w:rsidRDefault="002F6FBE" w:rsidP="00CA1928">
      <w:pPr>
        <w:widowControl/>
        <w:shd w:val="clear" w:color="auto" w:fill="FFFFFF"/>
        <w:autoSpaceDE w:val="0"/>
        <w:spacing w:before="120" w:line="276" w:lineRule="auto"/>
        <w:ind w:left="540" w:hanging="180"/>
        <w:jc w:val="both"/>
        <w:rPr>
          <w:rFonts w:eastAsia="Times New Roman" w:cs="Times New Roman"/>
          <w:sz w:val="22"/>
          <w:szCs w:val="22"/>
        </w:rPr>
      </w:pPr>
      <w:r w:rsidRPr="006758AD">
        <w:rPr>
          <w:rFonts w:eastAsia="Times New Roman" w:cs="Times New Roman"/>
          <w:sz w:val="22"/>
          <w:szCs w:val="22"/>
        </w:rPr>
        <w:t xml:space="preserve">- </w:t>
      </w:r>
      <w:r w:rsidRPr="006758AD">
        <w:rPr>
          <w:rFonts w:eastAsia="Times New Roman" w:cs="Times New Roman"/>
          <w:b/>
          <w:sz w:val="22"/>
          <w:szCs w:val="22"/>
        </w:rPr>
        <w:t>odpowiedzi na pytania,</w:t>
      </w:r>
    </w:p>
    <w:p w:rsidR="002F6FBE" w:rsidRPr="006758AD" w:rsidRDefault="002F6FBE" w:rsidP="00CA1928">
      <w:pPr>
        <w:widowControl/>
        <w:shd w:val="clear" w:color="auto" w:fill="FFFFFF"/>
        <w:autoSpaceDE w:val="0"/>
        <w:spacing w:before="120" w:line="276" w:lineRule="auto"/>
        <w:ind w:left="540" w:hanging="180"/>
        <w:jc w:val="both"/>
        <w:rPr>
          <w:rFonts w:eastAsia="Times New Roman" w:cs="Times New Roman"/>
          <w:b/>
          <w:sz w:val="22"/>
          <w:szCs w:val="22"/>
        </w:rPr>
      </w:pPr>
      <w:r w:rsidRPr="006758AD">
        <w:rPr>
          <w:rFonts w:eastAsia="Times New Roman" w:cs="Times New Roman"/>
          <w:b/>
          <w:sz w:val="22"/>
          <w:szCs w:val="22"/>
        </w:rPr>
        <w:t>- informa</w:t>
      </w:r>
      <w:r w:rsidR="00C90DA0" w:rsidRPr="006758AD">
        <w:rPr>
          <w:rFonts w:eastAsia="Times New Roman" w:cs="Times New Roman"/>
          <w:b/>
          <w:sz w:val="22"/>
          <w:szCs w:val="22"/>
        </w:rPr>
        <w:t>cji o wyborze oferty/odrzuceniu/ unieważnieniu postępowania,</w:t>
      </w:r>
    </w:p>
    <w:p w:rsidR="002F6FBE" w:rsidRPr="006758AD" w:rsidRDefault="002F6FBE" w:rsidP="00CA1928">
      <w:pPr>
        <w:widowControl/>
        <w:shd w:val="clear" w:color="auto" w:fill="FFFFFF"/>
        <w:autoSpaceDE w:val="0"/>
        <w:spacing w:before="120" w:line="276" w:lineRule="auto"/>
        <w:ind w:left="540" w:hanging="180"/>
        <w:jc w:val="both"/>
        <w:rPr>
          <w:rFonts w:eastAsia="Times New Roman" w:cs="Times New Roman"/>
          <w:b/>
          <w:sz w:val="22"/>
          <w:szCs w:val="22"/>
        </w:rPr>
      </w:pPr>
      <w:r w:rsidRPr="006758AD">
        <w:rPr>
          <w:rFonts w:eastAsia="Times New Roman" w:cs="Times New Roman"/>
          <w:b/>
          <w:sz w:val="22"/>
          <w:szCs w:val="22"/>
        </w:rPr>
        <w:t xml:space="preserve">- wyjaśnień składanych przez </w:t>
      </w:r>
      <w:r w:rsidR="0059379A" w:rsidRPr="006758AD">
        <w:rPr>
          <w:rFonts w:eastAsia="Times New Roman" w:cs="Times New Roman"/>
          <w:b/>
          <w:sz w:val="22"/>
          <w:szCs w:val="22"/>
        </w:rPr>
        <w:t>w</w:t>
      </w:r>
      <w:r w:rsidRPr="006758AD">
        <w:rPr>
          <w:rFonts w:eastAsia="Times New Roman" w:cs="Times New Roman"/>
          <w:b/>
          <w:sz w:val="22"/>
          <w:szCs w:val="22"/>
        </w:rPr>
        <w:t xml:space="preserve">ykonawcę. </w:t>
      </w:r>
    </w:p>
    <w:p w:rsidR="002F6FBE" w:rsidRPr="006758AD" w:rsidRDefault="00170207" w:rsidP="00CA1928">
      <w:pPr>
        <w:widowControl/>
        <w:autoSpaceDN/>
        <w:spacing w:before="120" w:line="276" w:lineRule="auto"/>
        <w:jc w:val="both"/>
        <w:textAlignment w:val="auto"/>
        <w:outlineLvl w:val="3"/>
        <w:rPr>
          <w:rFonts w:eastAsia="Times New Roman" w:cs="Times New Roman"/>
          <w:bCs/>
          <w:kern w:val="0"/>
          <w:sz w:val="22"/>
          <w:szCs w:val="22"/>
        </w:rPr>
      </w:pPr>
      <w:r w:rsidRPr="006758AD">
        <w:rPr>
          <w:rFonts w:cs="Times New Roman"/>
          <w:b/>
          <w:sz w:val="22"/>
          <w:szCs w:val="22"/>
        </w:rPr>
        <w:t>1</w:t>
      </w:r>
      <w:r w:rsidR="00462817" w:rsidRPr="006758AD">
        <w:rPr>
          <w:rFonts w:cs="Times New Roman"/>
          <w:b/>
          <w:sz w:val="22"/>
          <w:szCs w:val="22"/>
        </w:rPr>
        <w:t>2</w:t>
      </w:r>
      <w:r w:rsidRPr="006758AD">
        <w:rPr>
          <w:rFonts w:cs="Times New Roman"/>
          <w:b/>
          <w:sz w:val="22"/>
          <w:szCs w:val="22"/>
        </w:rPr>
        <w:t>.</w:t>
      </w:r>
      <w:r w:rsidR="002F6FBE" w:rsidRPr="006758AD">
        <w:rPr>
          <w:rFonts w:cs="Times New Roman"/>
          <w:b/>
          <w:sz w:val="22"/>
          <w:szCs w:val="22"/>
        </w:rPr>
        <w:t>5</w:t>
      </w:r>
      <w:r w:rsidRPr="006758AD">
        <w:rPr>
          <w:rFonts w:cs="Times New Roman"/>
          <w:b/>
          <w:sz w:val="22"/>
          <w:szCs w:val="22"/>
        </w:rPr>
        <w:t>.</w:t>
      </w:r>
      <w:r w:rsidR="002F6FBE" w:rsidRPr="006758AD">
        <w:rPr>
          <w:rFonts w:cs="Times New Roman"/>
          <w:b/>
          <w:sz w:val="22"/>
          <w:szCs w:val="22"/>
        </w:rPr>
        <w:t xml:space="preserve"> Zamawiający wskazuje formę elektroniczną </w:t>
      </w:r>
      <w:r w:rsidR="002F6FBE" w:rsidRPr="006758AD">
        <w:rPr>
          <w:rFonts w:eastAsia="Times New Roman" w:cs="Times New Roman"/>
          <w:bCs/>
          <w:kern w:val="0"/>
          <w:sz w:val="22"/>
          <w:szCs w:val="22"/>
        </w:rPr>
        <w:t xml:space="preserve">dla dokumentów, oświadczeń lub elektronicznych kopii dokumentów lub oświadczeń. Powyższe, składane są przez </w:t>
      </w:r>
      <w:r w:rsidR="0059379A" w:rsidRPr="006758AD">
        <w:rPr>
          <w:rFonts w:eastAsia="Times New Roman" w:cs="Times New Roman"/>
          <w:bCs/>
          <w:kern w:val="0"/>
          <w:sz w:val="22"/>
          <w:szCs w:val="22"/>
        </w:rPr>
        <w:t>w</w:t>
      </w:r>
      <w:r w:rsidR="002F6FBE" w:rsidRPr="006758AD">
        <w:rPr>
          <w:rFonts w:eastAsia="Times New Roman" w:cs="Times New Roman"/>
          <w:bCs/>
          <w:kern w:val="0"/>
          <w:sz w:val="22"/>
          <w:szCs w:val="22"/>
        </w:rPr>
        <w:t xml:space="preserve">ykonawcę za pośrednictwem Formularza do komunikacji jako załączniki. Zamawiający dopuszcza również możliwość składania dokumentów elektronicznych, oświadczeń lub elektronicznych kopii dokumentów lub oświadczeń za pomocą poczty elektronicznej, na wskazane adresy email. </w:t>
      </w:r>
    </w:p>
    <w:p w:rsidR="002F6FBE" w:rsidRPr="006758AD" w:rsidRDefault="002F6FBE" w:rsidP="00CA1928">
      <w:pPr>
        <w:widowControl/>
        <w:autoSpaceDN/>
        <w:spacing w:before="120" w:line="276" w:lineRule="auto"/>
        <w:jc w:val="both"/>
        <w:textAlignment w:val="auto"/>
        <w:outlineLvl w:val="3"/>
        <w:rPr>
          <w:rFonts w:eastAsia="Times New Roman" w:cs="Times New Roman"/>
          <w:bCs/>
          <w:kern w:val="0"/>
          <w:sz w:val="22"/>
          <w:szCs w:val="22"/>
        </w:rPr>
      </w:pPr>
      <w:r w:rsidRPr="006758AD">
        <w:rPr>
          <w:rFonts w:eastAsia="Times New Roman" w:cs="Times New Roman"/>
          <w:bCs/>
          <w:kern w:val="0"/>
          <w:sz w:val="22"/>
          <w:szCs w:val="22"/>
        </w:rPr>
        <w:t>Sposób sporządzenia dokumentów elektronicznych, oświadczeń lub elektronicznych kopii dokumentów lub oświadczeń musi być zgod</w:t>
      </w:r>
      <w:r w:rsidR="00B539D6">
        <w:rPr>
          <w:rFonts w:eastAsia="Times New Roman" w:cs="Times New Roman"/>
          <w:bCs/>
          <w:kern w:val="0"/>
          <w:sz w:val="22"/>
          <w:szCs w:val="22"/>
        </w:rPr>
        <w:t>n</w:t>
      </w:r>
      <w:r w:rsidRPr="006758AD">
        <w:rPr>
          <w:rFonts w:eastAsia="Times New Roman" w:cs="Times New Roman"/>
          <w:bCs/>
          <w:kern w:val="0"/>
          <w:sz w:val="22"/>
          <w:szCs w:val="22"/>
        </w:rPr>
        <w:t xml:space="preserve">y z wymaganiami określonymi w rozporządzeniu Prezesa Rady Ministrów z dnia </w:t>
      </w:r>
      <w:r w:rsidR="000F43B6" w:rsidRPr="006758AD">
        <w:rPr>
          <w:rFonts w:eastAsia="Times New Roman" w:cs="Times New Roman"/>
          <w:bCs/>
          <w:kern w:val="0"/>
          <w:sz w:val="22"/>
          <w:szCs w:val="22"/>
        </w:rPr>
        <w:t>9 lipca 2020</w:t>
      </w:r>
      <w:r w:rsidRPr="006758AD">
        <w:rPr>
          <w:rFonts w:eastAsia="Times New Roman" w:cs="Times New Roman"/>
          <w:bCs/>
          <w:kern w:val="0"/>
          <w:sz w:val="22"/>
          <w:szCs w:val="22"/>
        </w:rPr>
        <w:t xml:space="preserve"> r. w sprawie użycia środków komunikacji elektronicznej w postępowaniu o udzielenie zamówienia publicznego oraz udostępniania i przechowywania dokumentów elektronicznych oraz rozporządzeniu Ministra Rozwoju</w:t>
      </w:r>
      <w:r w:rsidR="000F43B6" w:rsidRPr="006758AD">
        <w:rPr>
          <w:rFonts w:eastAsia="Times New Roman" w:cs="Times New Roman"/>
          <w:bCs/>
          <w:kern w:val="0"/>
          <w:sz w:val="22"/>
          <w:szCs w:val="22"/>
        </w:rPr>
        <w:t>, Pracy i Technologii z dnia 23 grudnia 2020</w:t>
      </w:r>
      <w:r w:rsidRPr="006758AD">
        <w:rPr>
          <w:rFonts w:eastAsia="Times New Roman" w:cs="Times New Roman"/>
          <w:bCs/>
          <w:kern w:val="0"/>
          <w:sz w:val="22"/>
          <w:szCs w:val="22"/>
        </w:rPr>
        <w:t xml:space="preserve"> r. w sprawie </w:t>
      </w:r>
      <w:r w:rsidR="000F43B6" w:rsidRPr="006758AD">
        <w:rPr>
          <w:rFonts w:eastAsia="Times New Roman" w:cs="Times New Roman"/>
          <w:bCs/>
          <w:kern w:val="0"/>
          <w:sz w:val="22"/>
          <w:szCs w:val="22"/>
        </w:rPr>
        <w:t xml:space="preserve">podmiotowych środków dowodowych oraz innych dokumentów lub oświadczeń, jakich może żądać zamawiający od wykonawców </w:t>
      </w:r>
      <w:r w:rsidRPr="006758AD">
        <w:rPr>
          <w:rFonts w:eastAsia="Times New Roman" w:cs="Times New Roman"/>
          <w:bCs/>
          <w:kern w:val="0"/>
          <w:sz w:val="22"/>
          <w:szCs w:val="22"/>
        </w:rPr>
        <w:t>w postępowaniu o udzielenie zamówienia</w:t>
      </w:r>
      <w:r w:rsidR="00B539D6">
        <w:rPr>
          <w:rFonts w:eastAsia="Times New Roman" w:cs="Times New Roman"/>
          <w:bCs/>
          <w:kern w:val="0"/>
          <w:sz w:val="22"/>
          <w:szCs w:val="22"/>
        </w:rPr>
        <w:t>.</w:t>
      </w:r>
    </w:p>
    <w:p w:rsidR="002F6FBE" w:rsidRPr="006758AD" w:rsidRDefault="00F71C77" w:rsidP="00CA1928">
      <w:pPr>
        <w:widowControl/>
        <w:shd w:val="clear" w:color="auto" w:fill="FFFFFF"/>
        <w:tabs>
          <w:tab w:val="left" w:pos="559"/>
        </w:tabs>
        <w:autoSpaceDE w:val="0"/>
        <w:spacing w:before="120" w:line="276" w:lineRule="auto"/>
        <w:jc w:val="both"/>
        <w:rPr>
          <w:rFonts w:eastAsia="Times New Roman" w:cs="Times New Roman"/>
          <w:sz w:val="22"/>
          <w:szCs w:val="22"/>
        </w:rPr>
      </w:pPr>
      <w:r w:rsidRPr="006758AD">
        <w:rPr>
          <w:rFonts w:eastAsia="Times New Roman" w:cs="Times New Roman"/>
          <w:b/>
          <w:sz w:val="22"/>
          <w:szCs w:val="22"/>
        </w:rPr>
        <w:t>1</w:t>
      </w:r>
      <w:r w:rsidR="00462817" w:rsidRPr="006758AD">
        <w:rPr>
          <w:rFonts w:eastAsia="Times New Roman" w:cs="Times New Roman"/>
          <w:b/>
          <w:sz w:val="22"/>
          <w:szCs w:val="22"/>
        </w:rPr>
        <w:t>2</w:t>
      </w:r>
      <w:r w:rsidR="002F6FBE" w:rsidRPr="006758AD">
        <w:rPr>
          <w:rFonts w:eastAsia="Times New Roman" w:cs="Times New Roman"/>
          <w:b/>
          <w:sz w:val="22"/>
          <w:szCs w:val="22"/>
        </w:rPr>
        <w:t>.6</w:t>
      </w:r>
      <w:r w:rsidRPr="006758AD">
        <w:rPr>
          <w:rFonts w:eastAsia="Times New Roman" w:cs="Times New Roman"/>
          <w:b/>
          <w:sz w:val="22"/>
          <w:szCs w:val="22"/>
        </w:rPr>
        <w:t xml:space="preserve">. </w:t>
      </w:r>
      <w:r w:rsidR="002F6FBE" w:rsidRPr="006758AD">
        <w:rPr>
          <w:rFonts w:eastAsia="Times New Roman" w:cs="Times New Roman"/>
          <w:sz w:val="22"/>
          <w:szCs w:val="22"/>
        </w:rPr>
        <w:t>W przypadku przekazywania informacji lub dokumentów zawierających oświadczenia i wnioski za pomocą drogi elektronicznej, każda ze stron na żądanie przekazującego informacje lub dokumenty – jest obowiązana do niezwłocznego potwierdzenia drugiej stronie faktu ich otrzymania.</w:t>
      </w:r>
    </w:p>
    <w:p w:rsidR="002F6FBE" w:rsidRPr="006758AD" w:rsidRDefault="00F71C77" w:rsidP="00CA1928">
      <w:pPr>
        <w:widowControl/>
        <w:shd w:val="clear" w:color="auto" w:fill="FFFFFF"/>
        <w:tabs>
          <w:tab w:val="left" w:pos="559"/>
        </w:tabs>
        <w:autoSpaceDE w:val="0"/>
        <w:spacing w:before="120" w:line="276" w:lineRule="auto"/>
        <w:jc w:val="both"/>
        <w:rPr>
          <w:rFonts w:eastAsia="Times New Roman" w:cs="Times New Roman"/>
          <w:b/>
          <w:bCs/>
          <w:spacing w:val="-4"/>
          <w:sz w:val="22"/>
          <w:szCs w:val="22"/>
          <w:u w:val="single"/>
        </w:rPr>
      </w:pPr>
      <w:r w:rsidRPr="006758AD">
        <w:rPr>
          <w:rFonts w:eastAsia="Times New Roman" w:cs="Times New Roman"/>
          <w:b/>
          <w:sz w:val="22"/>
          <w:szCs w:val="22"/>
        </w:rPr>
        <w:t>1</w:t>
      </w:r>
      <w:r w:rsidR="00462817" w:rsidRPr="006758AD">
        <w:rPr>
          <w:rFonts w:eastAsia="Times New Roman" w:cs="Times New Roman"/>
          <w:b/>
          <w:sz w:val="22"/>
          <w:szCs w:val="22"/>
        </w:rPr>
        <w:t>2</w:t>
      </w:r>
      <w:r w:rsidRPr="006758AD">
        <w:rPr>
          <w:rFonts w:eastAsia="Times New Roman" w:cs="Times New Roman"/>
          <w:b/>
          <w:sz w:val="22"/>
          <w:szCs w:val="22"/>
        </w:rPr>
        <w:t>.</w:t>
      </w:r>
      <w:r w:rsidR="002F6FBE" w:rsidRPr="006758AD">
        <w:rPr>
          <w:rFonts w:eastAsia="Times New Roman" w:cs="Times New Roman"/>
          <w:b/>
          <w:sz w:val="22"/>
          <w:szCs w:val="22"/>
        </w:rPr>
        <w:t>7</w:t>
      </w:r>
      <w:r w:rsidRPr="006758AD">
        <w:rPr>
          <w:rFonts w:eastAsia="Times New Roman" w:cs="Times New Roman"/>
          <w:b/>
          <w:sz w:val="22"/>
          <w:szCs w:val="22"/>
        </w:rPr>
        <w:t>.</w:t>
      </w:r>
      <w:r w:rsidR="002F6FBE" w:rsidRPr="006758AD">
        <w:rPr>
          <w:rFonts w:eastAsia="Times New Roman" w:cs="Times New Roman"/>
          <w:sz w:val="22"/>
          <w:szCs w:val="22"/>
        </w:rPr>
        <w:t xml:space="preserve"> W przypadku braku potwierdzenia otrzymania wiadomości przez </w:t>
      </w:r>
      <w:r w:rsidR="0059379A" w:rsidRPr="006758AD">
        <w:rPr>
          <w:rFonts w:eastAsia="Times New Roman" w:cs="Times New Roman"/>
          <w:sz w:val="22"/>
          <w:szCs w:val="22"/>
        </w:rPr>
        <w:t>w</w:t>
      </w:r>
      <w:r w:rsidR="002F6FBE" w:rsidRPr="006758AD">
        <w:rPr>
          <w:rFonts w:eastAsia="Times New Roman" w:cs="Times New Roman"/>
          <w:sz w:val="22"/>
          <w:szCs w:val="22"/>
        </w:rPr>
        <w:t>ykonawcę domniemywa się,</w:t>
      </w:r>
      <w:r w:rsidR="00FA78FC">
        <w:rPr>
          <w:rFonts w:eastAsia="Times New Roman" w:cs="Times New Roman"/>
          <w:sz w:val="22"/>
          <w:szCs w:val="22"/>
        </w:rPr>
        <w:t xml:space="preserve"> </w:t>
      </w:r>
      <w:r w:rsidR="002F6FBE" w:rsidRPr="006758AD">
        <w:rPr>
          <w:rFonts w:eastAsia="Times New Roman" w:cs="Times New Roman"/>
          <w:sz w:val="22"/>
          <w:szCs w:val="22"/>
        </w:rPr>
        <w:t xml:space="preserve">iż pismo przesłane przez Zamawiającego na ostatni znany adres, adres poczty elektronicznej podany przez </w:t>
      </w:r>
      <w:r w:rsidR="0059379A" w:rsidRPr="006758AD">
        <w:rPr>
          <w:rFonts w:eastAsia="Times New Roman" w:cs="Times New Roman"/>
          <w:sz w:val="22"/>
          <w:szCs w:val="22"/>
        </w:rPr>
        <w:t>w</w:t>
      </w:r>
      <w:r w:rsidR="002F6FBE" w:rsidRPr="006758AD">
        <w:rPr>
          <w:rFonts w:eastAsia="Times New Roman" w:cs="Times New Roman"/>
          <w:sz w:val="22"/>
          <w:szCs w:val="22"/>
        </w:rPr>
        <w:t xml:space="preserve">ykonawcę zostało mu doręczone w sposób umożliwiający zapoznanie się Wykonawcy z tym pismem. Strony obowiązane są informować siebie nawzajem o każdej zmianie adresów. </w:t>
      </w:r>
    </w:p>
    <w:p w:rsidR="00A73262" w:rsidRPr="006758AD" w:rsidRDefault="00A73262" w:rsidP="0041442F">
      <w:pPr>
        <w:tabs>
          <w:tab w:val="center" w:pos="851"/>
          <w:tab w:val="center" w:pos="6321"/>
          <w:tab w:val="center" w:pos="8483"/>
        </w:tabs>
        <w:jc w:val="both"/>
        <w:rPr>
          <w:rFonts w:cs="Times New Roman"/>
          <w:b/>
          <w:sz w:val="22"/>
          <w:szCs w:val="22"/>
        </w:rPr>
      </w:pPr>
    </w:p>
    <w:p w:rsidR="00A7091E" w:rsidRPr="00754049" w:rsidRDefault="00A7091E" w:rsidP="009A23E6">
      <w:pPr>
        <w:pStyle w:val="Akapitzlist"/>
        <w:numPr>
          <w:ilvl w:val="0"/>
          <w:numId w:val="17"/>
        </w:numPr>
        <w:tabs>
          <w:tab w:val="center" w:pos="1134"/>
          <w:tab w:val="center" w:pos="6321"/>
          <w:tab w:val="center" w:pos="8483"/>
        </w:tabs>
        <w:jc w:val="both"/>
        <w:rPr>
          <w:rFonts w:cs="Times New Roman"/>
          <w:b/>
          <w:i/>
          <w:sz w:val="22"/>
          <w:szCs w:val="22"/>
          <w:highlight w:val="lightGray"/>
          <w:u w:val="single"/>
        </w:rPr>
      </w:pPr>
      <w:r w:rsidRPr="00754049">
        <w:rPr>
          <w:rFonts w:eastAsia="Times New Roman" w:cs="Times New Roman"/>
          <w:b/>
          <w:bCs/>
          <w:highlight w:val="lightGray"/>
          <w:u w:val="single"/>
        </w:rPr>
        <w:t>Osoby uprawnione do kontaktowania się z wykonawcami</w:t>
      </w:r>
    </w:p>
    <w:p w:rsidR="0089195C" w:rsidRPr="006758AD" w:rsidRDefault="0089195C" w:rsidP="0089195C">
      <w:pPr>
        <w:shd w:val="clear" w:color="auto" w:fill="FFFFFF"/>
        <w:spacing w:before="120" w:line="276" w:lineRule="auto"/>
        <w:ind w:left="142" w:right="23" w:hanging="131"/>
        <w:jc w:val="both"/>
        <w:rPr>
          <w:rFonts w:cs="Times New Roman"/>
          <w:sz w:val="22"/>
          <w:szCs w:val="22"/>
        </w:rPr>
      </w:pPr>
      <w:r w:rsidRPr="006758AD">
        <w:rPr>
          <w:rFonts w:cs="Times New Roman"/>
          <w:b/>
          <w:bCs/>
          <w:sz w:val="22"/>
          <w:szCs w:val="22"/>
        </w:rPr>
        <w:t xml:space="preserve">13.1 </w:t>
      </w:r>
      <w:r w:rsidRPr="006758AD">
        <w:rPr>
          <w:rFonts w:cs="Times New Roman"/>
          <w:sz w:val="22"/>
          <w:szCs w:val="22"/>
        </w:rPr>
        <w:t>W sprawach ewentualnych wyjaśnień dotyczących przedmiotu zamówienia należy kontaktować się</w:t>
      </w:r>
      <w:r w:rsidR="00E04CA5">
        <w:rPr>
          <w:rFonts w:cs="Times New Roman"/>
          <w:sz w:val="22"/>
          <w:szCs w:val="22"/>
        </w:rPr>
        <w:t xml:space="preserve">                   </w:t>
      </w:r>
      <w:r w:rsidRPr="006758AD">
        <w:rPr>
          <w:rFonts w:cs="Times New Roman"/>
          <w:sz w:val="22"/>
          <w:szCs w:val="22"/>
        </w:rPr>
        <w:t xml:space="preserve"> </w:t>
      </w:r>
      <w:r>
        <w:rPr>
          <w:rFonts w:cs="Times New Roman"/>
          <w:sz w:val="22"/>
          <w:szCs w:val="22"/>
        </w:rPr>
        <w:t>w godzinach pracy Urzędu</w:t>
      </w:r>
      <w:r w:rsidR="003914BE">
        <w:rPr>
          <w:rFonts w:cs="Times New Roman"/>
          <w:sz w:val="22"/>
          <w:szCs w:val="22"/>
        </w:rPr>
        <w:t xml:space="preserve">: </w:t>
      </w:r>
      <w:r w:rsidR="00E04CA5">
        <w:rPr>
          <w:rFonts w:cs="Times New Roman"/>
          <w:sz w:val="22"/>
          <w:szCs w:val="22"/>
        </w:rPr>
        <w:t>Monika Białkowska, Karol Kocon</w:t>
      </w:r>
    </w:p>
    <w:p w:rsidR="009A77D7" w:rsidRPr="009A77D7" w:rsidRDefault="009A77D7" w:rsidP="0041442F">
      <w:pPr>
        <w:shd w:val="clear" w:color="auto" w:fill="FFFFFF"/>
        <w:autoSpaceDE w:val="0"/>
        <w:adjustRightInd w:val="0"/>
        <w:spacing w:line="276" w:lineRule="auto"/>
        <w:ind w:right="11" w:firstLine="426"/>
        <w:jc w:val="both"/>
        <w:rPr>
          <w:rFonts w:cs="Times New Roman"/>
          <w:spacing w:val="-2"/>
          <w:sz w:val="22"/>
          <w:szCs w:val="22"/>
        </w:rPr>
      </w:pPr>
    </w:p>
    <w:p w:rsidR="00EA261E" w:rsidRPr="00EF0E19" w:rsidRDefault="00EA261E" w:rsidP="009A23E6">
      <w:pPr>
        <w:pStyle w:val="Akapitzlist"/>
        <w:numPr>
          <w:ilvl w:val="0"/>
          <w:numId w:val="17"/>
        </w:numPr>
        <w:shd w:val="clear" w:color="auto" w:fill="FFFFFF"/>
        <w:tabs>
          <w:tab w:val="left" w:pos="442"/>
        </w:tabs>
        <w:autoSpaceDE w:val="0"/>
        <w:spacing w:after="120" w:line="276" w:lineRule="auto"/>
        <w:jc w:val="both"/>
        <w:rPr>
          <w:rFonts w:eastAsia="Times New Roman" w:cs="Times New Roman"/>
          <w:b/>
          <w:bCs/>
          <w:spacing w:val="-5"/>
          <w:highlight w:val="lightGray"/>
          <w:u w:val="single"/>
        </w:rPr>
      </w:pPr>
      <w:r w:rsidRPr="00EF0E19">
        <w:rPr>
          <w:rFonts w:eastAsia="Times New Roman" w:cs="Times New Roman"/>
          <w:b/>
          <w:bCs/>
          <w:spacing w:val="-5"/>
          <w:highlight w:val="lightGray"/>
          <w:u w:val="single"/>
        </w:rPr>
        <w:t>Termin składania i otwarcia ofert</w:t>
      </w:r>
      <w:r w:rsidR="008F73F7" w:rsidRPr="00EF0E19">
        <w:rPr>
          <w:rFonts w:eastAsia="Times New Roman" w:cs="Times New Roman"/>
          <w:b/>
          <w:bCs/>
          <w:spacing w:val="-5"/>
          <w:highlight w:val="lightGray"/>
          <w:u w:val="single"/>
        </w:rPr>
        <w:t>)</w:t>
      </w:r>
    </w:p>
    <w:p w:rsidR="00EA261E" w:rsidRPr="005B1579" w:rsidRDefault="00EA261E" w:rsidP="009A23E6">
      <w:pPr>
        <w:pStyle w:val="Akapitzlist"/>
        <w:numPr>
          <w:ilvl w:val="1"/>
          <w:numId w:val="18"/>
        </w:numPr>
        <w:shd w:val="clear" w:color="auto" w:fill="FFFFFF"/>
        <w:tabs>
          <w:tab w:val="left" w:pos="0"/>
        </w:tabs>
        <w:autoSpaceDE w:val="0"/>
        <w:spacing w:before="240" w:line="276" w:lineRule="auto"/>
        <w:ind w:left="0" w:firstLine="0"/>
        <w:jc w:val="both"/>
        <w:rPr>
          <w:rFonts w:eastAsia="Times New Roman" w:cs="Times New Roman"/>
          <w:b/>
          <w:bCs/>
          <w:sz w:val="22"/>
          <w:szCs w:val="22"/>
        </w:rPr>
      </w:pPr>
      <w:r w:rsidRPr="005B1579">
        <w:rPr>
          <w:rFonts w:eastAsia="Times New Roman" w:cs="Times New Roman"/>
          <w:b/>
          <w:bCs/>
          <w:sz w:val="22"/>
          <w:szCs w:val="22"/>
        </w:rPr>
        <w:t xml:space="preserve">Termin składania ofert upływa dnia </w:t>
      </w:r>
      <w:r w:rsidR="00B74E1E">
        <w:rPr>
          <w:rFonts w:eastAsia="Times New Roman" w:cs="Times New Roman"/>
          <w:b/>
          <w:bCs/>
          <w:sz w:val="22"/>
          <w:szCs w:val="22"/>
        </w:rPr>
        <w:t>2</w:t>
      </w:r>
      <w:r w:rsidR="00BA52A8">
        <w:rPr>
          <w:rFonts w:eastAsia="Times New Roman" w:cs="Times New Roman"/>
          <w:b/>
          <w:bCs/>
          <w:sz w:val="22"/>
          <w:szCs w:val="22"/>
        </w:rPr>
        <w:t>1</w:t>
      </w:r>
      <w:r w:rsidR="009D3CBA">
        <w:rPr>
          <w:rFonts w:eastAsia="Times New Roman" w:cs="Times New Roman"/>
          <w:b/>
          <w:bCs/>
          <w:sz w:val="22"/>
          <w:szCs w:val="22"/>
        </w:rPr>
        <w:t>.12</w:t>
      </w:r>
      <w:r w:rsidR="002437C2">
        <w:rPr>
          <w:rFonts w:eastAsia="Times New Roman" w:cs="Times New Roman"/>
          <w:b/>
          <w:bCs/>
          <w:sz w:val="22"/>
          <w:szCs w:val="22"/>
        </w:rPr>
        <w:t>.2022</w:t>
      </w:r>
      <w:r w:rsidRPr="005B1579">
        <w:rPr>
          <w:rFonts w:eastAsia="Times New Roman" w:cs="Times New Roman"/>
          <w:b/>
          <w:bCs/>
          <w:sz w:val="22"/>
          <w:szCs w:val="22"/>
        </w:rPr>
        <w:t xml:space="preserve"> r. o godz. </w:t>
      </w:r>
      <w:r w:rsidR="00E04CA5">
        <w:rPr>
          <w:rFonts w:eastAsia="Times New Roman" w:cs="Times New Roman"/>
          <w:b/>
          <w:bCs/>
          <w:sz w:val="22"/>
          <w:szCs w:val="22"/>
        </w:rPr>
        <w:t>12</w:t>
      </w:r>
      <w:r w:rsidRPr="005B1579">
        <w:rPr>
          <w:rFonts w:eastAsia="Times New Roman" w:cs="Times New Roman"/>
          <w:b/>
          <w:bCs/>
          <w:sz w:val="22"/>
          <w:szCs w:val="22"/>
        </w:rPr>
        <w:t>.00.</w:t>
      </w:r>
    </w:p>
    <w:p w:rsidR="00EA261E" w:rsidRPr="005B1579" w:rsidRDefault="00754049" w:rsidP="009A23E6">
      <w:pPr>
        <w:pStyle w:val="Akapitzlist"/>
        <w:numPr>
          <w:ilvl w:val="1"/>
          <w:numId w:val="18"/>
        </w:numPr>
        <w:shd w:val="clear" w:color="auto" w:fill="FFFFFF"/>
        <w:tabs>
          <w:tab w:val="left" w:pos="0"/>
        </w:tabs>
        <w:autoSpaceDE w:val="0"/>
        <w:spacing w:before="240" w:line="276" w:lineRule="auto"/>
        <w:ind w:left="0" w:firstLine="0"/>
        <w:jc w:val="both"/>
        <w:rPr>
          <w:rFonts w:eastAsia="Times New Roman" w:cs="Times New Roman"/>
          <w:b/>
          <w:bCs/>
          <w:sz w:val="22"/>
          <w:szCs w:val="22"/>
        </w:rPr>
      </w:pPr>
      <w:r w:rsidRPr="005B1579">
        <w:rPr>
          <w:rFonts w:eastAsia="Times New Roman" w:cs="Times New Roman"/>
          <w:b/>
          <w:bCs/>
          <w:sz w:val="22"/>
          <w:szCs w:val="22"/>
        </w:rPr>
        <w:t xml:space="preserve"> </w:t>
      </w:r>
      <w:r w:rsidR="00EA261E" w:rsidRPr="005B1579">
        <w:rPr>
          <w:rFonts w:eastAsia="Times New Roman" w:cs="Times New Roman"/>
          <w:bCs/>
          <w:sz w:val="22"/>
          <w:szCs w:val="22"/>
        </w:rPr>
        <w:t>Zamawiający nie ponosi odpowiedzialności za złożenie przez Wykonawcę oferty po terminie składania ofert określonym w pkt. 1</w:t>
      </w:r>
      <w:r w:rsidR="00C90DA0" w:rsidRPr="005B1579">
        <w:rPr>
          <w:rFonts w:eastAsia="Times New Roman" w:cs="Times New Roman"/>
          <w:bCs/>
          <w:sz w:val="22"/>
          <w:szCs w:val="22"/>
        </w:rPr>
        <w:t>4</w:t>
      </w:r>
      <w:r w:rsidR="00EA261E" w:rsidRPr="005B1579">
        <w:rPr>
          <w:rFonts w:eastAsia="Times New Roman" w:cs="Times New Roman"/>
          <w:bCs/>
          <w:sz w:val="22"/>
          <w:szCs w:val="22"/>
        </w:rPr>
        <w:t>.1 oraz za złożenie oferty w inn</w:t>
      </w:r>
      <w:r w:rsidR="008F73F7" w:rsidRPr="005B1579">
        <w:rPr>
          <w:rFonts w:eastAsia="Times New Roman" w:cs="Times New Roman"/>
          <w:bCs/>
          <w:sz w:val="22"/>
          <w:szCs w:val="22"/>
        </w:rPr>
        <w:t>y</w:t>
      </w:r>
      <w:r w:rsidR="00EA261E" w:rsidRPr="005B1579">
        <w:rPr>
          <w:rFonts w:eastAsia="Times New Roman" w:cs="Times New Roman"/>
          <w:bCs/>
          <w:sz w:val="22"/>
          <w:szCs w:val="22"/>
        </w:rPr>
        <w:t xml:space="preserve"> niż określon</w:t>
      </w:r>
      <w:r w:rsidR="008F73F7" w:rsidRPr="005B1579">
        <w:rPr>
          <w:rFonts w:eastAsia="Times New Roman" w:cs="Times New Roman"/>
          <w:bCs/>
          <w:sz w:val="22"/>
          <w:szCs w:val="22"/>
        </w:rPr>
        <w:t>y</w:t>
      </w:r>
      <w:r w:rsidR="00EA261E" w:rsidRPr="005B1579">
        <w:rPr>
          <w:rFonts w:eastAsia="Times New Roman" w:cs="Times New Roman"/>
          <w:bCs/>
          <w:sz w:val="22"/>
          <w:szCs w:val="22"/>
        </w:rPr>
        <w:t xml:space="preserve"> w pkt. 12.1</w:t>
      </w:r>
      <w:r w:rsidR="009D5F41">
        <w:rPr>
          <w:rFonts w:eastAsia="Times New Roman" w:cs="Times New Roman"/>
          <w:bCs/>
          <w:sz w:val="22"/>
          <w:szCs w:val="22"/>
        </w:rPr>
        <w:t xml:space="preserve"> </w:t>
      </w:r>
      <w:r w:rsidR="008F73F7" w:rsidRPr="005B1579">
        <w:rPr>
          <w:rFonts w:eastAsia="Times New Roman" w:cs="Times New Roman"/>
          <w:bCs/>
          <w:sz w:val="22"/>
          <w:szCs w:val="22"/>
        </w:rPr>
        <w:t>sposób</w:t>
      </w:r>
      <w:r w:rsidR="00EA261E" w:rsidRPr="005B1579">
        <w:rPr>
          <w:rFonts w:eastAsia="Times New Roman" w:cs="Times New Roman"/>
          <w:bCs/>
          <w:sz w:val="22"/>
          <w:szCs w:val="22"/>
        </w:rPr>
        <w:t>.</w:t>
      </w:r>
    </w:p>
    <w:p w:rsidR="00EA261E" w:rsidRPr="0067029B" w:rsidRDefault="00754049" w:rsidP="009A23E6">
      <w:pPr>
        <w:pStyle w:val="Akapitzlist"/>
        <w:numPr>
          <w:ilvl w:val="1"/>
          <w:numId w:val="18"/>
        </w:numPr>
        <w:shd w:val="clear" w:color="auto" w:fill="FFFFFF"/>
        <w:tabs>
          <w:tab w:val="left" w:pos="0"/>
        </w:tabs>
        <w:autoSpaceDE w:val="0"/>
        <w:spacing w:before="240" w:line="276" w:lineRule="auto"/>
        <w:ind w:left="0" w:firstLine="0"/>
        <w:jc w:val="both"/>
        <w:rPr>
          <w:rFonts w:eastAsia="Times New Roman" w:cs="Times New Roman"/>
          <w:b/>
          <w:bCs/>
          <w:sz w:val="22"/>
          <w:szCs w:val="22"/>
        </w:rPr>
      </w:pPr>
      <w:r w:rsidRPr="005B1579">
        <w:rPr>
          <w:rFonts w:eastAsia="Times New Roman" w:cs="Times New Roman"/>
          <w:bCs/>
          <w:sz w:val="22"/>
          <w:szCs w:val="22"/>
        </w:rPr>
        <w:t xml:space="preserve"> </w:t>
      </w:r>
      <w:r w:rsidR="00EA261E" w:rsidRPr="005B1579">
        <w:rPr>
          <w:rFonts w:eastAsia="Times New Roman" w:cs="Times New Roman"/>
          <w:b/>
          <w:spacing w:val="-1"/>
          <w:sz w:val="22"/>
          <w:szCs w:val="22"/>
        </w:rPr>
        <w:t xml:space="preserve">Otwarcie ofert nastąpi w dniu </w:t>
      </w:r>
      <w:r w:rsidR="00B74E1E">
        <w:rPr>
          <w:rFonts w:eastAsia="Times New Roman" w:cs="Times New Roman"/>
          <w:b/>
          <w:spacing w:val="-1"/>
          <w:sz w:val="22"/>
          <w:szCs w:val="22"/>
        </w:rPr>
        <w:t>2</w:t>
      </w:r>
      <w:r w:rsidR="00BA52A8">
        <w:rPr>
          <w:rFonts w:eastAsia="Times New Roman" w:cs="Times New Roman"/>
          <w:b/>
          <w:spacing w:val="-1"/>
          <w:sz w:val="22"/>
          <w:szCs w:val="22"/>
        </w:rPr>
        <w:t>1</w:t>
      </w:r>
      <w:r w:rsidR="009D3CBA">
        <w:rPr>
          <w:rFonts w:eastAsia="Times New Roman" w:cs="Times New Roman"/>
          <w:b/>
          <w:spacing w:val="-1"/>
          <w:sz w:val="22"/>
          <w:szCs w:val="22"/>
        </w:rPr>
        <w:t>.12</w:t>
      </w:r>
      <w:r w:rsidR="002437C2">
        <w:rPr>
          <w:rFonts w:eastAsia="Times New Roman" w:cs="Times New Roman"/>
          <w:b/>
          <w:spacing w:val="-1"/>
          <w:sz w:val="22"/>
          <w:szCs w:val="22"/>
        </w:rPr>
        <w:t>.2022</w:t>
      </w:r>
      <w:r w:rsidR="00EA261E" w:rsidRPr="005B1579">
        <w:rPr>
          <w:rFonts w:eastAsia="Times New Roman" w:cs="Times New Roman"/>
          <w:b/>
          <w:bCs/>
          <w:spacing w:val="-1"/>
          <w:sz w:val="22"/>
          <w:szCs w:val="22"/>
        </w:rPr>
        <w:t xml:space="preserve"> r. o godz. </w:t>
      </w:r>
      <w:r w:rsidR="00E04CA5">
        <w:rPr>
          <w:rFonts w:eastAsia="Times New Roman" w:cs="Times New Roman"/>
          <w:b/>
          <w:bCs/>
          <w:spacing w:val="-1"/>
          <w:sz w:val="22"/>
          <w:szCs w:val="22"/>
        </w:rPr>
        <w:t>12</w:t>
      </w:r>
      <w:r w:rsidR="00EA261E" w:rsidRPr="005B1579">
        <w:rPr>
          <w:rFonts w:eastAsia="Times New Roman" w:cs="Times New Roman"/>
          <w:b/>
          <w:bCs/>
          <w:spacing w:val="-1"/>
          <w:sz w:val="22"/>
          <w:szCs w:val="22"/>
        </w:rPr>
        <w:t>.</w:t>
      </w:r>
      <w:r w:rsidR="009A77D7">
        <w:rPr>
          <w:rFonts w:eastAsia="Times New Roman" w:cs="Times New Roman"/>
          <w:b/>
          <w:bCs/>
          <w:spacing w:val="-1"/>
          <w:sz w:val="22"/>
          <w:szCs w:val="22"/>
        </w:rPr>
        <w:t>3</w:t>
      </w:r>
      <w:r w:rsidR="00EA261E" w:rsidRPr="005B1579">
        <w:rPr>
          <w:rFonts w:eastAsia="Times New Roman" w:cs="Times New Roman"/>
          <w:b/>
          <w:bCs/>
          <w:spacing w:val="-1"/>
          <w:sz w:val="22"/>
          <w:szCs w:val="22"/>
        </w:rPr>
        <w:t xml:space="preserve">0 </w:t>
      </w:r>
      <w:r w:rsidR="00EA261E" w:rsidRPr="005B1579">
        <w:rPr>
          <w:rFonts w:eastAsia="Times New Roman" w:cs="Times New Roman"/>
          <w:spacing w:val="-1"/>
          <w:sz w:val="22"/>
          <w:szCs w:val="22"/>
        </w:rPr>
        <w:t xml:space="preserve">w siedzibie Zamawiającego w </w:t>
      </w:r>
      <w:r w:rsidR="00EA261E" w:rsidRPr="0067029B">
        <w:rPr>
          <w:rFonts w:eastAsia="Times New Roman" w:cs="Times New Roman"/>
          <w:spacing w:val="1"/>
          <w:sz w:val="22"/>
          <w:szCs w:val="22"/>
        </w:rPr>
        <w:t xml:space="preserve">Urzędzie Gminy </w:t>
      </w:r>
      <w:r w:rsidR="00E04CA5">
        <w:rPr>
          <w:rFonts w:eastAsia="Times New Roman" w:cs="Times New Roman"/>
          <w:spacing w:val="1"/>
          <w:sz w:val="22"/>
          <w:szCs w:val="22"/>
        </w:rPr>
        <w:t>Stara Błotnica, Stara Błotnica 46, 26-806 Stara Błotnica</w:t>
      </w:r>
    </w:p>
    <w:p w:rsidR="00EA261E" w:rsidRPr="0067029B" w:rsidRDefault="00754049" w:rsidP="009A23E6">
      <w:pPr>
        <w:pStyle w:val="Akapitzlist"/>
        <w:numPr>
          <w:ilvl w:val="1"/>
          <w:numId w:val="18"/>
        </w:numPr>
        <w:shd w:val="clear" w:color="auto" w:fill="FFFFFF"/>
        <w:tabs>
          <w:tab w:val="left" w:pos="0"/>
        </w:tabs>
        <w:autoSpaceDE w:val="0"/>
        <w:spacing w:before="240" w:line="276" w:lineRule="auto"/>
        <w:ind w:left="0" w:firstLine="0"/>
        <w:jc w:val="both"/>
        <w:rPr>
          <w:rFonts w:eastAsia="Times New Roman" w:cs="Times New Roman"/>
          <w:b/>
          <w:bCs/>
          <w:sz w:val="22"/>
          <w:szCs w:val="22"/>
        </w:rPr>
      </w:pPr>
      <w:r w:rsidRPr="0067029B">
        <w:rPr>
          <w:rFonts w:eastAsia="Times New Roman" w:cs="Times New Roman"/>
          <w:bCs/>
          <w:sz w:val="22"/>
          <w:szCs w:val="22"/>
        </w:rPr>
        <w:t xml:space="preserve"> </w:t>
      </w:r>
      <w:r w:rsidR="00A233F8" w:rsidRPr="0067029B">
        <w:rPr>
          <w:rFonts w:eastAsia="Times New Roman" w:cs="Times New Roman"/>
          <w:sz w:val="22"/>
          <w:szCs w:val="22"/>
        </w:rPr>
        <w:t>P</w:t>
      </w:r>
      <w:r w:rsidR="00EA261E" w:rsidRPr="0067029B">
        <w:rPr>
          <w:rFonts w:eastAsia="Times New Roman" w:cs="Times New Roman"/>
          <w:sz w:val="22"/>
          <w:szCs w:val="22"/>
        </w:rPr>
        <w:t xml:space="preserve">rzed otwarciem ofert Zamawiający </w:t>
      </w:r>
      <w:r w:rsidR="00A233F8" w:rsidRPr="0067029B">
        <w:rPr>
          <w:rFonts w:eastAsia="Times New Roman" w:cs="Times New Roman"/>
          <w:sz w:val="22"/>
          <w:szCs w:val="22"/>
        </w:rPr>
        <w:t xml:space="preserve">zamieści na stronie internetowej prowadzonego postępowania informację o kwocie, jaką zamierza przeznaczyć na sfinansowanie zamówienia </w:t>
      </w:r>
      <w:r w:rsidR="008F73F7" w:rsidRPr="0067029B">
        <w:rPr>
          <w:rFonts w:eastAsia="Times New Roman" w:cs="Times New Roman"/>
          <w:sz w:val="22"/>
          <w:szCs w:val="22"/>
        </w:rPr>
        <w:t>z podziałem na poszczególne zadania</w:t>
      </w:r>
      <w:r w:rsidR="00A233F8" w:rsidRPr="0067029B">
        <w:rPr>
          <w:rFonts w:eastAsia="Times New Roman" w:cs="Times New Roman"/>
          <w:sz w:val="22"/>
          <w:szCs w:val="22"/>
        </w:rPr>
        <w:t>– zgodnie z art. 222 ust. 4 ustawy</w:t>
      </w:r>
      <w:r w:rsidR="00EA261E" w:rsidRPr="0067029B">
        <w:rPr>
          <w:rFonts w:eastAsia="Times New Roman" w:cs="Times New Roman"/>
          <w:sz w:val="22"/>
          <w:szCs w:val="22"/>
        </w:rPr>
        <w:t>.</w:t>
      </w:r>
    </w:p>
    <w:p w:rsidR="00EA261E" w:rsidRPr="0067029B" w:rsidRDefault="00EA261E" w:rsidP="009A23E6">
      <w:pPr>
        <w:pStyle w:val="Akapitzlist"/>
        <w:numPr>
          <w:ilvl w:val="1"/>
          <w:numId w:val="18"/>
        </w:numPr>
        <w:shd w:val="clear" w:color="auto" w:fill="FFFFFF"/>
        <w:tabs>
          <w:tab w:val="left" w:pos="0"/>
        </w:tabs>
        <w:autoSpaceDE w:val="0"/>
        <w:spacing w:before="240" w:line="276" w:lineRule="auto"/>
        <w:ind w:left="0" w:firstLine="0"/>
        <w:jc w:val="both"/>
        <w:rPr>
          <w:rFonts w:eastAsia="Times New Roman" w:cs="Times New Roman"/>
          <w:b/>
          <w:bCs/>
          <w:sz w:val="22"/>
          <w:szCs w:val="22"/>
        </w:rPr>
      </w:pPr>
      <w:r w:rsidRPr="0067029B">
        <w:rPr>
          <w:rFonts w:eastAsia="Times New Roman" w:cs="Times New Roman"/>
          <w:bCs/>
          <w:sz w:val="22"/>
          <w:szCs w:val="22"/>
        </w:rPr>
        <w:t xml:space="preserve">Otwarcie ofert nastąpi poprzez użycie aplikacji do </w:t>
      </w:r>
      <w:r w:rsidR="00754049" w:rsidRPr="0067029B">
        <w:rPr>
          <w:rFonts w:eastAsia="Times New Roman" w:cs="Times New Roman"/>
          <w:bCs/>
          <w:sz w:val="22"/>
          <w:szCs w:val="22"/>
        </w:rPr>
        <w:t>de</w:t>
      </w:r>
      <w:r w:rsidRPr="0067029B">
        <w:rPr>
          <w:rFonts w:eastAsia="Times New Roman" w:cs="Times New Roman"/>
          <w:bCs/>
          <w:sz w:val="22"/>
          <w:szCs w:val="22"/>
        </w:rPr>
        <w:t xml:space="preserve">szyfrowania ofert dostępnej na </w:t>
      </w:r>
      <w:proofErr w:type="spellStart"/>
      <w:r w:rsidRPr="0067029B">
        <w:rPr>
          <w:rFonts w:eastAsia="Times New Roman" w:cs="Times New Roman"/>
          <w:bCs/>
          <w:sz w:val="22"/>
          <w:szCs w:val="22"/>
        </w:rPr>
        <w:t>miniPortalu</w:t>
      </w:r>
      <w:proofErr w:type="spellEnd"/>
      <w:r w:rsidR="00B74E1E">
        <w:rPr>
          <w:rFonts w:eastAsia="Times New Roman" w:cs="Times New Roman"/>
          <w:bCs/>
          <w:sz w:val="22"/>
          <w:szCs w:val="22"/>
        </w:rPr>
        <w:t xml:space="preserve">                      </w:t>
      </w:r>
      <w:r w:rsidR="00FA78FC">
        <w:rPr>
          <w:rFonts w:eastAsia="Times New Roman" w:cs="Times New Roman"/>
          <w:bCs/>
          <w:sz w:val="22"/>
          <w:szCs w:val="22"/>
        </w:rPr>
        <w:t xml:space="preserve"> </w:t>
      </w:r>
      <w:r w:rsidRPr="0067029B">
        <w:rPr>
          <w:rFonts w:eastAsia="Times New Roman" w:cs="Times New Roman"/>
          <w:bCs/>
          <w:sz w:val="22"/>
          <w:szCs w:val="22"/>
        </w:rPr>
        <w:t>i dokonywane będzie poprzez odszyfrowanie i otwarcie ofert w chwili upływy terminu składania ofert</w:t>
      </w:r>
      <w:r w:rsidR="00FA78FC">
        <w:rPr>
          <w:rFonts w:eastAsia="Times New Roman" w:cs="Times New Roman"/>
          <w:bCs/>
          <w:sz w:val="22"/>
          <w:szCs w:val="22"/>
        </w:rPr>
        <w:t xml:space="preserve"> </w:t>
      </w:r>
      <w:r w:rsidRPr="0067029B">
        <w:rPr>
          <w:rFonts w:eastAsia="Times New Roman" w:cs="Times New Roman"/>
          <w:bCs/>
          <w:sz w:val="22"/>
          <w:szCs w:val="22"/>
        </w:rPr>
        <w:t xml:space="preserve">z </w:t>
      </w:r>
      <w:proofErr w:type="spellStart"/>
      <w:r w:rsidRPr="0067029B">
        <w:rPr>
          <w:rFonts w:eastAsia="Times New Roman" w:cs="Times New Roman"/>
          <w:bCs/>
          <w:sz w:val="22"/>
          <w:szCs w:val="22"/>
        </w:rPr>
        <w:t>miniPortalu</w:t>
      </w:r>
      <w:proofErr w:type="spellEnd"/>
      <w:r w:rsidRPr="0067029B">
        <w:rPr>
          <w:rFonts w:eastAsia="Times New Roman" w:cs="Times New Roman"/>
          <w:bCs/>
          <w:sz w:val="22"/>
          <w:szCs w:val="22"/>
        </w:rPr>
        <w:t>.</w:t>
      </w:r>
      <w:r w:rsidR="00754049" w:rsidRPr="0067029B">
        <w:rPr>
          <w:rFonts w:eastAsia="Times New Roman" w:cs="Times New Roman"/>
          <w:bCs/>
          <w:sz w:val="22"/>
          <w:szCs w:val="22"/>
        </w:rPr>
        <w:t xml:space="preserve"> </w:t>
      </w:r>
    </w:p>
    <w:p w:rsidR="00EA261E" w:rsidRPr="0067029B" w:rsidRDefault="00EA261E" w:rsidP="009A23E6">
      <w:pPr>
        <w:pStyle w:val="Akapitzlist"/>
        <w:numPr>
          <w:ilvl w:val="1"/>
          <w:numId w:val="18"/>
        </w:numPr>
        <w:shd w:val="clear" w:color="auto" w:fill="FFFFFF"/>
        <w:tabs>
          <w:tab w:val="left" w:pos="0"/>
        </w:tabs>
        <w:autoSpaceDE w:val="0"/>
        <w:spacing w:before="240" w:line="276" w:lineRule="auto"/>
        <w:ind w:left="0" w:firstLine="0"/>
        <w:jc w:val="both"/>
        <w:rPr>
          <w:rFonts w:eastAsia="Times New Roman" w:cs="Times New Roman"/>
          <w:b/>
          <w:bCs/>
          <w:sz w:val="22"/>
          <w:szCs w:val="22"/>
        </w:rPr>
      </w:pPr>
      <w:r w:rsidRPr="0067029B">
        <w:rPr>
          <w:rFonts w:eastAsia="Times New Roman" w:cs="Times New Roman"/>
          <w:bCs/>
          <w:sz w:val="22"/>
          <w:szCs w:val="22"/>
        </w:rPr>
        <w:t>Oferty będą otwierane w kolejności ich wpływu.</w:t>
      </w:r>
    </w:p>
    <w:p w:rsidR="00EA261E" w:rsidRPr="0067029B" w:rsidRDefault="00EA261E" w:rsidP="00E04CA5">
      <w:pPr>
        <w:tabs>
          <w:tab w:val="left" w:pos="709"/>
        </w:tabs>
        <w:spacing w:after="120"/>
        <w:rPr>
          <w:rFonts w:eastAsia="Times New Roman" w:cs="Times New Roman"/>
          <w:b/>
          <w:bCs/>
          <w:sz w:val="22"/>
          <w:szCs w:val="22"/>
        </w:rPr>
      </w:pPr>
      <w:r w:rsidRPr="0067029B">
        <w:rPr>
          <w:rFonts w:eastAsia="Times New Roman" w:cs="Times New Roman"/>
          <w:b/>
          <w:bCs/>
          <w:sz w:val="22"/>
          <w:szCs w:val="22"/>
        </w:rPr>
        <w:t xml:space="preserve">Niezwłocznie po otwarciu ofert, zgodnie z zapisami art. 222 pkt 5 ustawy PZP, Zamawiający zamieści na swojej stronie internetowej: </w:t>
      </w:r>
      <w:hyperlink r:id="rId13" w:history="1">
        <w:r w:rsidR="00E04CA5" w:rsidRPr="00B2151C">
          <w:rPr>
            <w:rStyle w:val="Hipercze"/>
            <w:rFonts w:eastAsia="Times New Roman" w:cs="Times New Roman"/>
            <w:b/>
            <w:bCs/>
          </w:rPr>
          <w:t>www.starablotnica.bip.org.pl</w:t>
        </w:r>
      </w:hyperlink>
      <w:r w:rsidR="00E04CA5">
        <w:rPr>
          <w:rFonts w:eastAsia="Times New Roman" w:cs="Times New Roman"/>
          <w:b/>
          <w:bCs/>
        </w:rPr>
        <w:t xml:space="preserve"> </w:t>
      </w:r>
      <w:r w:rsidR="00E04CA5">
        <w:rPr>
          <w:rFonts w:eastAsia="Times New Roman" w:cs="Times New Roman"/>
          <w:b/>
          <w:bCs/>
          <w:sz w:val="22"/>
          <w:szCs w:val="22"/>
        </w:rPr>
        <w:t xml:space="preserve"> </w:t>
      </w:r>
      <w:r w:rsidRPr="0067029B">
        <w:rPr>
          <w:rFonts w:eastAsia="Times New Roman" w:cs="Times New Roman"/>
          <w:b/>
          <w:bCs/>
          <w:sz w:val="22"/>
          <w:szCs w:val="22"/>
        </w:rPr>
        <w:t xml:space="preserve">informacje o: </w:t>
      </w:r>
    </w:p>
    <w:p w:rsidR="00A233F8" w:rsidRPr="0067029B" w:rsidRDefault="00A233F8" w:rsidP="00A233F8">
      <w:pPr>
        <w:pStyle w:val="Akapitzlist"/>
        <w:shd w:val="clear" w:color="auto" w:fill="FFFFFF"/>
        <w:autoSpaceDE w:val="0"/>
        <w:spacing w:before="240" w:line="276" w:lineRule="auto"/>
        <w:ind w:left="284" w:right="11"/>
        <w:jc w:val="both"/>
        <w:rPr>
          <w:rFonts w:eastAsia="Times New Roman" w:cs="Times New Roman"/>
          <w:bCs/>
          <w:sz w:val="22"/>
          <w:szCs w:val="22"/>
        </w:rPr>
      </w:pPr>
      <w:r w:rsidRPr="0067029B">
        <w:rPr>
          <w:rFonts w:eastAsia="Times New Roman" w:cs="Times New Roman"/>
          <w:bCs/>
          <w:sz w:val="22"/>
          <w:szCs w:val="22"/>
        </w:rPr>
        <w:t xml:space="preserve">a) nazwach albo imionach i nazwiskach oraz siedzibach lub miejscach prowadzonej działalności gospodarczej albo miejscach zamieszkania wykonawców, których oferty zostały otwarte; </w:t>
      </w:r>
    </w:p>
    <w:p w:rsidR="00A233F8" w:rsidRPr="0067029B" w:rsidRDefault="00A233F8" w:rsidP="00A233F8">
      <w:pPr>
        <w:pStyle w:val="Akapitzlist"/>
        <w:shd w:val="clear" w:color="auto" w:fill="FFFFFF"/>
        <w:autoSpaceDE w:val="0"/>
        <w:spacing w:before="120" w:line="276" w:lineRule="auto"/>
        <w:ind w:left="284" w:right="11"/>
        <w:jc w:val="both"/>
        <w:rPr>
          <w:rFonts w:eastAsia="Times New Roman" w:cs="Times New Roman"/>
          <w:bCs/>
          <w:sz w:val="22"/>
          <w:szCs w:val="22"/>
        </w:rPr>
      </w:pPr>
      <w:r w:rsidRPr="0067029B">
        <w:rPr>
          <w:rFonts w:eastAsia="Times New Roman" w:cs="Times New Roman"/>
          <w:bCs/>
          <w:sz w:val="22"/>
          <w:szCs w:val="22"/>
        </w:rPr>
        <w:t>b) cenach lub kosztach zawartych w ofertach.</w:t>
      </w:r>
    </w:p>
    <w:p w:rsidR="00A233F8" w:rsidRPr="0067029B" w:rsidRDefault="00A233F8" w:rsidP="0041442F">
      <w:pPr>
        <w:pStyle w:val="Akapitzlist"/>
        <w:shd w:val="clear" w:color="auto" w:fill="FFFFFF"/>
        <w:autoSpaceDE w:val="0"/>
        <w:spacing w:line="276" w:lineRule="auto"/>
        <w:ind w:left="284" w:right="11"/>
        <w:jc w:val="both"/>
        <w:rPr>
          <w:rFonts w:eastAsia="Times New Roman" w:cs="Times New Roman"/>
          <w:b/>
          <w:bCs/>
          <w:sz w:val="22"/>
          <w:szCs w:val="22"/>
        </w:rPr>
      </w:pPr>
    </w:p>
    <w:p w:rsidR="00EA261E" w:rsidRPr="00EF0E19" w:rsidRDefault="00EA261E" w:rsidP="009A23E6">
      <w:pPr>
        <w:pStyle w:val="Akapitzlist"/>
        <w:numPr>
          <w:ilvl w:val="0"/>
          <w:numId w:val="17"/>
        </w:numPr>
        <w:shd w:val="clear" w:color="auto" w:fill="FFFFFF"/>
        <w:tabs>
          <w:tab w:val="left" w:pos="559"/>
        </w:tabs>
        <w:autoSpaceDE w:val="0"/>
        <w:spacing w:line="276" w:lineRule="auto"/>
        <w:jc w:val="both"/>
        <w:rPr>
          <w:rFonts w:eastAsia="Times New Roman" w:cs="Times New Roman"/>
          <w:highlight w:val="lightGray"/>
        </w:rPr>
      </w:pPr>
      <w:r w:rsidRPr="00EF0E19">
        <w:rPr>
          <w:rFonts w:eastAsia="Times New Roman" w:cs="Times New Roman"/>
          <w:b/>
          <w:bCs/>
          <w:spacing w:val="-1"/>
          <w:highlight w:val="lightGray"/>
          <w:u w:val="single"/>
        </w:rPr>
        <w:t>Termin związania ofertą</w:t>
      </w:r>
    </w:p>
    <w:p w:rsidR="005B25FA" w:rsidRPr="0067029B" w:rsidRDefault="00EA261E" w:rsidP="009A23E6">
      <w:pPr>
        <w:pStyle w:val="Akapitzlist"/>
        <w:numPr>
          <w:ilvl w:val="1"/>
          <w:numId w:val="19"/>
        </w:numPr>
        <w:autoSpaceDE w:val="0"/>
        <w:spacing w:before="120" w:line="276" w:lineRule="auto"/>
        <w:jc w:val="both"/>
        <w:rPr>
          <w:rFonts w:eastAsia="Times New Roman" w:cs="Times New Roman"/>
          <w:b/>
          <w:sz w:val="22"/>
          <w:szCs w:val="22"/>
        </w:rPr>
      </w:pPr>
      <w:r w:rsidRPr="0067029B">
        <w:rPr>
          <w:rFonts w:eastAsia="Times New Roman" w:cs="Times New Roman"/>
          <w:sz w:val="22"/>
          <w:szCs w:val="22"/>
        </w:rPr>
        <w:t xml:space="preserve">Wykonawca pozostaje związany złożoną ofertą przez </w:t>
      </w:r>
      <w:r w:rsidRPr="0067029B">
        <w:rPr>
          <w:rFonts w:eastAsia="Times New Roman" w:cs="Times New Roman"/>
          <w:b/>
          <w:bCs/>
          <w:sz w:val="22"/>
          <w:szCs w:val="22"/>
        </w:rPr>
        <w:t>30</w:t>
      </w:r>
      <w:r w:rsidRPr="0067029B">
        <w:rPr>
          <w:rFonts w:eastAsia="Times New Roman" w:cs="Times New Roman"/>
          <w:sz w:val="22"/>
          <w:szCs w:val="22"/>
        </w:rPr>
        <w:t xml:space="preserve"> dni, tj. do dnia</w:t>
      </w:r>
      <w:r w:rsidR="00F23777" w:rsidRPr="0067029B">
        <w:rPr>
          <w:rFonts w:eastAsia="Times New Roman" w:cs="Times New Roman"/>
          <w:sz w:val="22"/>
          <w:szCs w:val="22"/>
        </w:rPr>
        <w:t>:</w:t>
      </w:r>
      <w:r w:rsidRPr="0067029B">
        <w:rPr>
          <w:rFonts w:eastAsia="Times New Roman" w:cs="Times New Roman"/>
          <w:sz w:val="22"/>
          <w:szCs w:val="22"/>
        </w:rPr>
        <w:t xml:space="preserve"> </w:t>
      </w:r>
      <w:r w:rsidR="00BA52A8">
        <w:rPr>
          <w:rFonts w:eastAsia="Times New Roman" w:cs="Times New Roman"/>
          <w:sz w:val="22"/>
          <w:szCs w:val="22"/>
        </w:rPr>
        <w:t>20</w:t>
      </w:r>
      <w:r w:rsidR="003D0615">
        <w:rPr>
          <w:rFonts w:eastAsia="Times New Roman" w:cs="Times New Roman"/>
          <w:sz w:val="22"/>
          <w:szCs w:val="22"/>
        </w:rPr>
        <w:t>.01</w:t>
      </w:r>
      <w:r w:rsidR="009D3CBA">
        <w:rPr>
          <w:rFonts w:eastAsia="Times New Roman" w:cs="Times New Roman"/>
          <w:sz w:val="22"/>
          <w:szCs w:val="22"/>
        </w:rPr>
        <w:t>.2023</w:t>
      </w:r>
      <w:r w:rsidR="005B25FA" w:rsidRPr="0067029B">
        <w:rPr>
          <w:rFonts w:eastAsia="Times New Roman" w:cs="Times New Roman"/>
          <w:b/>
          <w:sz w:val="22"/>
          <w:szCs w:val="22"/>
        </w:rPr>
        <w:t xml:space="preserve"> r.</w:t>
      </w:r>
    </w:p>
    <w:p w:rsidR="00EA261E" w:rsidRPr="0067029B" w:rsidRDefault="00EA261E" w:rsidP="009A23E6">
      <w:pPr>
        <w:pStyle w:val="Akapitzlist"/>
        <w:numPr>
          <w:ilvl w:val="1"/>
          <w:numId w:val="19"/>
        </w:numPr>
        <w:autoSpaceDE w:val="0"/>
        <w:spacing w:before="120" w:line="276" w:lineRule="auto"/>
        <w:ind w:left="0" w:firstLine="0"/>
        <w:jc w:val="both"/>
        <w:rPr>
          <w:rFonts w:eastAsia="Times New Roman" w:cs="Times New Roman"/>
          <w:b/>
          <w:sz w:val="22"/>
          <w:szCs w:val="22"/>
        </w:rPr>
      </w:pPr>
      <w:r w:rsidRPr="0067029B">
        <w:rPr>
          <w:rFonts w:eastAsia="Times New Roman" w:cs="Times New Roman"/>
          <w:sz w:val="22"/>
          <w:szCs w:val="22"/>
        </w:rPr>
        <w:t xml:space="preserve">Bieg terminu związania ofertą rozpoczyna się wraz z upływem terminu składania ofert </w:t>
      </w:r>
      <w:r w:rsidR="00061563">
        <w:rPr>
          <w:rFonts w:eastAsia="Times New Roman" w:cs="Times New Roman"/>
          <w:sz w:val="22"/>
          <w:szCs w:val="22"/>
        </w:rPr>
        <w:t>–</w:t>
      </w:r>
      <w:r w:rsidRPr="0067029B">
        <w:rPr>
          <w:rFonts w:eastAsia="Times New Roman" w:cs="Times New Roman"/>
          <w:sz w:val="22"/>
          <w:szCs w:val="22"/>
        </w:rPr>
        <w:t xml:space="preserve"> zgodnie</w:t>
      </w:r>
      <w:r w:rsidR="005A5585">
        <w:rPr>
          <w:rFonts w:eastAsia="Times New Roman" w:cs="Times New Roman"/>
          <w:sz w:val="22"/>
          <w:szCs w:val="22"/>
        </w:rPr>
        <w:br/>
      </w:r>
      <w:r w:rsidR="00FA78FC">
        <w:rPr>
          <w:rFonts w:eastAsia="Times New Roman" w:cs="Times New Roman"/>
          <w:sz w:val="22"/>
          <w:szCs w:val="22"/>
        </w:rPr>
        <w:t xml:space="preserve"> </w:t>
      </w:r>
      <w:r w:rsidRPr="0067029B">
        <w:rPr>
          <w:rFonts w:eastAsia="Times New Roman" w:cs="Times New Roman"/>
          <w:sz w:val="22"/>
          <w:szCs w:val="22"/>
        </w:rPr>
        <w:t>z art. 307 ust. 1</w:t>
      </w:r>
      <w:r w:rsidR="00754049" w:rsidRPr="0067029B">
        <w:rPr>
          <w:rFonts w:eastAsia="Times New Roman" w:cs="Times New Roman"/>
          <w:sz w:val="22"/>
          <w:szCs w:val="22"/>
        </w:rPr>
        <w:t>.</w:t>
      </w:r>
    </w:p>
    <w:p w:rsidR="00EA261E" w:rsidRPr="00754049" w:rsidRDefault="00EA261E" w:rsidP="009A23E6">
      <w:pPr>
        <w:pStyle w:val="Akapitzlist"/>
        <w:numPr>
          <w:ilvl w:val="1"/>
          <w:numId w:val="19"/>
        </w:numPr>
        <w:autoSpaceDE w:val="0"/>
        <w:spacing w:before="120" w:line="276" w:lineRule="auto"/>
        <w:ind w:left="0" w:firstLine="0"/>
        <w:jc w:val="both"/>
        <w:rPr>
          <w:rFonts w:eastAsia="Times New Roman" w:cs="Times New Roman"/>
          <w:b/>
          <w:sz w:val="22"/>
          <w:szCs w:val="22"/>
        </w:rPr>
      </w:pPr>
      <w:r w:rsidRPr="00754049">
        <w:rPr>
          <w:rFonts w:cs="Times New Roman"/>
          <w:sz w:val="22"/>
          <w:szCs w:val="22"/>
        </w:rPr>
        <w:t>W przypadku</w:t>
      </w:r>
      <w:r w:rsidR="008F73F7" w:rsidRPr="00754049">
        <w:rPr>
          <w:rFonts w:cs="Times New Roman"/>
          <w:sz w:val="22"/>
          <w:szCs w:val="22"/>
        </w:rPr>
        <w:t>,</w:t>
      </w:r>
      <w:r w:rsidRPr="00754049">
        <w:rPr>
          <w:rFonts w:cs="Times New Roman"/>
          <w:sz w:val="22"/>
          <w:szCs w:val="22"/>
        </w:rPr>
        <w:t xml:space="preserve"> gdy wybór najkorzystniejszej oferty nie nastąpi przed upływem terminu związania ofertą wskazanego w ust. 1, Zamawiający przed upływem terminu związania ofertą</w:t>
      </w:r>
      <w:r w:rsidR="008F73F7" w:rsidRPr="00754049">
        <w:rPr>
          <w:rFonts w:cs="Times New Roman"/>
          <w:sz w:val="22"/>
          <w:szCs w:val="22"/>
        </w:rPr>
        <w:t>,</w:t>
      </w:r>
      <w:r w:rsidRPr="00754049">
        <w:rPr>
          <w:rFonts w:cs="Times New Roman"/>
          <w:sz w:val="22"/>
          <w:szCs w:val="22"/>
        </w:rPr>
        <w:t xml:space="preserve"> zwraca się jednokrotnie do wykonawców o wyrażenie zgody na przedłużenie tego terminu o wskazywany przez niego okres, nie dłuższy niż 30 dni. </w:t>
      </w:r>
    </w:p>
    <w:p w:rsidR="00EA261E" w:rsidRPr="00754049" w:rsidRDefault="00EA261E" w:rsidP="009A23E6">
      <w:pPr>
        <w:pStyle w:val="Akapitzlist"/>
        <w:numPr>
          <w:ilvl w:val="1"/>
          <w:numId w:val="19"/>
        </w:numPr>
        <w:autoSpaceDE w:val="0"/>
        <w:spacing w:before="120" w:line="276" w:lineRule="auto"/>
        <w:ind w:left="0" w:firstLine="0"/>
        <w:jc w:val="both"/>
        <w:rPr>
          <w:rFonts w:eastAsia="Times New Roman" w:cs="Times New Roman"/>
          <w:b/>
          <w:sz w:val="22"/>
          <w:szCs w:val="22"/>
        </w:rPr>
      </w:pPr>
      <w:r w:rsidRPr="00754049">
        <w:rPr>
          <w:rFonts w:eastAsia="Arial, 'Times New Roman'" w:cs="Times New Roman"/>
          <w:sz w:val="22"/>
          <w:szCs w:val="22"/>
        </w:rPr>
        <w:t>Prz</w:t>
      </w:r>
      <w:r w:rsidRPr="00754049">
        <w:rPr>
          <w:rFonts w:cs="Times New Roman"/>
          <w:sz w:val="22"/>
          <w:szCs w:val="22"/>
        </w:rPr>
        <w:t>edłużenie terminu związania ofertą wymaga złożenia przez wykonawcę pisemnego oświadczenia o wyrażeniu zgody na przedłużenie terminu związania ofertą</w:t>
      </w:r>
      <w:r w:rsidRPr="00754049">
        <w:rPr>
          <w:rFonts w:eastAsia="Times New Roman" w:cs="Times New Roman"/>
          <w:color w:val="000000"/>
          <w:sz w:val="22"/>
          <w:szCs w:val="22"/>
        </w:rPr>
        <w:t>.</w:t>
      </w:r>
    </w:p>
    <w:p w:rsidR="00EA261E" w:rsidRPr="00754049" w:rsidRDefault="00EA261E" w:rsidP="009A23E6">
      <w:pPr>
        <w:pStyle w:val="Akapitzlist"/>
        <w:numPr>
          <w:ilvl w:val="1"/>
          <w:numId w:val="19"/>
        </w:numPr>
        <w:autoSpaceDE w:val="0"/>
        <w:spacing w:before="120" w:line="276" w:lineRule="auto"/>
        <w:ind w:left="0" w:firstLine="0"/>
        <w:jc w:val="both"/>
        <w:rPr>
          <w:rFonts w:eastAsia="Times New Roman" w:cs="Times New Roman"/>
          <w:b/>
          <w:sz w:val="22"/>
          <w:szCs w:val="22"/>
        </w:rPr>
      </w:pPr>
      <w:r w:rsidRPr="00754049">
        <w:rPr>
          <w:rFonts w:eastAsia="Times New Roman" w:cs="Times New Roman"/>
          <w:color w:val="000000"/>
          <w:sz w:val="22"/>
          <w:szCs w:val="22"/>
        </w:rPr>
        <w:t xml:space="preserve">Przedłużenie terminu związania ofertą jest dopuszczalne tylko z jednoczesnym przedłużeniem okresu ważności wadium albo, jeżeli nie jest to możliwe, z wniesieniem nowego wadium na przedłużony okres związania ofertą. </w:t>
      </w:r>
    </w:p>
    <w:p w:rsidR="00EA261E" w:rsidRPr="00754049" w:rsidRDefault="00EA261E" w:rsidP="009A23E6">
      <w:pPr>
        <w:pStyle w:val="Akapitzlist"/>
        <w:numPr>
          <w:ilvl w:val="1"/>
          <w:numId w:val="19"/>
        </w:numPr>
        <w:autoSpaceDE w:val="0"/>
        <w:spacing w:before="120" w:line="276" w:lineRule="auto"/>
        <w:ind w:left="0" w:firstLine="0"/>
        <w:jc w:val="both"/>
        <w:rPr>
          <w:rFonts w:eastAsia="Times New Roman" w:cs="Times New Roman"/>
          <w:b/>
          <w:sz w:val="22"/>
          <w:szCs w:val="22"/>
        </w:rPr>
      </w:pPr>
      <w:r w:rsidRPr="00754049">
        <w:rPr>
          <w:rFonts w:eastAsia="Times New Roman" w:cs="Times New Roman"/>
          <w:color w:val="000000"/>
          <w:sz w:val="22"/>
          <w:szCs w:val="22"/>
        </w:rPr>
        <w:t>Odmowa wyrażenia zgody na przedłużenie terminu związania ofertą, nie powoduje utraty wadium.</w:t>
      </w:r>
    </w:p>
    <w:p w:rsidR="00754049" w:rsidRDefault="00754049" w:rsidP="0041442F">
      <w:pPr>
        <w:pStyle w:val="Akapitzlist"/>
        <w:autoSpaceDE w:val="0"/>
        <w:spacing w:line="276" w:lineRule="auto"/>
        <w:ind w:left="0"/>
        <w:jc w:val="both"/>
        <w:rPr>
          <w:rFonts w:eastAsia="Times New Roman" w:cs="Times New Roman"/>
          <w:b/>
          <w:sz w:val="22"/>
          <w:szCs w:val="22"/>
        </w:rPr>
      </w:pPr>
    </w:p>
    <w:p w:rsidR="00112A50" w:rsidRPr="00754049" w:rsidRDefault="00112A50" w:rsidP="0041442F">
      <w:pPr>
        <w:pStyle w:val="Akapitzlist"/>
        <w:autoSpaceDE w:val="0"/>
        <w:spacing w:line="276" w:lineRule="auto"/>
        <w:ind w:left="0"/>
        <w:jc w:val="both"/>
        <w:rPr>
          <w:rFonts w:eastAsia="Times New Roman" w:cs="Times New Roman"/>
          <w:b/>
          <w:sz w:val="22"/>
          <w:szCs w:val="22"/>
        </w:rPr>
      </w:pPr>
    </w:p>
    <w:p w:rsidR="0063137C" w:rsidRPr="006758AD" w:rsidRDefault="0063137C" w:rsidP="009A23E6">
      <w:pPr>
        <w:pStyle w:val="Akapitzlist"/>
        <w:numPr>
          <w:ilvl w:val="0"/>
          <w:numId w:val="17"/>
        </w:numPr>
        <w:shd w:val="clear" w:color="auto" w:fill="FFFFFF"/>
        <w:tabs>
          <w:tab w:val="center" w:pos="851"/>
          <w:tab w:val="center" w:pos="6321"/>
          <w:tab w:val="center" w:pos="8483"/>
        </w:tabs>
        <w:autoSpaceDE w:val="0"/>
        <w:spacing w:line="276" w:lineRule="auto"/>
        <w:ind w:right="11"/>
        <w:jc w:val="both"/>
        <w:rPr>
          <w:rFonts w:eastAsia="Times New Roman" w:cs="Times New Roman"/>
          <w:highlight w:val="lightGray"/>
        </w:rPr>
      </w:pPr>
      <w:r w:rsidRPr="006758AD">
        <w:rPr>
          <w:rFonts w:eastAsia="Times New Roman" w:cs="Times New Roman"/>
          <w:b/>
          <w:bCs/>
          <w:spacing w:val="-1"/>
          <w:highlight w:val="lightGray"/>
        </w:rPr>
        <w:t xml:space="preserve">Wymagania dotyczące wadium: </w:t>
      </w:r>
    </w:p>
    <w:p w:rsidR="00FA7A0B" w:rsidRPr="00474CE8" w:rsidRDefault="00FA7A0B" w:rsidP="009A23E6">
      <w:pPr>
        <w:pStyle w:val="Akapitzlist"/>
        <w:numPr>
          <w:ilvl w:val="1"/>
          <w:numId w:val="27"/>
        </w:numPr>
        <w:shd w:val="clear" w:color="auto" w:fill="FFFFFF"/>
        <w:spacing w:before="120" w:line="276" w:lineRule="auto"/>
        <w:ind w:right="24"/>
        <w:jc w:val="both"/>
        <w:rPr>
          <w:rFonts w:cs="Times New Roman"/>
          <w:spacing w:val="-1"/>
          <w:sz w:val="22"/>
          <w:szCs w:val="22"/>
        </w:rPr>
      </w:pPr>
      <w:r w:rsidRPr="00474CE8">
        <w:rPr>
          <w:rFonts w:cs="Times New Roman"/>
          <w:sz w:val="22"/>
          <w:szCs w:val="22"/>
        </w:rPr>
        <w:t>Wykonawca zobowiązany jest do zabezpieczenia swojej oferty wadium w wysokości:</w:t>
      </w:r>
    </w:p>
    <w:p w:rsidR="00FA7A0B" w:rsidRDefault="00FA7A0B" w:rsidP="00FA7A0B">
      <w:pPr>
        <w:pStyle w:val="Akapitzlist"/>
        <w:shd w:val="clear" w:color="auto" w:fill="FFFFFF"/>
        <w:ind w:left="420" w:right="24"/>
        <w:jc w:val="both"/>
        <w:rPr>
          <w:rFonts w:cs="Times New Roman"/>
          <w:b/>
          <w:spacing w:val="-1"/>
          <w:sz w:val="22"/>
          <w:szCs w:val="22"/>
        </w:rPr>
      </w:pPr>
    </w:p>
    <w:p w:rsidR="00FA7A0B" w:rsidRDefault="004E47CF" w:rsidP="00FA7A0B">
      <w:pPr>
        <w:pStyle w:val="Akapitzlist"/>
        <w:shd w:val="clear" w:color="auto" w:fill="FFFFFF"/>
        <w:ind w:left="420" w:right="24"/>
        <w:jc w:val="both"/>
        <w:rPr>
          <w:rFonts w:cs="Times New Roman"/>
          <w:spacing w:val="-1"/>
          <w:sz w:val="22"/>
          <w:szCs w:val="22"/>
        </w:rPr>
      </w:pPr>
      <w:r>
        <w:rPr>
          <w:rFonts w:cs="Times New Roman"/>
          <w:b/>
          <w:spacing w:val="-1"/>
          <w:sz w:val="22"/>
          <w:szCs w:val="22"/>
        </w:rPr>
        <w:t>1</w:t>
      </w:r>
      <w:r w:rsidR="006972A5">
        <w:rPr>
          <w:rFonts w:cs="Times New Roman"/>
          <w:b/>
          <w:spacing w:val="-1"/>
          <w:sz w:val="22"/>
          <w:szCs w:val="22"/>
        </w:rPr>
        <w:t>0</w:t>
      </w:r>
      <w:r w:rsidR="005A5585">
        <w:rPr>
          <w:rFonts w:cs="Times New Roman"/>
          <w:b/>
          <w:spacing w:val="-1"/>
          <w:sz w:val="22"/>
          <w:szCs w:val="22"/>
        </w:rPr>
        <w:t xml:space="preserve"> 0</w:t>
      </w:r>
      <w:r w:rsidR="00FA7A0B" w:rsidRPr="00B534A6">
        <w:rPr>
          <w:rFonts w:cs="Times New Roman"/>
          <w:b/>
          <w:spacing w:val="-1"/>
          <w:sz w:val="22"/>
          <w:szCs w:val="22"/>
        </w:rPr>
        <w:t xml:space="preserve">00 zł </w:t>
      </w:r>
      <w:r w:rsidR="00FA7A0B" w:rsidRPr="007C5E54">
        <w:rPr>
          <w:rFonts w:cs="Times New Roman"/>
          <w:spacing w:val="-1"/>
          <w:sz w:val="22"/>
          <w:szCs w:val="22"/>
        </w:rPr>
        <w:t>(słownie:</w:t>
      </w:r>
      <w:r w:rsidR="00C52BC2">
        <w:rPr>
          <w:rFonts w:cs="Times New Roman"/>
          <w:spacing w:val="-1"/>
          <w:sz w:val="22"/>
          <w:szCs w:val="22"/>
        </w:rPr>
        <w:t xml:space="preserve"> </w:t>
      </w:r>
      <w:r>
        <w:rPr>
          <w:rFonts w:cs="Times New Roman"/>
          <w:spacing w:val="-1"/>
          <w:sz w:val="22"/>
          <w:szCs w:val="22"/>
        </w:rPr>
        <w:t>dziesięć</w:t>
      </w:r>
      <w:r w:rsidR="00C52BC2">
        <w:rPr>
          <w:rFonts w:cs="Times New Roman"/>
          <w:spacing w:val="-1"/>
          <w:sz w:val="22"/>
          <w:szCs w:val="22"/>
        </w:rPr>
        <w:t xml:space="preserve"> </w:t>
      </w:r>
      <w:r w:rsidR="005A5585">
        <w:rPr>
          <w:rFonts w:cs="Times New Roman"/>
          <w:spacing w:val="-1"/>
          <w:sz w:val="22"/>
          <w:szCs w:val="22"/>
        </w:rPr>
        <w:t>tysięcy złotych</w:t>
      </w:r>
      <w:r w:rsidR="00FA7A0B" w:rsidRPr="007C5E54">
        <w:rPr>
          <w:rFonts w:cs="Times New Roman"/>
          <w:spacing w:val="-1"/>
          <w:sz w:val="22"/>
          <w:szCs w:val="22"/>
        </w:rPr>
        <w:t>)</w:t>
      </w:r>
    </w:p>
    <w:p w:rsidR="00FA7A0B" w:rsidRPr="00474CE8" w:rsidRDefault="00FA7A0B" w:rsidP="00FA7A0B">
      <w:pPr>
        <w:pStyle w:val="Akapitzlist"/>
        <w:shd w:val="clear" w:color="auto" w:fill="FFFFFF"/>
        <w:ind w:left="420" w:right="24"/>
        <w:jc w:val="both"/>
        <w:rPr>
          <w:rFonts w:cs="Times New Roman"/>
          <w:spacing w:val="-1"/>
          <w:sz w:val="22"/>
          <w:szCs w:val="22"/>
        </w:rPr>
      </w:pPr>
    </w:p>
    <w:p w:rsidR="00FA7A0B" w:rsidRPr="00474CE8" w:rsidRDefault="00FA7A0B" w:rsidP="009A23E6">
      <w:pPr>
        <w:pStyle w:val="Akapitzlist"/>
        <w:numPr>
          <w:ilvl w:val="1"/>
          <w:numId w:val="27"/>
        </w:numPr>
        <w:shd w:val="clear" w:color="auto" w:fill="FFFFFF"/>
        <w:spacing w:before="120" w:line="276" w:lineRule="auto"/>
        <w:ind w:left="0" w:right="24" w:firstLine="0"/>
        <w:jc w:val="both"/>
        <w:rPr>
          <w:rFonts w:cs="Times New Roman"/>
          <w:spacing w:val="-1"/>
          <w:sz w:val="22"/>
          <w:szCs w:val="22"/>
        </w:rPr>
      </w:pPr>
      <w:r w:rsidRPr="00474CE8">
        <w:rPr>
          <w:rFonts w:cs="Times New Roman"/>
          <w:sz w:val="22"/>
          <w:szCs w:val="22"/>
        </w:rPr>
        <w:t>Wadium wnosi się przed upływem terminu składania ofert i utrzymuje nieprzerwanie do dnia upły</w:t>
      </w:r>
      <w:r>
        <w:rPr>
          <w:rFonts w:cs="Times New Roman"/>
          <w:sz w:val="22"/>
          <w:szCs w:val="22"/>
        </w:rPr>
        <w:t xml:space="preserve">wu </w:t>
      </w:r>
      <w:r w:rsidRPr="00474CE8">
        <w:rPr>
          <w:rFonts w:cs="Times New Roman"/>
          <w:sz w:val="22"/>
          <w:szCs w:val="22"/>
        </w:rPr>
        <w:t>terminu związania ofertą, z wyjątkiem przypadków, o których mowa w art. 98 ust. 1 pkt 2 i 3 oraz ust. 2.</w:t>
      </w:r>
    </w:p>
    <w:p w:rsidR="00FA7A0B" w:rsidRPr="00474CE8" w:rsidRDefault="00FA7A0B" w:rsidP="009A23E6">
      <w:pPr>
        <w:pStyle w:val="Akapitzlist"/>
        <w:numPr>
          <w:ilvl w:val="1"/>
          <w:numId w:val="27"/>
        </w:numPr>
        <w:shd w:val="clear" w:color="auto" w:fill="FFFFFF"/>
        <w:spacing w:before="120" w:line="276" w:lineRule="auto"/>
        <w:ind w:left="0" w:right="24" w:firstLine="0"/>
        <w:jc w:val="both"/>
        <w:rPr>
          <w:rFonts w:cs="Times New Roman"/>
          <w:spacing w:val="-1"/>
          <w:sz w:val="22"/>
          <w:szCs w:val="22"/>
        </w:rPr>
      </w:pPr>
      <w:r w:rsidRPr="00474CE8">
        <w:rPr>
          <w:rFonts w:cs="Times New Roman"/>
          <w:sz w:val="22"/>
          <w:szCs w:val="22"/>
        </w:rPr>
        <w:t>Wadium może być wnoszone w jednej lub kilku następujących formach:</w:t>
      </w:r>
    </w:p>
    <w:p w:rsidR="00FA7A0B" w:rsidRPr="0072768F" w:rsidRDefault="00FA7A0B" w:rsidP="00FA7A0B">
      <w:pPr>
        <w:tabs>
          <w:tab w:val="left" w:pos="426"/>
        </w:tabs>
        <w:autoSpaceDE w:val="0"/>
        <w:spacing w:line="300" w:lineRule="exact"/>
        <w:ind w:firstLine="360"/>
        <w:rPr>
          <w:rFonts w:eastAsia="Times New Roman" w:cs="Times New Roman"/>
          <w:sz w:val="22"/>
          <w:szCs w:val="22"/>
        </w:rPr>
      </w:pPr>
      <w:r w:rsidRPr="0072768F">
        <w:rPr>
          <w:rFonts w:eastAsia="Times New Roman" w:cs="Times New Roman"/>
          <w:sz w:val="22"/>
          <w:szCs w:val="22"/>
        </w:rPr>
        <w:t>1)</w:t>
      </w:r>
      <w:r w:rsidRPr="0072768F">
        <w:rPr>
          <w:rFonts w:eastAsia="Times New Roman" w:cs="Times New Roman"/>
          <w:sz w:val="22"/>
          <w:szCs w:val="22"/>
        </w:rPr>
        <w:tab/>
        <w:t>pieniądzu</w:t>
      </w:r>
    </w:p>
    <w:p w:rsidR="00FA7A0B" w:rsidRPr="0072768F" w:rsidRDefault="00FA7A0B" w:rsidP="00FA7A0B">
      <w:pPr>
        <w:widowControl/>
        <w:numPr>
          <w:ilvl w:val="0"/>
          <w:numId w:val="8"/>
        </w:numPr>
        <w:tabs>
          <w:tab w:val="left" w:pos="426"/>
        </w:tabs>
        <w:spacing w:line="300" w:lineRule="exact"/>
        <w:ind w:right="50" w:hanging="294"/>
        <w:jc w:val="both"/>
        <w:rPr>
          <w:rFonts w:eastAsia="Times New Roman" w:cs="Times New Roman"/>
          <w:sz w:val="22"/>
          <w:szCs w:val="22"/>
        </w:rPr>
      </w:pPr>
      <w:r w:rsidRPr="0072768F">
        <w:rPr>
          <w:rFonts w:eastAsia="Times New Roman" w:cs="Times New Roman"/>
          <w:sz w:val="22"/>
          <w:szCs w:val="22"/>
        </w:rPr>
        <w:t>gwarancjach bankowych,</w:t>
      </w:r>
    </w:p>
    <w:p w:rsidR="00FA7A0B" w:rsidRPr="0072768F" w:rsidRDefault="00FA7A0B" w:rsidP="00FA7A0B">
      <w:pPr>
        <w:widowControl/>
        <w:numPr>
          <w:ilvl w:val="0"/>
          <w:numId w:val="8"/>
        </w:numPr>
        <w:tabs>
          <w:tab w:val="left" w:pos="426"/>
        </w:tabs>
        <w:spacing w:line="300" w:lineRule="exact"/>
        <w:ind w:right="50" w:hanging="294"/>
        <w:jc w:val="both"/>
        <w:rPr>
          <w:rFonts w:eastAsia="Times New Roman" w:cs="Times New Roman"/>
          <w:sz w:val="22"/>
          <w:szCs w:val="22"/>
        </w:rPr>
      </w:pPr>
      <w:r w:rsidRPr="0072768F">
        <w:rPr>
          <w:rFonts w:eastAsia="Times New Roman" w:cs="Times New Roman"/>
          <w:sz w:val="22"/>
          <w:szCs w:val="22"/>
        </w:rPr>
        <w:t>gwarancjach ubezpieczeniowych,</w:t>
      </w:r>
    </w:p>
    <w:p w:rsidR="00FA7A0B" w:rsidRPr="009A77D7" w:rsidRDefault="00FA7A0B" w:rsidP="00FA7A0B">
      <w:pPr>
        <w:widowControl/>
        <w:numPr>
          <w:ilvl w:val="0"/>
          <w:numId w:val="8"/>
        </w:numPr>
        <w:tabs>
          <w:tab w:val="left" w:pos="426"/>
        </w:tabs>
        <w:spacing w:line="300" w:lineRule="exact"/>
        <w:ind w:left="709" w:right="50" w:hanging="283"/>
        <w:jc w:val="both"/>
        <w:rPr>
          <w:rFonts w:eastAsia="Times New Roman" w:cs="Times New Roman"/>
          <w:sz w:val="22"/>
          <w:szCs w:val="22"/>
        </w:rPr>
      </w:pPr>
      <w:r w:rsidRPr="0072768F">
        <w:rPr>
          <w:rFonts w:eastAsia="Times New Roman" w:cs="Times New Roman"/>
          <w:sz w:val="22"/>
          <w:szCs w:val="22"/>
        </w:rPr>
        <w:lastRenderedPageBreak/>
        <w:t>poręczeniach udzielanych przez podmioty, o których mowa w art.6 b ust.5 pkt.2 ustawy</w:t>
      </w:r>
      <w:r>
        <w:rPr>
          <w:rFonts w:eastAsia="Times New Roman" w:cs="Times New Roman"/>
          <w:sz w:val="22"/>
          <w:szCs w:val="22"/>
        </w:rPr>
        <w:t xml:space="preserve"> </w:t>
      </w:r>
      <w:r w:rsidRPr="0072768F">
        <w:rPr>
          <w:rFonts w:eastAsia="Times New Roman" w:cs="Times New Roman"/>
          <w:sz w:val="22"/>
          <w:szCs w:val="22"/>
        </w:rPr>
        <w:t>z dnia 9 listopada 2000 r. o utworzeniu Polskiej Agencji Rozwoju Przedsiębiorczości /Dz. U. z 20</w:t>
      </w:r>
      <w:r>
        <w:rPr>
          <w:rFonts w:eastAsia="Times New Roman" w:cs="Times New Roman"/>
          <w:sz w:val="22"/>
          <w:szCs w:val="22"/>
        </w:rPr>
        <w:t>20</w:t>
      </w:r>
      <w:r w:rsidRPr="0072768F">
        <w:rPr>
          <w:rFonts w:eastAsia="Times New Roman" w:cs="Times New Roman"/>
          <w:sz w:val="22"/>
          <w:szCs w:val="22"/>
        </w:rPr>
        <w:t xml:space="preserve"> r. poz. </w:t>
      </w:r>
      <w:r>
        <w:rPr>
          <w:rFonts w:eastAsia="Times New Roman" w:cs="Times New Roman"/>
          <w:sz w:val="22"/>
          <w:szCs w:val="22"/>
        </w:rPr>
        <w:t>299</w:t>
      </w:r>
      <w:r w:rsidRPr="0072768F">
        <w:rPr>
          <w:rFonts w:eastAsia="Times New Roman" w:cs="Times New Roman"/>
          <w:sz w:val="22"/>
          <w:szCs w:val="22"/>
        </w:rPr>
        <w:t xml:space="preserve"> ze zm./</w:t>
      </w:r>
    </w:p>
    <w:p w:rsidR="00FA7A0B" w:rsidRPr="00D77B10" w:rsidRDefault="00FA7A0B" w:rsidP="009A23E6">
      <w:pPr>
        <w:pStyle w:val="Akapitzlist"/>
        <w:numPr>
          <w:ilvl w:val="1"/>
          <w:numId w:val="27"/>
        </w:numPr>
        <w:shd w:val="clear" w:color="auto" w:fill="FFFFFF"/>
        <w:spacing w:before="120" w:line="276" w:lineRule="auto"/>
        <w:ind w:left="0" w:right="24" w:firstLine="0"/>
        <w:jc w:val="both"/>
        <w:rPr>
          <w:rFonts w:cs="Times New Roman"/>
          <w:b/>
          <w:bCs/>
          <w:i/>
          <w:sz w:val="22"/>
          <w:szCs w:val="22"/>
        </w:rPr>
      </w:pPr>
      <w:r w:rsidRPr="00474CE8">
        <w:rPr>
          <w:rFonts w:cs="Times New Roman"/>
          <w:bCs/>
          <w:sz w:val="22"/>
          <w:szCs w:val="22"/>
        </w:rPr>
        <w:t>Wadium wnoszone w formie pieniężnej należy wnieść przelewem na konto Zamawiającego</w:t>
      </w:r>
      <w:r w:rsidRPr="00474CE8">
        <w:rPr>
          <w:rFonts w:cs="Times New Roman"/>
          <w:b/>
          <w:bCs/>
          <w:sz w:val="22"/>
          <w:szCs w:val="22"/>
        </w:rPr>
        <w:t>:</w:t>
      </w:r>
      <w:r>
        <w:rPr>
          <w:rFonts w:cs="Times New Roman"/>
          <w:b/>
          <w:bCs/>
          <w:sz w:val="22"/>
          <w:szCs w:val="22"/>
        </w:rPr>
        <w:t xml:space="preserve"> </w:t>
      </w:r>
    </w:p>
    <w:p w:rsidR="00E04CA5" w:rsidRPr="00E04CA5" w:rsidRDefault="00E04CA5" w:rsidP="00E04CA5">
      <w:pPr>
        <w:pStyle w:val="Akapitzlist"/>
        <w:shd w:val="clear" w:color="auto" w:fill="FFFFFF"/>
        <w:spacing w:before="120" w:line="276" w:lineRule="auto"/>
        <w:ind w:right="24"/>
        <w:jc w:val="both"/>
        <w:rPr>
          <w:rFonts w:cs="Times New Roman"/>
          <w:b/>
          <w:bCs/>
          <w:sz w:val="22"/>
          <w:szCs w:val="22"/>
        </w:rPr>
      </w:pPr>
      <w:r w:rsidRPr="00E04CA5">
        <w:rPr>
          <w:rFonts w:cs="Times New Roman"/>
          <w:b/>
          <w:bCs/>
          <w:sz w:val="22"/>
          <w:szCs w:val="22"/>
        </w:rPr>
        <w:t>Bank Spółdzielczy Rzemiosła  w Radomiu  O/Stara Błotnica</w:t>
      </w:r>
    </w:p>
    <w:p w:rsidR="00FA7A0B" w:rsidRDefault="00E04CA5" w:rsidP="00E04CA5">
      <w:pPr>
        <w:pStyle w:val="Akapitzlist"/>
        <w:shd w:val="clear" w:color="auto" w:fill="FFFFFF"/>
        <w:spacing w:before="120" w:line="276" w:lineRule="auto"/>
        <w:ind w:left="0" w:right="24"/>
        <w:jc w:val="both"/>
        <w:rPr>
          <w:rFonts w:cs="Times New Roman"/>
          <w:b/>
          <w:bCs/>
          <w:i/>
          <w:sz w:val="22"/>
          <w:szCs w:val="22"/>
        </w:rPr>
      </w:pPr>
      <w:r w:rsidRPr="00E04CA5">
        <w:rPr>
          <w:rFonts w:cs="Times New Roman"/>
          <w:b/>
          <w:bCs/>
          <w:sz w:val="22"/>
          <w:szCs w:val="22"/>
        </w:rPr>
        <w:t xml:space="preserve">                  Nr 94 9115 0002 0050 0500 0215 0003</w:t>
      </w:r>
      <w:r w:rsidR="00FA7A0B" w:rsidRPr="00474CE8">
        <w:rPr>
          <w:rFonts w:cs="Times New Roman"/>
          <w:b/>
          <w:bCs/>
          <w:sz w:val="22"/>
          <w:szCs w:val="22"/>
        </w:rPr>
        <w:t xml:space="preserve">, </w:t>
      </w:r>
      <w:r w:rsidR="00FA7A0B" w:rsidRPr="00474CE8">
        <w:rPr>
          <w:rFonts w:cs="Times New Roman"/>
          <w:bCs/>
          <w:sz w:val="22"/>
          <w:szCs w:val="22"/>
        </w:rPr>
        <w:t xml:space="preserve">z dopiskiem: </w:t>
      </w:r>
      <w:r w:rsidR="00FA7A0B" w:rsidRPr="00474CE8">
        <w:rPr>
          <w:rFonts w:cs="Times New Roman"/>
          <w:b/>
          <w:bCs/>
          <w:i/>
          <w:sz w:val="22"/>
          <w:szCs w:val="22"/>
        </w:rPr>
        <w:t>wadium na: „</w:t>
      </w:r>
      <w:r>
        <w:rPr>
          <w:rFonts w:cs="Times New Roman"/>
          <w:b/>
          <w:bCs/>
          <w:i/>
          <w:sz w:val="22"/>
          <w:szCs w:val="22"/>
        </w:rPr>
        <w:t>Przebudowa dr</w:t>
      </w:r>
      <w:r w:rsidR="004E47CF">
        <w:rPr>
          <w:rFonts w:cs="Times New Roman"/>
          <w:b/>
          <w:bCs/>
          <w:i/>
          <w:sz w:val="22"/>
          <w:szCs w:val="22"/>
        </w:rPr>
        <w:t xml:space="preserve">ogi </w:t>
      </w:r>
      <w:r>
        <w:rPr>
          <w:rFonts w:cs="Times New Roman"/>
          <w:b/>
          <w:bCs/>
          <w:i/>
          <w:sz w:val="22"/>
          <w:szCs w:val="22"/>
        </w:rPr>
        <w:t>na terenie Gminy Stara Błotnica</w:t>
      </w:r>
      <w:r w:rsidR="00FA7A0B" w:rsidRPr="00474CE8">
        <w:rPr>
          <w:rFonts w:cs="Times New Roman"/>
          <w:b/>
          <w:bCs/>
          <w:i/>
          <w:sz w:val="22"/>
          <w:szCs w:val="22"/>
        </w:rPr>
        <w:t>”</w:t>
      </w:r>
    </w:p>
    <w:p w:rsidR="00FA7A0B" w:rsidRPr="00474CE8" w:rsidRDefault="00FA7A0B" w:rsidP="009A23E6">
      <w:pPr>
        <w:pStyle w:val="Akapitzlist"/>
        <w:numPr>
          <w:ilvl w:val="1"/>
          <w:numId w:val="27"/>
        </w:numPr>
        <w:shd w:val="clear" w:color="auto" w:fill="FFFFFF"/>
        <w:spacing w:before="120" w:line="276" w:lineRule="auto"/>
        <w:ind w:left="0" w:right="24" w:firstLine="0"/>
        <w:jc w:val="both"/>
        <w:rPr>
          <w:rFonts w:cs="Times New Roman"/>
          <w:b/>
          <w:bCs/>
          <w:i/>
          <w:sz w:val="22"/>
          <w:szCs w:val="22"/>
        </w:rPr>
      </w:pPr>
      <w:r w:rsidRPr="00474CE8">
        <w:rPr>
          <w:rFonts w:cs="Times New Roman"/>
          <w:sz w:val="22"/>
          <w:szCs w:val="22"/>
        </w:rPr>
        <w:t>Za skuteczne wniesienie wadium w form</w:t>
      </w:r>
      <w:r>
        <w:rPr>
          <w:rFonts w:cs="Times New Roman"/>
          <w:sz w:val="22"/>
          <w:szCs w:val="22"/>
        </w:rPr>
        <w:t>ie pieniężnej, zostanie przyjęte</w:t>
      </w:r>
      <w:r w:rsidRPr="00474CE8">
        <w:rPr>
          <w:rFonts w:cs="Times New Roman"/>
          <w:sz w:val="22"/>
          <w:szCs w:val="22"/>
        </w:rPr>
        <w:t xml:space="preserve"> </w:t>
      </w:r>
      <w:r>
        <w:rPr>
          <w:rFonts w:cs="Times New Roman"/>
          <w:sz w:val="22"/>
          <w:szCs w:val="22"/>
        </w:rPr>
        <w:t xml:space="preserve">wadium,, które w </w:t>
      </w:r>
      <w:r w:rsidRPr="00474CE8">
        <w:rPr>
          <w:rFonts w:cs="Times New Roman"/>
          <w:sz w:val="22"/>
          <w:szCs w:val="22"/>
        </w:rPr>
        <w:t>termin</w:t>
      </w:r>
      <w:r>
        <w:rPr>
          <w:rFonts w:cs="Times New Roman"/>
          <w:sz w:val="22"/>
          <w:szCs w:val="22"/>
        </w:rPr>
        <w:t>ie</w:t>
      </w:r>
      <w:r w:rsidRPr="00474CE8">
        <w:rPr>
          <w:rFonts w:cs="Times New Roman"/>
          <w:sz w:val="22"/>
          <w:szCs w:val="22"/>
        </w:rPr>
        <w:t xml:space="preserve"> składania ofert, tj.: </w:t>
      </w:r>
      <w:r w:rsidRPr="00474CE8">
        <w:rPr>
          <w:rFonts w:cs="Times New Roman"/>
          <w:b/>
          <w:sz w:val="22"/>
          <w:szCs w:val="22"/>
          <w:u w:val="single"/>
        </w:rPr>
        <w:t xml:space="preserve">do dnia </w:t>
      </w:r>
      <w:r w:rsidR="004E47CF">
        <w:rPr>
          <w:rFonts w:cs="Times New Roman"/>
          <w:b/>
          <w:sz w:val="22"/>
          <w:szCs w:val="22"/>
          <w:u w:val="single"/>
        </w:rPr>
        <w:t>2</w:t>
      </w:r>
      <w:r w:rsidR="00BA52A8">
        <w:rPr>
          <w:rFonts w:cs="Times New Roman"/>
          <w:b/>
          <w:sz w:val="22"/>
          <w:szCs w:val="22"/>
          <w:u w:val="single"/>
        </w:rPr>
        <w:t>1</w:t>
      </w:r>
      <w:r w:rsidR="006972A5">
        <w:rPr>
          <w:rFonts w:cs="Times New Roman"/>
          <w:b/>
          <w:sz w:val="22"/>
          <w:szCs w:val="22"/>
          <w:u w:val="single"/>
        </w:rPr>
        <w:t>.12.</w:t>
      </w:r>
      <w:r w:rsidRPr="00474CE8">
        <w:rPr>
          <w:rFonts w:cs="Times New Roman"/>
          <w:b/>
          <w:sz w:val="22"/>
          <w:szCs w:val="22"/>
          <w:u w:val="single"/>
        </w:rPr>
        <w:t>202</w:t>
      </w:r>
      <w:r>
        <w:rPr>
          <w:rFonts w:cs="Times New Roman"/>
          <w:b/>
          <w:sz w:val="22"/>
          <w:szCs w:val="22"/>
          <w:u w:val="single"/>
        </w:rPr>
        <w:t>2</w:t>
      </w:r>
      <w:r w:rsidRPr="00474CE8">
        <w:rPr>
          <w:rFonts w:cs="Times New Roman"/>
          <w:b/>
          <w:sz w:val="22"/>
          <w:szCs w:val="22"/>
          <w:u w:val="single"/>
        </w:rPr>
        <w:t xml:space="preserve"> do godz. </w:t>
      </w:r>
      <w:r w:rsidR="00E04CA5">
        <w:rPr>
          <w:rFonts w:cs="Times New Roman"/>
          <w:b/>
          <w:sz w:val="22"/>
          <w:szCs w:val="22"/>
          <w:u w:val="single"/>
        </w:rPr>
        <w:t>12</w:t>
      </w:r>
      <w:r w:rsidRPr="00474CE8">
        <w:rPr>
          <w:rFonts w:cs="Times New Roman"/>
          <w:b/>
          <w:sz w:val="22"/>
          <w:szCs w:val="22"/>
          <w:u w:val="single"/>
        </w:rPr>
        <w:t>:00</w:t>
      </w:r>
      <w:r>
        <w:rPr>
          <w:rFonts w:cs="Times New Roman"/>
          <w:b/>
          <w:sz w:val="22"/>
          <w:szCs w:val="22"/>
          <w:u w:val="single"/>
        </w:rPr>
        <w:t xml:space="preserve">, </w:t>
      </w:r>
      <w:r>
        <w:rPr>
          <w:rFonts w:cs="Times New Roman"/>
          <w:sz w:val="22"/>
          <w:szCs w:val="22"/>
          <w:u w:val="single"/>
        </w:rPr>
        <w:t>znajdzie się na koncie Zamawiającego.</w:t>
      </w:r>
      <w:r w:rsidRPr="00474CE8">
        <w:rPr>
          <w:rFonts w:cs="Times New Roman"/>
          <w:b/>
          <w:sz w:val="22"/>
          <w:szCs w:val="22"/>
          <w:u w:val="single"/>
        </w:rPr>
        <w:t xml:space="preserve"> </w:t>
      </w:r>
    </w:p>
    <w:p w:rsidR="00FA7A0B" w:rsidRPr="00474CE8" w:rsidRDefault="00FA7A0B" w:rsidP="009A23E6">
      <w:pPr>
        <w:pStyle w:val="Akapitzlist"/>
        <w:numPr>
          <w:ilvl w:val="1"/>
          <w:numId w:val="27"/>
        </w:numPr>
        <w:shd w:val="clear" w:color="auto" w:fill="FFFFFF"/>
        <w:spacing w:before="120" w:line="276" w:lineRule="auto"/>
        <w:ind w:left="0" w:right="24" w:firstLine="0"/>
        <w:jc w:val="both"/>
        <w:rPr>
          <w:rFonts w:cs="Times New Roman"/>
          <w:b/>
          <w:bCs/>
          <w:i/>
          <w:sz w:val="22"/>
          <w:szCs w:val="22"/>
        </w:rPr>
      </w:pPr>
      <w:r w:rsidRPr="00474CE8">
        <w:rPr>
          <w:rFonts w:cs="Times New Roman"/>
          <w:spacing w:val="-1"/>
          <w:sz w:val="22"/>
          <w:szCs w:val="22"/>
        </w:rPr>
        <w:t>Wadium, wniesione w innej formie niż pieniężnej musi spełniać co najmniej poniższe wymagania:</w:t>
      </w:r>
    </w:p>
    <w:p w:rsidR="00FA7A0B" w:rsidRPr="00D44A30" w:rsidRDefault="00FA7A0B" w:rsidP="00FA7A0B">
      <w:pPr>
        <w:pStyle w:val="Akapitzlist"/>
        <w:shd w:val="clear" w:color="auto" w:fill="FFFFFF"/>
        <w:tabs>
          <w:tab w:val="left" w:pos="284"/>
        </w:tabs>
        <w:spacing w:before="120" w:line="276" w:lineRule="auto"/>
        <w:ind w:left="420" w:right="24"/>
        <w:jc w:val="both"/>
        <w:rPr>
          <w:rFonts w:cs="Times New Roman"/>
          <w:spacing w:val="-1"/>
          <w:sz w:val="22"/>
          <w:szCs w:val="22"/>
        </w:rPr>
      </w:pPr>
      <w:r w:rsidRPr="00D44A30">
        <w:rPr>
          <w:rFonts w:cs="Times New Roman"/>
          <w:b/>
          <w:spacing w:val="-1"/>
          <w:sz w:val="22"/>
          <w:szCs w:val="22"/>
        </w:rPr>
        <w:t>1)</w:t>
      </w:r>
      <w:r w:rsidRPr="00D44A30">
        <w:rPr>
          <w:rFonts w:cs="Times New Roman"/>
          <w:spacing w:val="-1"/>
          <w:sz w:val="22"/>
          <w:szCs w:val="22"/>
        </w:rPr>
        <w:tab/>
        <w:t xml:space="preserve">musi obejmować odpowiedzialność </w:t>
      </w:r>
      <w:r>
        <w:rPr>
          <w:rFonts w:cs="Times New Roman"/>
          <w:spacing w:val="-1"/>
          <w:sz w:val="22"/>
          <w:szCs w:val="22"/>
        </w:rPr>
        <w:t xml:space="preserve">poręczyciela lub gwaranta </w:t>
      </w:r>
      <w:r w:rsidRPr="00D44A30">
        <w:rPr>
          <w:rFonts w:cs="Times New Roman"/>
          <w:spacing w:val="-1"/>
          <w:sz w:val="22"/>
          <w:szCs w:val="22"/>
        </w:rPr>
        <w:t xml:space="preserve">za wszystkie przypadki powodujące utratę wadium przez Wykonawcę określone w </w:t>
      </w:r>
      <w:r>
        <w:rPr>
          <w:rFonts w:cs="Times New Roman"/>
          <w:spacing w:val="-1"/>
          <w:sz w:val="22"/>
          <w:szCs w:val="22"/>
        </w:rPr>
        <w:t>ustawie</w:t>
      </w:r>
      <w:r w:rsidRPr="00D44A30">
        <w:rPr>
          <w:rFonts w:cs="Times New Roman"/>
          <w:spacing w:val="-1"/>
          <w:sz w:val="22"/>
          <w:szCs w:val="22"/>
        </w:rPr>
        <w:t>, bez potwierdzania tych okoliczności;</w:t>
      </w:r>
    </w:p>
    <w:p w:rsidR="00FA7A0B" w:rsidRPr="00D44A30" w:rsidRDefault="00FA7A0B" w:rsidP="00FA7A0B">
      <w:pPr>
        <w:pStyle w:val="Akapitzlist"/>
        <w:shd w:val="clear" w:color="auto" w:fill="FFFFFF"/>
        <w:tabs>
          <w:tab w:val="left" w:pos="284"/>
        </w:tabs>
        <w:spacing w:before="120" w:line="276" w:lineRule="auto"/>
        <w:ind w:left="420" w:right="24"/>
        <w:jc w:val="both"/>
        <w:rPr>
          <w:rFonts w:cs="Times New Roman"/>
          <w:spacing w:val="-1"/>
          <w:sz w:val="22"/>
          <w:szCs w:val="22"/>
        </w:rPr>
      </w:pPr>
      <w:r w:rsidRPr="00D44A30">
        <w:rPr>
          <w:rFonts w:cs="Times New Roman"/>
          <w:b/>
          <w:spacing w:val="-1"/>
          <w:sz w:val="22"/>
          <w:szCs w:val="22"/>
        </w:rPr>
        <w:t>2)</w:t>
      </w:r>
      <w:r w:rsidRPr="00D44A30">
        <w:rPr>
          <w:rFonts w:cs="Times New Roman"/>
          <w:spacing w:val="-1"/>
          <w:sz w:val="22"/>
          <w:szCs w:val="22"/>
        </w:rPr>
        <w:tab/>
        <w:t>z jej treści powinno jednoznacznej wynikać zobowiązanie gwaranta</w:t>
      </w:r>
      <w:r>
        <w:rPr>
          <w:rFonts w:cs="Times New Roman"/>
          <w:spacing w:val="-1"/>
          <w:sz w:val="22"/>
          <w:szCs w:val="22"/>
        </w:rPr>
        <w:t xml:space="preserve"> bądź poręczyciela </w:t>
      </w:r>
      <w:r w:rsidRPr="00D44A30">
        <w:rPr>
          <w:rFonts w:cs="Times New Roman"/>
          <w:spacing w:val="-1"/>
          <w:sz w:val="22"/>
          <w:szCs w:val="22"/>
        </w:rPr>
        <w:t>do zapłaty całej kwoty wadium;</w:t>
      </w:r>
    </w:p>
    <w:p w:rsidR="00FA7A0B" w:rsidRPr="00D44A30" w:rsidRDefault="00FA7A0B" w:rsidP="00FA7A0B">
      <w:pPr>
        <w:pStyle w:val="Akapitzlist"/>
        <w:shd w:val="clear" w:color="auto" w:fill="FFFFFF"/>
        <w:tabs>
          <w:tab w:val="left" w:pos="284"/>
        </w:tabs>
        <w:spacing w:before="120" w:line="276" w:lineRule="auto"/>
        <w:ind w:left="420" w:right="24"/>
        <w:jc w:val="both"/>
        <w:rPr>
          <w:rFonts w:cs="Times New Roman"/>
          <w:spacing w:val="-1"/>
          <w:sz w:val="22"/>
          <w:szCs w:val="22"/>
        </w:rPr>
      </w:pPr>
      <w:r w:rsidRPr="00D44A30">
        <w:rPr>
          <w:rFonts w:cs="Times New Roman"/>
          <w:b/>
          <w:spacing w:val="-1"/>
          <w:sz w:val="22"/>
          <w:szCs w:val="22"/>
        </w:rPr>
        <w:t>3)</w:t>
      </w:r>
      <w:r w:rsidRPr="00D44A30">
        <w:rPr>
          <w:rFonts w:cs="Times New Roman"/>
          <w:spacing w:val="-1"/>
          <w:sz w:val="22"/>
          <w:szCs w:val="22"/>
        </w:rPr>
        <w:tab/>
        <w:t>powinno być nieodwołalne i bezwarunkowe oraz płatne na pierwsze żądanie;</w:t>
      </w:r>
    </w:p>
    <w:p w:rsidR="00FA7A0B" w:rsidRPr="00D44A30" w:rsidRDefault="00FA7A0B" w:rsidP="00FA7A0B">
      <w:pPr>
        <w:pStyle w:val="Akapitzlist"/>
        <w:shd w:val="clear" w:color="auto" w:fill="FFFFFF"/>
        <w:tabs>
          <w:tab w:val="left" w:pos="284"/>
        </w:tabs>
        <w:spacing w:before="120" w:line="276" w:lineRule="auto"/>
        <w:ind w:left="420" w:right="24"/>
        <w:jc w:val="both"/>
        <w:rPr>
          <w:rFonts w:cs="Times New Roman"/>
          <w:spacing w:val="-1"/>
          <w:sz w:val="22"/>
          <w:szCs w:val="22"/>
        </w:rPr>
      </w:pPr>
      <w:r w:rsidRPr="00D44A30">
        <w:rPr>
          <w:rFonts w:cs="Times New Roman"/>
          <w:b/>
          <w:spacing w:val="-1"/>
          <w:sz w:val="22"/>
          <w:szCs w:val="22"/>
        </w:rPr>
        <w:t>4)</w:t>
      </w:r>
      <w:r w:rsidRPr="00D44A30">
        <w:rPr>
          <w:rFonts w:cs="Times New Roman"/>
          <w:spacing w:val="-1"/>
          <w:sz w:val="22"/>
          <w:szCs w:val="22"/>
        </w:rPr>
        <w:tab/>
        <w:t xml:space="preserve">termin obowiązywania poręczenia lub gwarancji nie może być krótszy niż termin związania ofertą (z </w:t>
      </w:r>
      <w:r>
        <w:rPr>
          <w:rFonts w:cs="Times New Roman"/>
          <w:spacing w:val="-1"/>
          <w:sz w:val="22"/>
          <w:szCs w:val="22"/>
        </w:rPr>
        <w:t>uwzględnieniem,</w:t>
      </w:r>
      <w:r w:rsidRPr="00D44A30">
        <w:rPr>
          <w:rFonts w:cs="Times New Roman"/>
          <w:spacing w:val="-1"/>
          <w:sz w:val="22"/>
          <w:szCs w:val="22"/>
        </w:rPr>
        <w:t xml:space="preserve"> iż pierwszym dniem związania ofertą jest dzień składania ofert); </w:t>
      </w:r>
    </w:p>
    <w:p w:rsidR="00FA7A0B" w:rsidRPr="00D44A30" w:rsidRDefault="00FA7A0B" w:rsidP="00FA7A0B">
      <w:pPr>
        <w:pStyle w:val="Akapitzlist"/>
        <w:shd w:val="clear" w:color="auto" w:fill="FFFFFF"/>
        <w:tabs>
          <w:tab w:val="left" w:pos="284"/>
        </w:tabs>
        <w:spacing w:before="120" w:line="276" w:lineRule="auto"/>
        <w:ind w:left="420" w:right="24"/>
        <w:jc w:val="both"/>
        <w:rPr>
          <w:rFonts w:cs="Times New Roman"/>
          <w:spacing w:val="-1"/>
          <w:sz w:val="22"/>
          <w:szCs w:val="22"/>
        </w:rPr>
      </w:pPr>
      <w:r w:rsidRPr="00D44A30">
        <w:rPr>
          <w:rFonts w:cs="Times New Roman"/>
          <w:b/>
          <w:spacing w:val="-1"/>
          <w:sz w:val="22"/>
          <w:szCs w:val="22"/>
        </w:rPr>
        <w:t>5)</w:t>
      </w:r>
      <w:r w:rsidRPr="00D44A30">
        <w:rPr>
          <w:rFonts w:cs="Times New Roman"/>
          <w:spacing w:val="-1"/>
          <w:sz w:val="22"/>
          <w:szCs w:val="22"/>
        </w:rPr>
        <w:tab/>
        <w:t>w treści poręczenia lub gwarancji powinna znaleźć się nazwa oraz numer przedmiotowego postępowania;</w:t>
      </w:r>
    </w:p>
    <w:p w:rsidR="00FA7A0B" w:rsidRPr="00D44A30" w:rsidRDefault="00FA7A0B" w:rsidP="00FA7A0B">
      <w:pPr>
        <w:pStyle w:val="Akapitzlist"/>
        <w:shd w:val="clear" w:color="auto" w:fill="FFFFFF"/>
        <w:tabs>
          <w:tab w:val="left" w:pos="284"/>
        </w:tabs>
        <w:spacing w:before="120" w:line="276" w:lineRule="auto"/>
        <w:ind w:left="420" w:right="24"/>
        <w:jc w:val="both"/>
        <w:rPr>
          <w:rFonts w:cs="Times New Roman"/>
          <w:spacing w:val="-1"/>
          <w:sz w:val="22"/>
          <w:szCs w:val="22"/>
        </w:rPr>
      </w:pPr>
      <w:r w:rsidRPr="00D44A30">
        <w:rPr>
          <w:rFonts w:cs="Times New Roman"/>
          <w:b/>
          <w:spacing w:val="-1"/>
          <w:sz w:val="22"/>
          <w:szCs w:val="22"/>
        </w:rPr>
        <w:t>6)</w:t>
      </w:r>
      <w:r w:rsidRPr="00D44A30">
        <w:rPr>
          <w:rFonts w:cs="Times New Roman"/>
          <w:spacing w:val="-1"/>
          <w:sz w:val="22"/>
          <w:szCs w:val="22"/>
        </w:rPr>
        <w:tab/>
        <w:t xml:space="preserve">beneficjentem poręczenia lub gwarancji jest: </w:t>
      </w:r>
      <w:r>
        <w:rPr>
          <w:rFonts w:cs="Times New Roman"/>
          <w:spacing w:val="-1"/>
          <w:sz w:val="22"/>
          <w:szCs w:val="22"/>
        </w:rPr>
        <w:t xml:space="preserve">Zamawiający, tj. Gmina </w:t>
      </w:r>
      <w:r w:rsidR="000B5A77">
        <w:rPr>
          <w:rFonts w:cs="Times New Roman"/>
          <w:spacing w:val="-1"/>
          <w:sz w:val="22"/>
          <w:szCs w:val="22"/>
        </w:rPr>
        <w:t>Stara Błotnica</w:t>
      </w:r>
      <w:r>
        <w:rPr>
          <w:rFonts w:cs="Times New Roman"/>
          <w:spacing w:val="-1"/>
          <w:sz w:val="22"/>
          <w:szCs w:val="22"/>
        </w:rPr>
        <w:t xml:space="preserve">; </w:t>
      </w:r>
    </w:p>
    <w:p w:rsidR="00FA7A0B" w:rsidRPr="00D44A30" w:rsidRDefault="00FA7A0B" w:rsidP="00FA7A0B">
      <w:pPr>
        <w:pStyle w:val="Akapitzlist"/>
        <w:shd w:val="clear" w:color="auto" w:fill="FFFFFF"/>
        <w:tabs>
          <w:tab w:val="left" w:pos="284"/>
        </w:tabs>
        <w:spacing w:before="120" w:line="276" w:lineRule="auto"/>
        <w:ind w:left="420" w:right="24"/>
        <w:jc w:val="both"/>
        <w:rPr>
          <w:rFonts w:cs="Times New Roman"/>
          <w:spacing w:val="-1"/>
          <w:sz w:val="22"/>
          <w:szCs w:val="22"/>
        </w:rPr>
      </w:pPr>
      <w:r w:rsidRPr="00D44A30">
        <w:rPr>
          <w:rFonts w:cs="Times New Roman"/>
          <w:b/>
          <w:spacing w:val="-1"/>
          <w:sz w:val="22"/>
          <w:szCs w:val="22"/>
        </w:rPr>
        <w:t>7)</w:t>
      </w:r>
      <w:r w:rsidRPr="00D44A30">
        <w:rPr>
          <w:rFonts w:cs="Times New Roman"/>
          <w:spacing w:val="-1"/>
          <w:sz w:val="22"/>
          <w:szCs w:val="22"/>
        </w:rPr>
        <w:tab/>
        <w:t xml:space="preserve">w przypadku Wykonawców wspólnie ubiegających się o udzielenie zamówienia (art. 58 </w:t>
      </w:r>
      <w:r>
        <w:rPr>
          <w:rFonts w:cs="Times New Roman"/>
          <w:spacing w:val="-1"/>
          <w:sz w:val="22"/>
          <w:szCs w:val="22"/>
        </w:rPr>
        <w:t>ustawy</w:t>
      </w:r>
      <w:r w:rsidRPr="00D44A30">
        <w:rPr>
          <w:rFonts w:cs="Times New Roman"/>
          <w:spacing w:val="-1"/>
          <w:sz w:val="22"/>
          <w:szCs w:val="22"/>
        </w:rPr>
        <w:t>), Zamawiający wymaga</w:t>
      </w:r>
      <w:r>
        <w:rPr>
          <w:rFonts w:cs="Times New Roman"/>
          <w:spacing w:val="-1"/>
          <w:sz w:val="22"/>
          <w:szCs w:val="22"/>
        </w:rPr>
        <w:t>,</w:t>
      </w:r>
      <w:r w:rsidRPr="00D44A30">
        <w:rPr>
          <w:rFonts w:cs="Times New Roman"/>
          <w:spacing w:val="-1"/>
          <w:sz w:val="22"/>
          <w:szCs w:val="22"/>
        </w:rPr>
        <w:t xml:space="preserve">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rsidR="00FA7A0B" w:rsidRPr="00D44A30" w:rsidRDefault="00FA7A0B" w:rsidP="00FA7A0B">
      <w:pPr>
        <w:pStyle w:val="Akapitzlist"/>
        <w:shd w:val="clear" w:color="auto" w:fill="FFFFFF"/>
        <w:tabs>
          <w:tab w:val="left" w:pos="284"/>
        </w:tabs>
        <w:spacing w:before="120" w:line="276" w:lineRule="auto"/>
        <w:ind w:left="420" w:right="24"/>
        <w:jc w:val="both"/>
        <w:rPr>
          <w:rFonts w:cs="Times New Roman"/>
          <w:spacing w:val="-1"/>
          <w:sz w:val="22"/>
          <w:szCs w:val="22"/>
        </w:rPr>
      </w:pPr>
      <w:r w:rsidRPr="00D44A30">
        <w:rPr>
          <w:rFonts w:cs="Times New Roman"/>
          <w:b/>
          <w:spacing w:val="-1"/>
          <w:sz w:val="22"/>
          <w:szCs w:val="22"/>
        </w:rPr>
        <w:t>8)</w:t>
      </w:r>
      <w:r w:rsidRPr="00D44A30">
        <w:rPr>
          <w:rFonts w:cs="Times New Roman"/>
          <w:b/>
          <w:spacing w:val="-1"/>
          <w:sz w:val="22"/>
          <w:szCs w:val="22"/>
        </w:rPr>
        <w:tab/>
      </w:r>
      <w:r w:rsidRPr="00D44A30">
        <w:rPr>
          <w:rFonts w:cs="Times New Roman"/>
          <w:spacing w:val="-1"/>
          <w:sz w:val="22"/>
          <w:szCs w:val="22"/>
        </w:rPr>
        <w:t>musi zostać złożone w postaci elektronicznej, opatrzone kwalifikowanym podpisem elektronicznym przez wystawcę poręczenia lub gwarancji.</w:t>
      </w:r>
    </w:p>
    <w:p w:rsidR="00FA7A0B" w:rsidRPr="00474CE8" w:rsidRDefault="00FA7A0B" w:rsidP="009A23E6">
      <w:pPr>
        <w:pStyle w:val="Akapitzlist"/>
        <w:numPr>
          <w:ilvl w:val="1"/>
          <w:numId w:val="27"/>
        </w:numPr>
        <w:shd w:val="clear" w:color="auto" w:fill="FFFFFF"/>
        <w:spacing w:before="120" w:line="276" w:lineRule="auto"/>
        <w:ind w:left="0" w:right="24" w:firstLine="0"/>
        <w:jc w:val="both"/>
        <w:rPr>
          <w:rFonts w:cs="Times New Roman"/>
          <w:b/>
          <w:bCs/>
          <w:i/>
          <w:sz w:val="22"/>
          <w:szCs w:val="22"/>
        </w:rPr>
      </w:pPr>
      <w:r w:rsidRPr="00474CE8">
        <w:rPr>
          <w:rFonts w:cs="Times New Roman"/>
          <w:spacing w:val="-1"/>
          <w:sz w:val="22"/>
          <w:szCs w:val="22"/>
        </w:rPr>
        <w:t>Oferta wykonawcy, który nie wniesie wadium lub wniesie w sposób nieprawidłowy lub nie utrzym</w:t>
      </w:r>
      <w:r>
        <w:rPr>
          <w:rFonts w:cs="Times New Roman"/>
          <w:spacing w:val="-1"/>
          <w:sz w:val="22"/>
          <w:szCs w:val="22"/>
        </w:rPr>
        <w:t>ywał</w:t>
      </w:r>
      <w:r w:rsidRPr="00474CE8">
        <w:rPr>
          <w:rFonts w:cs="Times New Roman"/>
          <w:spacing w:val="-1"/>
          <w:sz w:val="22"/>
          <w:szCs w:val="22"/>
        </w:rPr>
        <w:t xml:space="preserve"> wadium nieprzerwanie do upływu terminu związania ofertą lub złoży wniosek o zwrot wadium w przypadku, o którym mowa w art. 98 ust. 2 pkt 3 </w:t>
      </w:r>
      <w:r>
        <w:rPr>
          <w:rFonts w:cs="Times New Roman"/>
          <w:spacing w:val="-1"/>
          <w:sz w:val="22"/>
          <w:szCs w:val="22"/>
        </w:rPr>
        <w:t xml:space="preserve">ustawy </w:t>
      </w:r>
      <w:r w:rsidRPr="00474CE8">
        <w:rPr>
          <w:rFonts w:cs="Times New Roman"/>
          <w:spacing w:val="-1"/>
          <w:sz w:val="22"/>
          <w:szCs w:val="22"/>
        </w:rPr>
        <w:t>zostanie odrzucona.</w:t>
      </w:r>
    </w:p>
    <w:p w:rsidR="00FA7A0B" w:rsidRPr="00474CE8" w:rsidRDefault="00FA7A0B" w:rsidP="009A23E6">
      <w:pPr>
        <w:pStyle w:val="Akapitzlist"/>
        <w:numPr>
          <w:ilvl w:val="1"/>
          <w:numId w:val="27"/>
        </w:numPr>
        <w:shd w:val="clear" w:color="auto" w:fill="FFFFFF"/>
        <w:spacing w:before="120" w:line="276" w:lineRule="auto"/>
        <w:ind w:left="0" w:right="24" w:firstLine="0"/>
        <w:jc w:val="both"/>
        <w:rPr>
          <w:rFonts w:cs="Times New Roman"/>
          <w:b/>
          <w:bCs/>
          <w:i/>
          <w:sz w:val="22"/>
          <w:szCs w:val="22"/>
        </w:rPr>
      </w:pPr>
      <w:r w:rsidRPr="00474CE8">
        <w:rPr>
          <w:rFonts w:cs="Times New Roman"/>
          <w:spacing w:val="-1"/>
          <w:sz w:val="22"/>
          <w:szCs w:val="22"/>
        </w:rPr>
        <w:t>W przypadku wniesienia wadium w formie:</w:t>
      </w:r>
    </w:p>
    <w:p w:rsidR="00FA7A0B" w:rsidRPr="00D44A30" w:rsidRDefault="00FA7A0B" w:rsidP="00FA7A0B">
      <w:pPr>
        <w:pStyle w:val="Akapitzlist"/>
        <w:shd w:val="clear" w:color="auto" w:fill="FFFFFF"/>
        <w:spacing w:before="120" w:line="276" w:lineRule="auto"/>
        <w:ind w:left="420" w:right="24"/>
        <w:jc w:val="both"/>
        <w:rPr>
          <w:rFonts w:cs="Times New Roman"/>
          <w:spacing w:val="-1"/>
          <w:sz w:val="22"/>
          <w:szCs w:val="22"/>
        </w:rPr>
      </w:pPr>
      <w:r w:rsidRPr="00A126E9">
        <w:rPr>
          <w:rFonts w:cs="Times New Roman"/>
          <w:b/>
          <w:spacing w:val="-1"/>
          <w:sz w:val="22"/>
          <w:szCs w:val="22"/>
        </w:rPr>
        <w:t>1)</w:t>
      </w:r>
      <w:r w:rsidRPr="00D44A30">
        <w:rPr>
          <w:rFonts w:cs="Times New Roman"/>
          <w:spacing w:val="-1"/>
          <w:sz w:val="22"/>
          <w:szCs w:val="22"/>
        </w:rPr>
        <w:tab/>
        <w:t>pieniężnej - zaleca się, by dowód dokonania przelewu został dołączony do oferty;</w:t>
      </w:r>
    </w:p>
    <w:p w:rsidR="00FA7A0B" w:rsidRPr="00D44A30" w:rsidRDefault="00FA7A0B" w:rsidP="00FA7A0B">
      <w:pPr>
        <w:pStyle w:val="Akapitzlist"/>
        <w:shd w:val="clear" w:color="auto" w:fill="FFFFFF"/>
        <w:spacing w:before="120" w:line="276" w:lineRule="auto"/>
        <w:ind w:left="420" w:right="24"/>
        <w:jc w:val="both"/>
        <w:rPr>
          <w:rFonts w:cs="Times New Roman"/>
          <w:spacing w:val="-1"/>
          <w:sz w:val="22"/>
          <w:szCs w:val="22"/>
        </w:rPr>
      </w:pPr>
      <w:r w:rsidRPr="00A126E9">
        <w:rPr>
          <w:rFonts w:cs="Times New Roman"/>
          <w:b/>
          <w:spacing w:val="-1"/>
          <w:sz w:val="22"/>
          <w:szCs w:val="22"/>
        </w:rPr>
        <w:t>2)</w:t>
      </w:r>
      <w:r w:rsidRPr="00D44A30">
        <w:rPr>
          <w:rFonts w:cs="Times New Roman"/>
          <w:spacing w:val="-1"/>
          <w:sz w:val="22"/>
          <w:szCs w:val="22"/>
        </w:rPr>
        <w:tab/>
        <w:t>poręczeń lub gwarancji - wymaga się, by oryginał dokumentu został złożony wraz z ofertą</w:t>
      </w:r>
      <w:r>
        <w:rPr>
          <w:rFonts w:cs="Times New Roman"/>
          <w:spacing w:val="-1"/>
          <w:sz w:val="22"/>
          <w:szCs w:val="22"/>
        </w:rPr>
        <w:t xml:space="preserve"> zgodnie z pkt. 16.7 </w:t>
      </w:r>
      <w:proofErr w:type="spellStart"/>
      <w:r>
        <w:rPr>
          <w:rFonts w:cs="Times New Roman"/>
          <w:spacing w:val="-1"/>
          <w:sz w:val="22"/>
          <w:szCs w:val="22"/>
        </w:rPr>
        <w:t>ppkt</w:t>
      </w:r>
      <w:proofErr w:type="spellEnd"/>
      <w:r>
        <w:rPr>
          <w:rFonts w:cs="Times New Roman"/>
          <w:spacing w:val="-1"/>
          <w:sz w:val="22"/>
          <w:szCs w:val="22"/>
        </w:rPr>
        <w:t xml:space="preserve"> 8) powyżej.</w:t>
      </w:r>
      <w:r w:rsidRPr="00D44A30">
        <w:rPr>
          <w:rFonts w:cs="Times New Roman"/>
          <w:spacing w:val="-1"/>
          <w:sz w:val="22"/>
          <w:szCs w:val="22"/>
        </w:rPr>
        <w:t>.</w:t>
      </w:r>
    </w:p>
    <w:p w:rsidR="00FA7A0B" w:rsidRPr="00474CE8" w:rsidRDefault="00FA7A0B" w:rsidP="009A23E6">
      <w:pPr>
        <w:pStyle w:val="Akapitzlist"/>
        <w:numPr>
          <w:ilvl w:val="1"/>
          <w:numId w:val="27"/>
        </w:numPr>
        <w:shd w:val="clear" w:color="auto" w:fill="FFFFFF"/>
        <w:spacing w:before="120" w:line="276" w:lineRule="auto"/>
        <w:ind w:left="0" w:right="24" w:firstLine="0"/>
        <w:jc w:val="both"/>
        <w:rPr>
          <w:rFonts w:cs="Times New Roman"/>
          <w:b/>
          <w:bCs/>
          <w:i/>
          <w:sz w:val="22"/>
          <w:szCs w:val="22"/>
        </w:rPr>
      </w:pPr>
      <w:r w:rsidRPr="00474CE8">
        <w:rPr>
          <w:rFonts w:cs="Times New Roman"/>
          <w:spacing w:val="-1"/>
          <w:sz w:val="22"/>
          <w:szCs w:val="22"/>
        </w:rPr>
        <w:t xml:space="preserve">Zasady zwrotu oraz okoliczności zatrzymania wadium określa </w:t>
      </w:r>
      <w:r>
        <w:rPr>
          <w:rFonts w:cs="Times New Roman"/>
          <w:spacing w:val="-1"/>
          <w:sz w:val="22"/>
          <w:szCs w:val="22"/>
        </w:rPr>
        <w:t>ustawa.</w:t>
      </w:r>
    </w:p>
    <w:p w:rsidR="0063137C" w:rsidRDefault="0063137C" w:rsidP="0041442F">
      <w:pPr>
        <w:widowControl/>
        <w:autoSpaceDE w:val="0"/>
        <w:spacing w:line="276" w:lineRule="auto"/>
        <w:jc w:val="both"/>
        <w:rPr>
          <w:rFonts w:eastAsia="Times New Roman" w:cs="Times New Roman"/>
          <w:sz w:val="22"/>
          <w:szCs w:val="22"/>
        </w:rPr>
      </w:pPr>
    </w:p>
    <w:p w:rsidR="00C52BC2" w:rsidRPr="006758AD" w:rsidRDefault="00C52BC2" w:rsidP="0041442F">
      <w:pPr>
        <w:widowControl/>
        <w:autoSpaceDE w:val="0"/>
        <w:spacing w:line="276" w:lineRule="auto"/>
        <w:jc w:val="both"/>
        <w:rPr>
          <w:rFonts w:eastAsia="Times New Roman" w:cs="Times New Roman"/>
          <w:sz w:val="22"/>
          <w:szCs w:val="22"/>
        </w:rPr>
      </w:pPr>
    </w:p>
    <w:p w:rsidR="0063137C" w:rsidRPr="00390B68" w:rsidRDefault="0063137C" w:rsidP="009A23E6">
      <w:pPr>
        <w:pStyle w:val="Akapitzlist"/>
        <w:widowControl/>
        <w:numPr>
          <w:ilvl w:val="0"/>
          <w:numId w:val="17"/>
        </w:numPr>
        <w:spacing w:line="276" w:lineRule="auto"/>
        <w:jc w:val="both"/>
        <w:rPr>
          <w:rFonts w:eastAsia="Times New Roman" w:cs="Times New Roman"/>
          <w:highlight w:val="lightGray"/>
          <w:u w:val="single"/>
        </w:rPr>
      </w:pPr>
      <w:r w:rsidRPr="00390B68">
        <w:rPr>
          <w:rFonts w:eastAsia="Times New Roman" w:cs="Times New Roman"/>
          <w:b/>
          <w:bCs/>
          <w:u w:val="single"/>
        </w:rPr>
        <w:t xml:space="preserve"> </w:t>
      </w:r>
      <w:r w:rsidRPr="00390B68">
        <w:rPr>
          <w:rFonts w:eastAsia="Times New Roman" w:cs="Times New Roman"/>
          <w:b/>
          <w:bCs/>
          <w:highlight w:val="lightGray"/>
          <w:u w:val="single"/>
        </w:rPr>
        <w:t>Zamawiający wymaga wniesienia z</w:t>
      </w:r>
      <w:r w:rsidRPr="00390B68">
        <w:rPr>
          <w:rFonts w:eastAsia="Times New Roman" w:cs="Times New Roman"/>
          <w:b/>
          <w:highlight w:val="lightGray"/>
          <w:u w:val="single"/>
        </w:rPr>
        <w:t>abezpieczeni</w:t>
      </w:r>
      <w:r w:rsidR="009F526C" w:rsidRPr="00390B68">
        <w:rPr>
          <w:rFonts w:eastAsia="Times New Roman" w:cs="Times New Roman"/>
          <w:b/>
          <w:highlight w:val="lightGray"/>
          <w:u w:val="single"/>
        </w:rPr>
        <w:t>a</w:t>
      </w:r>
      <w:r w:rsidRPr="00390B68">
        <w:rPr>
          <w:rFonts w:eastAsia="Times New Roman" w:cs="Times New Roman"/>
          <w:b/>
          <w:highlight w:val="lightGray"/>
          <w:u w:val="single"/>
        </w:rPr>
        <w:t xml:space="preserve"> należytego wykonania umowy</w:t>
      </w:r>
      <w:r w:rsidRPr="00390B68">
        <w:rPr>
          <w:rFonts w:eastAsia="Times New Roman" w:cs="Times New Roman"/>
          <w:highlight w:val="lightGray"/>
          <w:u w:val="single"/>
        </w:rPr>
        <w:t>.</w:t>
      </w:r>
    </w:p>
    <w:p w:rsidR="00FA7A0B" w:rsidRDefault="00FA7A0B" w:rsidP="00FA7A0B">
      <w:pPr>
        <w:tabs>
          <w:tab w:val="left" w:pos="9356"/>
        </w:tabs>
        <w:spacing w:before="120" w:line="300" w:lineRule="exact"/>
        <w:jc w:val="both"/>
        <w:rPr>
          <w:rFonts w:cs="Times New Roman"/>
          <w:sz w:val="22"/>
          <w:szCs w:val="22"/>
        </w:rPr>
      </w:pPr>
      <w:r>
        <w:rPr>
          <w:rFonts w:cs="Times New Roman"/>
          <w:b/>
          <w:bCs/>
          <w:sz w:val="22"/>
          <w:szCs w:val="22"/>
        </w:rPr>
        <w:t xml:space="preserve">17.1 </w:t>
      </w:r>
      <w:r w:rsidRPr="00CC1096">
        <w:rPr>
          <w:rFonts w:cs="Times New Roman"/>
          <w:sz w:val="22"/>
          <w:szCs w:val="22"/>
        </w:rPr>
        <w:t>Od wykonawcy, którego oferta zostanie uznana jako najkorzystniejsza</w:t>
      </w:r>
      <w:r>
        <w:rPr>
          <w:rFonts w:cs="Times New Roman"/>
          <w:sz w:val="22"/>
          <w:szCs w:val="22"/>
        </w:rPr>
        <w:t>,</w:t>
      </w:r>
      <w:r w:rsidRPr="00CC1096">
        <w:rPr>
          <w:rFonts w:cs="Times New Roman"/>
          <w:sz w:val="22"/>
          <w:szCs w:val="22"/>
        </w:rPr>
        <w:t xml:space="preserve"> wymagane</w:t>
      </w:r>
      <w:r>
        <w:rPr>
          <w:rFonts w:cs="Times New Roman"/>
          <w:sz w:val="22"/>
          <w:szCs w:val="22"/>
        </w:rPr>
        <w:t xml:space="preserve"> jest</w:t>
      </w:r>
      <w:r w:rsidRPr="00CC1096">
        <w:rPr>
          <w:rFonts w:cs="Times New Roman"/>
          <w:sz w:val="22"/>
          <w:szCs w:val="22"/>
        </w:rPr>
        <w:t xml:space="preserve"> wniesienie przed podpisaniem umowy zabezpieczenia należytego wykonania umowy w </w:t>
      </w:r>
      <w:r w:rsidRPr="00670AD9">
        <w:rPr>
          <w:rFonts w:cs="Times New Roman"/>
          <w:sz w:val="22"/>
          <w:szCs w:val="22"/>
        </w:rPr>
        <w:t xml:space="preserve">wysokości </w:t>
      </w:r>
      <w:r w:rsidR="005A219E">
        <w:rPr>
          <w:rFonts w:cs="Times New Roman"/>
          <w:sz w:val="22"/>
          <w:szCs w:val="22"/>
        </w:rPr>
        <w:t>5</w:t>
      </w:r>
      <w:r w:rsidRPr="00670AD9">
        <w:rPr>
          <w:rFonts w:cs="Times New Roman"/>
          <w:b/>
          <w:bCs/>
          <w:sz w:val="22"/>
          <w:szCs w:val="22"/>
          <w:highlight w:val="white"/>
        </w:rPr>
        <w:t xml:space="preserve">% </w:t>
      </w:r>
      <w:r w:rsidRPr="00670AD9">
        <w:rPr>
          <w:rFonts w:cs="Times New Roman"/>
          <w:sz w:val="22"/>
          <w:szCs w:val="22"/>
          <w:highlight w:val="white"/>
        </w:rPr>
        <w:t xml:space="preserve">ceny </w:t>
      </w:r>
      <w:r w:rsidRPr="00CC1096">
        <w:rPr>
          <w:rFonts w:cs="Times New Roman"/>
          <w:sz w:val="22"/>
          <w:szCs w:val="22"/>
          <w:highlight w:val="white"/>
        </w:rPr>
        <w:t>ofertowej brutto podanej w ofercie</w:t>
      </w:r>
      <w:r w:rsidRPr="00CC1096">
        <w:rPr>
          <w:rFonts w:cs="Times New Roman"/>
          <w:sz w:val="22"/>
          <w:szCs w:val="22"/>
        </w:rPr>
        <w:t>.</w:t>
      </w:r>
    </w:p>
    <w:p w:rsidR="00FA7A0B" w:rsidRPr="00474CE8" w:rsidRDefault="00FA7A0B" w:rsidP="00FA7A0B">
      <w:pPr>
        <w:tabs>
          <w:tab w:val="left" w:pos="9356"/>
        </w:tabs>
        <w:spacing w:before="120" w:line="300" w:lineRule="exact"/>
        <w:jc w:val="both"/>
        <w:rPr>
          <w:rFonts w:cs="Times New Roman"/>
          <w:b/>
          <w:sz w:val="22"/>
          <w:szCs w:val="22"/>
        </w:rPr>
      </w:pPr>
      <w:r w:rsidRPr="00474CE8">
        <w:rPr>
          <w:rFonts w:cs="Times New Roman"/>
          <w:b/>
          <w:sz w:val="22"/>
          <w:szCs w:val="22"/>
        </w:rPr>
        <w:t xml:space="preserve">17.2 </w:t>
      </w:r>
      <w:r w:rsidRPr="00CC1096">
        <w:rPr>
          <w:rFonts w:cs="Times New Roman"/>
          <w:sz w:val="22"/>
          <w:szCs w:val="22"/>
        </w:rPr>
        <w:t>Zabezpieczenie należytego wykonania umowy wnoszone jest w jednej lub kilku następujących formach:</w:t>
      </w:r>
    </w:p>
    <w:p w:rsidR="00FA7A0B" w:rsidRPr="00CC1096" w:rsidRDefault="00FA7A0B" w:rsidP="009A23E6">
      <w:pPr>
        <w:numPr>
          <w:ilvl w:val="0"/>
          <w:numId w:val="26"/>
        </w:numPr>
        <w:tabs>
          <w:tab w:val="left" w:pos="644"/>
        </w:tabs>
        <w:autoSpaceDE w:val="0"/>
        <w:adjustRightInd w:val="0"/>
        <w:spacing w:line="300" w:lineRule="exact"/>
        <w:ind w:left="470" w:hanging="357"/>
        <w:jc w:val="both"/>
        <w:textAlignment w:val="auto"/>
        <w:rPr>
          <w:rFonts w:cs="Times New Roman"/>
          <w:sz w:val="22"/>
          <w:szCs w:val="22"/>
        </w:rPr>
      </w:pPr>
      <w:r w:rsidRPr="00CC1096">
        <w:rPr>
          <w:rFonts w:cs="Times New Roman"/>
          <w:sz w:val="22"/>
          <w:szCs w:val="22"/>
        </w:rPr>
        <w:t>pieniądzu,</w:t>
      </w:r>
    </w:p>
    <w:p w:rsidR="00FA7A0B" w:rsidRPr="00CC1096" w:rsidRDefault="00FA7A0B" w:rsidP="009A23E6">
      <w:pPr>
        <w:numPr>
          <w:ilvl w:val="0"/>
          <w:numId w:val="26"/>
        </w:numPr>
        <w:tabs>
          <w:tab w:val="left" w:pos="644"/>
        </w:tabs>
        <w:autoSpaceDE w:val="0"/>
        <w:adjustRightInd w:val="0"/>
        <w:spacing w:line="300" w:lineRule="exact"/>
        <w:ind w:left="470" w:hanging="357"/>
        <w:jc w:val="both"/>
        <w:textAlignment w:val="auto"/>
        <w:rPr>
          <w:rFonts w:cs="Times New Roman"/>
          <w:sz w:val="22"/>
          <w:szCs w:val="22"/>
        </w:rPr>
      </w:pPr>
      <w:r w:rsidRPr="00CC1096">
        <w:rPr>
          <w:rFonts w:cs="Times New Roman"/>
          <w:sz w:val="22"/>
          <w:szCs w:val="22"/>
        </w:rPr>
        <w:t>poręczeniach bankowych lub poręczeniach spółdzielczej kasy oszczędnościowo-kredytowej, z tym że zobowiązanie kasy jest zawsze zobowiązaniem pieniężnym,</w:t>
      </w:r>
    </w:p>
    <w:p w:rsidR="00FA7A0B" w:rsidRPr="00CC1096" w:rsidRDefault="00FA7A0B" w:rsidP="009A23E6">
      <w:pPr>
        <w:numPr>
          <w:ilvl w:val="0"/>
          <w:numId w:val="26"/>
        </w:numPr>
        <w:tabs>
          <w:tab w:val="left" w:pos="644"/>
        </w:tabs>
        <w:autoSpaceDE w:val="0"/>
        <w:adjustRightInd w:val="0"/>
        <w:spacing w:line="300" w:lineRule="exact"/>
        <w:ind w:left="470" w:hanging="357"/>
        <w:jc w:val="both"/>
        <w:textAlignment w:val="auto"/>
        <w:rPr>
          <w:rFonts w:cs="Times New Roman"/>
          <w:sz w:val="22"/>
          <w:szCs w:val="22"/>
        </w:rPr>
      </w:pPr>
      <w:r w:rsidRPr="00CC1096">
        <w:rPr>
          <w:rFonts w:cs="Times New Roman"/>
          <w:sz w:val="22"/>
          <w:szCs w:val="22"/>
        </w:rPr>
        <w:t xml:space="preserve">gwarancjach bankowych, </w:t>
      </w:r>
    </w:p>
    <w:p w:rsidR="00FA7A0B" w:rsidRPr="00CC1096" w:rsidRDefault="00FA7A0B" w:rsidP="009A23E6">
      <w:pPr>
        <w:numPr>
          <w:ilvl w:val="0"/>
          <w:numId w:val="26"/>
        </w:numPr>
        <w:tabs>
          <w:tab w:val="left" w:pos="644"/>
        </w:tabs>
        <w:autoSpaceDE w:val="0"/>
        <w:adjustRightInd w:val="0"/>
        <w:spacing w:line="300" w:lineRule="exact"/>
        <w:ind w:left="470" w:hanging="357"/>
        <w:jc w:val="both"/>
        <w:textAlignment w:val="auto"/>
        <w:rPr>
          <w:rFonts w:cs="Times New Roman"/>
          <w:sz w:val="22"/>
          <w:szCs w:val="22"/>
        </w:rPr>
      </w:pPr>
      <w:r w:rsidRPr="00CC1096">
        <w:rPr>
          <w:rFonts w:cs="Times New Roman"/>
          <w:sz w:val="22"/>
          <w:szCs w:val="22"/>
        </w:rPr>
        <w:t>gwarancjach ubezpieczeniowych</w:t>
      </w:r>
    </w:p>
    <w:p w:rsidR="00FA7A0B" w:rsidRPr="00CC1096" w:rsidRDefault="00FA7A0B" w:rsidP="009A23E6">
      <w:pPr>
        <w:numPr>
          <w:ilvl w:val="0"/>
          <w:numId w:val="26"/>
        </w:numPr>
        <w:tabs>
          <w:tab w:val="left" w:pos="644"/>
        </w:tabs>
        <w:autoSpaceDE w:val="0"/>
        <w:adjustRightInd w:val="0"/>
        <w:spacing w:line="300" w:lineRule="exact"/>
        <w:ind w:left="470" w:hanging="357"/>
        <w:jc w:val="both"/>
        <w:textAlignment w:val="auto"/>
        <w:rPr>
          <w:rFonts w:cs="Times New Roman"/>
          <w:sz w:val="22"/>
          <w:szCs w:val="22"/>
          <w:highlight w:val="white"/>
        </w:rPr>
      </w:pPr>
      <w:r w:rsidRPr="00CC1096">
        <w:rPr>
          <w:rFonts w:cs="Times New Roman"/>
          <w:sz w:val="22"/>
          <w:szCs w:val="22"/>
        </w:rPr>
        <w:t>poręczeniach udzielanych przez podmioty, o których mowa w art. 6b ust.5 pkt 2 ustawy z dnia</w:t>
      </w:r>
      <w:r>
        <w:rPr>
          <w:rFonts w:cs="Times New Roman"/>
          <w:sz w:val="22"/>
          <w:szCs w:val="22"/>
        </w:rPr>
        <w:t xml:space="preserve"> </w:t>
      </w:r>
      <w:smartTag w:uri="urn:schemas-microsoft-com:office:smarttags" w:element="metricconverter">
        <w:smartTagPr>
          <w:attr w:name="ProductID" w:val="2 a"/>
        </w:smartTagPr>
        <w:smartTag w:uri="urn:schemas-microsoft-com:office:smarttags" w:element="date">
          <w:smartTagPr>
            <w:attr w:name="Year" w:val="2000"/>
            <w:attr w:name="Day" w:val="9"/>
            <w:attr w:name="Month" w:val="11"/>
            <w:attr w:name="ls" w:val="trans"/>
          </w:smartTagPr>
          <w:r w:rsidRPr="00CC1096">
            <w:rPr>
              <w:rFonts w:cs="Times New Roman"/>
              <w:sz w:val="22"/>
              <w:szCs w:val="22"/>
            </w:rPr>
            <w:t xml:space="preserve">9 </w:t>
          </w:r>
          <w:r w:rsidRPr="00CC1096">
            <w:rPr>
              <w:rFonts w:cs="Times New Roman"/>
              <w:sz w:val="22"/>
              <w:szCs w:val="22"/>
            </w:rPr>
            <w:lastRenderedPageBreak/>
            <w:t>listopada 2000 r.</w:t>
          </w:r>
        </w:smartTag>
      </w:smartTag>
      <w:r w:rsidRPr="00CC1096">
        <w:rPr>
          <w:rFonts w:cs="Times New Roman"/>
          <w:sz w:val="22"/>
          <w:szCs w:val="22"/>
        </w:rPr>
        <w:t xml:space="preserve"> o utworzeniu Polskiej Agencji Rozwo</w:t>
      </w:r>
      <w:r>
        <w:rPr>
          <w:rFonts w:cs="Times New Roman"/>
          <w:sz w:val="22"/>
          <w:szCs w:val="22"/>
        </w:rPr>
        <w:t>ju Przedsiębiorczości (Dz. U z 2020 r poz. 299 ze</w:t>
      </w:r>
      <w:r w:rsidRPr="00CC1096">
        <w:rPr>
          <w:rFonts w:cs="Times New Roman"/>
          <w:sz w:val="22"/>
          <w:szCs w:val="22"/>
        </w:rPr>
        <w:t xml:space="preserve"> zm.).</w:t>
      </w:r>
    </w:p>
    <w:p w:rsidR="00FA7A0B" w:rsidRPr="00CC1096" w:rsidRDefault="00FA7A0B" w:rsidP="00FA7A0B">
      <w:pPr>
        <w:spacing w:before="120" w:line="300" w:lineRule="exact"/>
        <w:jc w:val="both"/>
        <w:rPr>
          <w:rFonts w:cs="Times New Roman"/>
          <w:sz w:val="22"/>
          <w:szCs w:val="22"/>
        </w:rPr>
      </w:pPr>
      <w:r>
        <w:rPr>
          <w:rFonts w:cs="Times New Roman"/>
          <w:b/>
          <w:bCs/>
          <w:sz w:val="22"/>
          <w:szCs w:val="22"/>
          <w:highlight w:val="white"/>
        </w:rPr>
        <w:t>17</w:t>
      </w:r>
      <w:r w:rsidRPr="00CC1096">
        <w:rPr>
          <w:rFonts w:cs="Times New Roman"/>
          <w:b/>
          <w:bCs/>
          <w:sz w:val="22"/>
          <w:szCs w:val="22"/>
          <w:highlight w:val="white"/>
        </w:rPr>
        <w:t>.3</w:t>
      </w:r>
      <w:r w:rsidRPr="00CC1096">
        <w:rPr>
          <w:rFonts w:cs="Times New Roman"/>
          <w:sz w:val="22"/>
          <w:szCs w:val="22"/>
          <w:highlight w:val="white"/>
        </w:rPr>
        <w:t xml:space="preserve"> Zamawiający nie wyraża zgody na wniesienie zabezpieczenia należytego wykonania umowy w innych formach</w:t>
      </w:r>
      <w:r w:rsidRPr="00CC1096">
        <w:rPr>
          <w:rFonts w:cs="Times New Roman"/>
          <w:sz w:val="22"/>
          <w:szCs w:val="22"/>
        </w:rPr>
        <w:t xml:space="preserve">. </w:t>
      </w:r>
    </w:p>
    <w:p w:rsidR="00FA7A0B" w:rsidRPr="00CC1096" w:rsidRDefault="00FA7A0B" w:rsidP="00FA7A0B">
      <w:pPr>
        <w:spacing w:before="120" w:line="300" w:lineRule="exact"/>
        <w:jc w:val="both"/>
        <w:rPr>
          <w:rFonts w:cs="Times New Roman"/>
          <w:sz w:val="22"/>
          <w:szCs w:val="22"/>
        </w:rPr>
      </w:pPr>
      <w:r>
        <w:rPr>
          <w:rFonts w:cs="Times New Roman"/>
          <w:b/>
          <w:bCs/>
          <w:sz w:val="22"/>
          <w:szCs w:val="22"/>
        </w:rPr>
        <w:t>17</w:t>
      </w:r>
      <w:r w:rsidRPr="00CC1096">
        <w:rPr>
          <w:rFonts w:cs="Times New Roman"/>
          <w:b/>
          <w:bCs/>
          <w:sz w:val="22"/>
          <w:szCs w:val="22"/>
        </w:rPr>
        <w:t>.4</w:t>
      </w:r>
      <w:r w:rsidRPr="00CC1096">
        <w:rPr>
          <w:rFonts w:cs="Times New Roman"/>
          <w:sz w:val="22"/>
          <w:szCs w:val="22"/>
        </w:rPr>
        <w:t xml:space="preserve"> Zabezpieczenie służy pokryciu roszczeń z tytułu niewykonania lub nienależytego wykonania umowy.</w:t>
      </w:r>
    </w:p>
    <w:p w:rsidR="00FA7A0B" w:rsidRPr="00CC1096" w:rsidRDefault="00FA7A0B" w:rsidP="00FA7A0B">
      <w:pPr>
        <w:spacing w:before="120" w:line="300" w:lineRule="exact"/>
        <w:jc w:val="both"/>
        <w:rPr>
          <w:rFonts w:cs="Times New Roman"/>
          <w:sz w:val="22"/>
          <w:szCs w:val="22"/>
        </w:rPr>
      </w:pPr>
      <w:r>
        <w:rPr>
          <w:rFonts w:cs="Times New Roman"/>
          <w:b/>
          <w:sz w:val="22"/>
          <w:szCs w:val="22"/>
        </w:rPr>
        <w:t>17</w:t>
      </w:r>
      <w:r w:rsidRPr="00CC1096">
        <w:rPr>
          <w:rFonts w:cs="Times New Roman"/>
          <w:b/>
          <w:sz w:val="22"/>
          <w:szCs w:val="22"/>
        </w:rPr>
        <w:t>.5</w:t>
      </w:r>
      <w:r w:rsidRPr="00CC1096">
        <w:rPr>
          <w:rFonts w:cs="Times New Roman"/>
          <w:sz w:val="22"/>
          <w:szCs w:val="22"/>
        </w:rPr>
        <w:t xml:space="preserve"> W przypadku wniesienia wadium w pieniądzu Zamawiający dopuszcza możliwość wyrażenia zgody na zaliczenie kwoty wadium na poczet zabezpieczenia na pisemny wniosek </w:t>
      </w:r>
      <w:r>
        <w:rPr>
          <w:rFonts w:cs="Times New Roman"/>
          <w:sz w:val="22"/>
          <w:szCs w:val="22"/>
        </w:rPr>
        <w:t>w</w:t>
      </w:r>
      <w:r w:rsidRPr="00CC1096">
        <w:rPr>
          <w:rFonts w:cs="Times New Roman"/>
          <w:sz w:val="22"/>
          <w:szCs w:val="22"/>
        </w:rPr>
        <w:t>ykonawcy.</w:t>
      </w:r>
    </w:p>
    <w:p w:rsidR="00FA7A0B" w:rsidRDefault="00FA7A0B" w:rsidP="00FA7A0B">
      <w:pPr>
        <w:spacing w:before="120" w:line="300" w:lineRule="exact"/>
        <w:jc w:val="both"/>
        <w:rPr>
          <w:rFonts w:cs="Times New Roman"/>
          <w:sz w:val="22"/>
          <w:szCs w:val="22"/>
        </w:rPr>
      </w:pPr>
      <w:r>
        <w:rPr>
          <w:rFonts w:cs="Times New Roman"/>
          <w:b/>
          <w:sz w:val="22"/>
          <w:szCs w:val="22"/>
        </w:rPr>
        <w:t>17</w:t>
      </w:r>
      <w:r w:rsidRPr="00CC1096">
        <w:rPr>
          <w:rFonts w:cs="Times New Roman"/>
          <w:b/>
          <w:sz w:val="22"/>
          <w:szCs w:val="22"/>
        </w:rPr>
        <w:t>.6</w:t>
      </w:r>
      <w:r>
        <w:rPr>
          <w:rFonts w:cs="Times New Roman"/>
          <w:sz w:val="22"/>
          <w:szCs w:val="22"/>
        </w:rPr>
        <w:t xml:space="preserve"> W trakcie realizacji umowy wykonawca może dokonać zmiany formy zabezpieczenia.</w:t>
      </w:r>
    </w:p>
    <w:p w:rsidR="00FA7A0B" w:rsidRDefault="00FA7A0B" w:rsidP="00FA7A0B">
      <w:pPr>
        <w:spacing w:before="120" w:line="300" w:lineRule="exact"/>
        <w:jc w:val="both"/>
        <w:rPr>
          <w:rFonts w:cs="Times New Roman"/>
          <w:sz w:val="22"/>
          <w:szCs w:val="22"/>
        </w:rPr>
      </w:pPr>
      <w:r w:rsidRPr="00290DB4">
        <w:rPr>
          <w:rFonts w:cs="Times New Roman"/>
          <w:b/>
          <w:sz w:val="22"/>
          <w:szCs w:val="22"/>
        </w:rPr>
        <w:t>17.7</w:t>
      </w:r>
      <w:r>
        <w:rPr>
          <w:rFonts w:cs="Times New Roman"/>
          <w:sz w:val="22"/>
          <w:szCs w:val="22"/>
        </w:rPr>
        <w:t xml:space="preserve"> Zamawiający zwraca zabezpieczenie należytego wykonania umowy zgodnie z zasadami określonymi w art. 453 ustawy.</w:t>
      </w:r>
    </w:p>
    <w:p w:rsidR="00A7091E" w:rsidRPr="006758AD" w:rsidRDefault="00A7091E" w:rsidP="0041442F">
      <w:pPr>
        <w:tabs>
          <w:tab w:val="center" w:pos="851"/>
          <w:tab w:val="center" w:pos="6321"/>
          <w:tab w:val="center" w:pos="8483"/>
        </w:tabs>
        <w:jc w:val="both"/>
        <w:rPr>
          <w:rFonts w:cs="Times New Roman"/>
          <w:b/>
          <w:sz w:val="22"/>
          <w:szCs w:val="22"/>
        </w:rPr>
      </w:pPr>
    </w:p>
    <w:p w:rsidR="005F1CD4" w:rsidRPr="006758AD" w:rsidRDefault="005F1CD4" w:rsidP="009A23E6">
      <w:pPr>
        <w:pStyle w:val="Akapitzlist"/>
        <w:numPr>
          <w:ilvl w:val="0"/>
          <w:numId w:val="17"/>
        </w:numPr>
        <w:shd w:val="clear" w:color="auto" w:fill="FFFFFF"/>
        <w:tabs>
          <w:tab w:val="left" w:pos="569"/>
        </w:tabs>
        <w:autoSpaceDE w:val="0"/>
        <w:spacing w:line="276" w:lineRule="auto"/>
        <w:jc w:val="both"/>
        <w:rPr>
          <w:rFonts w:eastAsia="Times New Roman" w:cs="Times New Roman"/>
          <w:highlight w:val="lightGray"/>
        </w:rPr>
      </w:pPr>
      <w:r w:rsidRPr="006758AD">
        <w:rPr>
          <w:rFonts w:eastAsia="Times New Roman" w:cs="Times New Roman"/>
          <w:b/>
          <w:bCs/>
          <w:spacing w:val="-1"/>
          <w:highlight w:val="lightGray"/>
          <w:u w:val="single"/>
        </w:rPr>
        <w:t>Sposób obliczenia ceny oferty:</w:t>
      </w:r>
    </w:p>
    <w:p w:rsidR="00460481" w:rsidRPr="00A90751" w:rsidRDefault="00460481" w:rsidP="009A23E6">
      <w:pPr>
        <w:pStyle w:val="Akapitzlist"/>
        <w:numPr>
          <w:ilvl w:val="1"/>
          <w:numId w:val="29"/>
        </w:numPr>
        <w:shd w:val="clear" w:color="auto" w:fill="FFFFFF"/>
        <w:spacing w:before="120" w:line="276" w:lineRule="auto"/>
        <w:ind w:left="0" w:right="24" w:firstLine="0"/>
        <w:jc w:val="both"/>
        <w:rPr>
          <w:rFonts w:cs="Times New Roman"/>
          <w:spacing w:val="-1"/>
          <w:sz w:val="22"/>
          <w:szCs w:val="22"/>
        </w:rPr>
      </w:pPr>
      <w:r w:rsidRPr="00A90751">
        <w:rPr>
          <w:rFonts w:cs="Times New Roman"/>
          <w:sz w:val="22"/>
          <w:szCs w:val="22"/>
        </w:rPr>
        <w:t>Zamawiający zaleca, aby Wykonawca określił wysokość wynagrodzenia</w:t>
      </w:r>
      <w:r w:rsidR="00FA7A0B" w:rsidRPr="00A90751">
        <w:rPr>
          <w:rFonts w:cs="Times New Roman"/>
          <w:sz w:val="22"/>
          <w:szCs w:val="22"/>
        </w:rPr>
        <w:t xml:space="preserve"> </w:t>
      </w:r>
      <w:r w:rsidR="00A90751" w:rsidRPr="00A90751">
        <w:rPr>
          <w:rFonts w:cs="Times New Roman"/>
          <w:sz w:val="22"/>
          <w:szCs w:val="22"/>
        </w:rPr>
        <w:t>ryczałtowego za wykonanie zamówienia</w:t>
      </w:r>
      <w:r w:rsidR="00FA7A0B" w:rsidRPr="00A90751">
        <w:rPr>
          <w:rFonts w:cs="Times New Roman"/>
          <w:sz w:val="22"/>
          <w:szCs w:val="22"/>
        </w:rPr>
        <w:t xml:space="preserve"> </w:t>
      </w:r>
      <w:r w:rsidRPr="00A90751">
        <w:rPr>
          <w:rFonts w:cs="Times New Roman"/>
          <w:sz w:val="22"/>
          <w:szCs w:val="22"/>
        </w:rPr>
        <w:t>brutto na „formularzu ofertowym” – którego wzór stanowi załącznik do SWZ, przy zastosowaniu należnej stawki podatku VAT, obowiązującej na dzień, w którym upływa termin składania ofert</w:t>
      </w:r>
      <w:r w:rsidR="00A90751" w:rsidRPr="00A90751">
        <w:rPr>
          <w:rFonts w:cs="Times New Roman"/>
          <w:sz w:val="22"/>
          <w:szCs w:val="22"/>
        </w:rPr>
        <w:t>.</w:t>
      </w:r>
      <w:r w:rsidR="001B5055" w:rsidRPr="00A90751">
        <w:rPr>
          <w:rFonts w:cs="Times New Roman"/>
          <w:sz w:val="22"/>
          <w:szCs w:val="22"/>
        </w:rPr>
        <w:t xml:space="preserve"> </w:t>
      </w:r>
    </w:p>
    <w:p w:rsidR="00FA7A0B" w:rsidRPr="00FA7A0B" w:rsidRDefault="00460481" w:rsidP="009A23E6">
      <w:pPr>
        <w:pStyle w:val="Akapitzlist"/>
        <w:numPr>
          <w:ilvl w:val="1"/>
          <w:numId w:val="28"/>
        </w:numPr>
        <w:shd w:val="clear" w:color="auto" w:fill="FFFFFF"/>
        <w:spacing w:before="120" w:line="276" w:lineRule="auto"/>
        <w:ind w:left="0" w:right="24" w:firstLine="0"/>
        <w:jc w:val="both"/>
        <w:rPr>
          <w:rFonts w:cs="Times New Roman"/>
          <w:sz w:val="22"/>
          <w:szCs w:val="22"/>
        </w:rPr>
      </w:pPr>
      <w:r w:rsidRPr="00A90751">
        <w:rPr>
          <w:rFonts w:cs="Times New Roman"/>
          <w:b/>
          <w:sz w:val="22"/>
          <w:szCs w:val="22"/>
        </w:rPr>
        <w:t xml:space="preserve">Cena za wykonanie zamówienia </w:t>
      </w:r>
      <w:r w:rsidR="00FA7A0B" w:rsidRPr="00A90751">
        <w:rPr>
          <w:rFonts w:cs="Times New Roman"/>
          <w:bCs/>
          <w:sz w:val="22"/>
          <w:szCs w:val="22"/>
        </w:rPr>
        <w:t>powinna obejmować wszystkie koszty związane z realizacją robót (materiał, robocizna, transport) oraz koszty pozostałych czynności, wynikających ze szczegółowego opisu przedmiotu zamówienia, specyfikacji technicznych wykonania i odbioru robót (w tym m.in. wykonanie pełnego zakresu rzeczowego (robót podstawowych) oraz wykonanie wszystkich niezbędnych robót rozbiórkowych, tymczasowych i prac towarzyszących, bez których nie można wykonać zamówienia). Wynagrodzenie obejmuje także opłaty związane</w:t>
      </w:r>
      <w:r w:rsidR="00A90751" w:rsidRPr="00A90751">
        <w:rPr>
          <w:rFonts w:cs="Times New Roman"/>
          <w:bCs/>
          <w:sz w:val="22"/>
          <w:szCs w:val="22"/>
        </w:rPr>
        <w:t xml:space="preserve"> np. z zajęciem pasa drogowego zlecenia i opłacenia </w:t>
      </w:r>
      <w:r w:rsidR="00A90751">
        <w:rPr>
          <w:rFonts w:cs="Times New Roman"/>
          <w:bCs/>
          <w:sz w:val="22"/>
          <w:szCs w:val="22"/>
        </w:rPr>
        <w:t>wszelkich nadzorów specjalistycznych, usunięcia kolizji z istniejącym uzbrojeniem terenu a także kosztów wynikających z zaleceń nałożonych przez organy uprawnione na każdym etapie procesu inwestycyjnego</w:t>
      </w:r>
      <w:r w:rsidR="00FA7A0B" w:rsidRPr="002C39AC">
        <w:rPr>
          <w:rFonts w:cs="Times New Roman"/>
          <w:bCs/>
          <w:sz w:val="22"/>
          <w:szCs w:val="22"/>
        </w:rPr>
        <w:t xml:space="preserve"> oraz wszystkie inne koszty, które będą musiały być poniesione przy wykonaniu zamówienia</w:t>
      </w:r>
      <w:r w:rsidR="00FA7A0B">
        <w:rPr>
          <w:rFonts w:cs="Times New Roman"/>
          <w:bCs/>
          <w:sz w:val="22"/>
          <w:szCs w:val="22"/>
        </w:rPr>
        <w:t>.</w:t>
      </w:r>
    </w:p>
    <w:p w:rsidR="00FA7A0B" w:rsidRPr="00FA7A0B" w:rsidRDefault="00FA7A0B" w:rsidP="009A23E6">
      <w:pPr>
        <w:pStyle w:val="Akapitzlist"/>
        <w:numPr>
          <w:ilvl w:val="1"/>
          <w:numId w:val="28"/>
        </w:numPr>
        <w:shd w:val="clear" w:color="auto" w:fill="FFFFFF"/>
        <w:spacing w:before="120" w:line="276" w:lineRule="auto"/>
        <w:ind w:left="0" w:right="24" w:firstLine="0"/>
        <w:jc w:val="both"/>
        <w:rPr>
          <w:rFonts w:cs="Times New Roman"/>
          <w:sz w:val="22"/>
          <w:szCs w:val="22"/>
        </w:rPr>
      </w:pPr>
      <w:r w:rsidRPr="00FA7A0B">
        <w:rPr>
          <w:rFonts w:cs="Times New Roman"/>
          <w:sz w:val="22"/>
          <w:szCs w:val="22"/>
        </w:rPr>
        <w:t>Wynagrodzenie winno być określone w oparciu o dokumentację projektową, specyfikację techniczną wykonania i odbioru robót budowlanych oraz wiedzę własną, po zapoznaniu się z warunkami realizacyjnymi w terenie (jako materiał pomocniczy Zamawiający dostarcza przedmiar robót, który Wykonawca jest zobowiązany sprawdzić).</w:t>
      </w:r>
    </w:p>
    <w:p w:rsidR="00FA7A0B" w:rsidRPr="00FA7A0B" w:rsidRDefault="00FA7A0B" w:rsidP="009A23E6">
      <w:pPr>
        <w:pStyle w:val="Akapitzlist"/>
        <w:numPr>
          <w:ilvl w:val="1"/>
          <w:numId w:val="28"/>
        </w:numPr>
        <w:shd w:val="clear" w:color="auto" w:fill="FFFFFF"/>
        <w:spacing w:before="120" w:line="276" w:lineRule="auto"/>
        <w:ind w:left="0" w:right="24" w:firstLine="0"/>
        <w:jc w:val="both"/>
        <w:rPr>
          <w:rFonts w:cs="Times New Roman"/>
          <w:sz w:val="22"/>
          <w:szCs w:val="22"/>
        </w:rPr>
      </w:pPr>
      <w:r w:rsidRPr="00FA7A0B">
        <w:rPr>
          <w:rFonts w:cs="Times New Roman"/>
          <w:sz w:val="22"/>
          <w:szCs w:val="22"/>
        </w:rPr>
        <w:t>Wynagrodzenie, określone przez wykonawcę</w:t>
      </w:r>
      <w:r w:rsidRPr="00FA7A0B">
        <w:rPr>
          <w:rFonts w:cs="Times New Roman"/>
          <w:b/>
          <w:sz w:val="22"/>
          <w:szCs w:val="22"/>
        </w:rPr>
        <w:t xml:space="preserve"> </w:t>
      </w:r>
      <w:r w:rsidRPr="00FA7A0B">
        <w:rPr>
          <w:rFonts w:cs="Times New Roman"/>
          <w:bCs/>
          <w:sz w:val="22"/>
          <w:szCs w:val="22"/>
        </w:rPr>
        <w:t xml:space="preserve">w formularzu oferty, tj. </w:t>
      </w:r>
      <w:r w:rsidRPr="00FA7A0B">
        <w:rPr>
          <w:rFonts w:cs="Times New Roman"/>
          <w:b/>
          <w:bCs/>
          <w:i/>
          <w:iCs/>
          <w:sz w:val="22"/>
          <w:szCs w:val="22"/>
          <w:u w:val="single"/>
        </w:rPr>
        <w:t xml:space="preserve">łączna kwota brutto </w:t>
      </w:r>
      <w:r w:rsidRPr="00FA7A0B">
        <w:rPr>
          <w:rFonts w:cs="Times New Roman"/>
          <w:sz w:val="22"/>
          <w:szCs w:val="22"/>
        </w:rPr>
        <w:t xml:space="preserve">(podana cyfrą i słownie) </w:t>
      </w:r>
      <w:r w:rsidRPr="00FA7A0B">
        <w:rPr>
          <w:rFonts w:cs="Times New Roman"/>
          <w:spacing w:val="1"/>
          <w:sz w:val="22"/>
          <w:szCs w:val="22"/>
        </w:rPr>
        <w:t xml:space="preserve">za wykonanie przedmiotu zamówienia winna być </w:t>
      </w:r>
      <w:r w:rsidRPr="00FA7A0B">
        <w:rPr>
          <w:rFonts w:cs="Times New Roman"/>
          <w:sz w:val="22"/>
          <w:szCs w:val="22"/>
        </w:rPr>
        <w:t>zaokrąglona do dwóch miejsc po przecinku i podana w złotych polskich i musi obejmować wszystkie koszty związane z kompleksową realizacją robót</w:t>
      </w:r>
      <w:r w:rsidRPr="00FA7A0B">
        <w:rPr>
          <w:rFonts w:cs="Times New Roman"/>
          <w:bCs/>
          <w:sz w:val="22"/>
          <w:szCs w:val="22"/>
        </w:rPr>
        <w:t>.</w:t>
      </w:r>
    </w:p>
    <w:p w:rsidR="00A90751" w:rsidRPr="00A90751" w:rsidRDefault="00FA7A0B" w:rsidP="009A23E6">
      <w:pPr>
        <w:pStyle w:val="Akapitzlist"/>
        <w:numPr>
          <w:ilvl w:val="1"/>
          <w:numId w:val="28"/>
        </w:numPr>
        <w:shd w:val="clear" w:color="auto" w:fill="FFFFFF"/>
        <w:spacing w:before="120" w:line="276" w:lineRule="auto"/>
        <w:ind w:left="0" w:right="24" w:firstLine="0"/>
        <w:jc w:val="both"/>
        <w:rPr>
          <w:rFonts w:cs="Times New Roman"/>
          <w:sz w:val="22"/>
          <w:szCs w:val="22"/>
        </w:rPr>
      </w:pPr>
      <w:r w:rsidRPr="00FA7A0B">
        <w:rPr>
          <w:rFonts w:cs="Times New Roman"/>
          <w:sz w:val="22"/>
          <w:szCs w:val="22"/>
          <w:highlight w:val="white"/>
        </w:rPr>
        <w:t>Ewentualne upusty muszą być zawarte w poszczególnych elementach zamówienia oraz w całkowitej kwocie ofertowej brutto.</w:t>
      </w:r>
    </w:p>
    <w:p w:rsidR="00FA7A0B" w:rsidRDefault="00FA7A0B" w:rsidP="009A23E6">
      <w:pPr>
        <w:pStyle w:val="Akapitzlist"/>
        <w:numPr>
          <w:ilvl w:val="1"/>
          <w:numId w:val="28"/>
        </w:numPr>
        <w:shd w:val="clear" w:color="auto" w:fill="FFFFFF"/>
        <w:spacing w:before="120" w:line="276" w:lineRule="auto"/>
        <w:ind w:left="0" w:right="24" w:firstLine="0"/>
        <w:jc w:val="both"/>
        <w:rPr>
          <w:rFonts w:cs="Times New Roman"/>
          <w:sz w:val="22"/>
          <w:szCs w:val="22"/>
        </w:rPr>
      </w:pPr>
      <w:r w:rsidRPr="00FA7A0B">
        <w:rPr>
          <w:rFonts w:cs="Times New Roman"/>
          <w:sz w:val="22"/>
          <w:szCs w:val="22"/>
        </w:rPr>
        <w:t xml:space="preserve">Zamawiający dopuszcza płatność fakturami przejściowymi </w:t>
      </w:r>
      <w:r w:rsidR="00DB3143">
        <w:rPr>
          <w:rFonts w:cs="Times New Roman"/>
          <w:sz w:val="22"/>
          <w:szCs w:val="22"/>
        </w:rPr>
        <w:t xml:space="preserve">(częściowymi) </w:t>
      </w:r>
      <w:r w:rsidRPr="00FA7A0B">
        <w:rPr>
          <w:rFonts w:cs="Times New Roman"/>
          <w:sz w:val="22"/>
          <w:szCs w:val="22"/>
        </w:rPr>
        <w:t>za wykonane elementy</w:t>
      </w:r>
      <w:r w:rsidR="00A90751">
        <w:rPr>
          <w:rFonts w:cs="Times New Roman"/>
          <w:sz w:val="22"/>
          <w:szCs w:val="22"/>
        </w:rPr>
        <w:t xml:space="preserve"> – </w:t>
      </w:r>
      <w:r w:rsidRPr="00FA7A0B">
        <w:rPr>
          <w:rFonts w:cs="Times New Roman"/>
          <w:sz w:val="22"/>
          <w:szCs w:val="22"/>
        </w:rPr>
        <w:t xml:space="preserve"> zgodnie z zapisami zawartymi w </w:t>
      </w:r>
      <w:r w:rsidR="00A90751">
        <w:rPr>
          <w:rFonts w:cs="Times New Roman"/>
          <w:sz w:val="22"/>
          <w:szCs w:val="22"/>
        </w:rPr>
        <w:t xml:space="preserve">§ 14 pkt.12 </w:t>
      </w:r>
      <w:r w:rsidR="00DB3143">
        <w:rPr>
          <w:rFonts w:cs="Times New Roman"/>
          <w:sz w:val="22"/>
          <w:szCs w:val="22"/>
        </w:rPr>
        <w:t>P</w:t>
      </w:r>
      <w:r w:rsidRPr="00FA7A0B">
        <w:rPr>
          <w:rFonts w:cs="Times New Roman"/>
          <w:sz w:val="22"/>
          <w:szCs w:val="22"/>
        </w:rPr>
        <w:t xml:space="preserve">rojektowanych postanowieniach umowy. </w:t>
      </w:r>
    </w:p>
    <w:p w:rsidR="00FA7A0B" w:rsidRPr="00FA7A0B" w:rsidRDefault="00FA7A0B" w:rsidP="009A23E6">
      <w:pPr>
        <w:pStyle w:val="Akapitzlist"/>
        <w:numPr>
          <w:ilvl w:val="1"/>
          <w:numId w:val="28"/>
        </w:numPr>
        <w:shd w:val="clear" w:color="auto" w:fill="FFFFFF"/>
        <w:spacing w:before="120" w:line="276" w:lineRule="auto"/>
        <w:ind w:left="0" w:right="24" w:firstLine="0"/>
        <w:jc w:val="both"/>
        <w:rPr>
          <w:rFonts w:cs="Times New Roman"/>
          <w:sz w:val="22"/>
          <w:szCs w:val="22"/>
        </w:rPr>
      </w:pPr>
      <w:r w:rsidRPr="00FA7A0B">
        <w:rPr>
          <w:rFonts w:cs="Times New Roman"/>
          <w:spacing w:val="-1"/>
          <w:sz w:val="22"/>
          <w:szCs w:val="22"/>
        </w:rPr>
        <w:t>Rozliczenia między Zamawiającym a Wykonawcą prowadzone będą w złotych polskich.</w:t>
      </w:r>
    </w:p>
    <w:p w:rsidR="00526905" w:rsidRPr="00C94994" w:rsidRDefault="00526905" w:rsidP="0041442F">
      <w:pPr>
        <w:pStyle w:val="Standard"/>
        <w:shd w:val="clear" w:color="auto" w:fill="FFFFFF"/>
        <w:spacing w:line="300" w:lineRule="exact"/>
        <w:ind w:right="11"/>
        <w:rPr>
          <w:rFonts w:ascii="Times New Roman" w:hAnsi="Times New Roman" w:cs="Times New Roman"/>
          <w:b/>
          <w:bCs/>
          <w:spacing w:val="-4"/>
          <w:sz w:val="22"/>
          <w:szCs w:val="22"/>
          <w:u w:val="single"/>
        </w:rPr>
      </w:pPr>
    </w:p>
    <w:p w:rsidR="00526905" w:rsidRPr="00EF0E19" w:rsidRDefault="00936B82" w:rsidP="009A23E6">
      <w:pPr>
        <w:pStyle w:val="Akapitzlist"/>
        <w:numPr>
          <w:ilvl w:val="0"/>
          <w:numId w:val="17"/>
        </w:numPr>
        <w:shd w:val="clear" w:color="auto" w:fill="FFFFFF"/>
        <w:tabs>
          <w:tab w:val="center" w:pos="851"/>
          <w:tab w:val="center" w:pos="6321"/>
          <w:tab w:val="center" w:pos="8483"/>
        </w:tabs>
        <w:autoSpaceDE w:val="0"/>
        <w:spacing w:line="276" w:lineRule="auto"/>
        <w:ind w:right="11"/>
        <w:jc w:val="both"/>
        <w:rPr>
          <w:rFonts w:eastAsia="Times New Roman" w:cs="Times New Roman"/>
          <w:b/>
          <w:highlight w:val="lightGray"/>
        </w:rPr>
      </w:pPr>
      <w:r w:rsidRPr="00EF0E19">
        <w:rPr>
          <w:rFonts w:eastAsia="Times New Roman" w:cs="Times New Roman"/>
          <w:b/>
          <w:highlight w:val="lightGray"/>
        </w:rPr>
        <w:t xml:space="preserve">Ocena ofert </w:t>
      </w:r>
    </w:p>
    <w:p w:rsidR="006732DF" w:rsidRDefault="00A10A89" w:rsidP="009A23E6">
      <w:pPr>
        <w:pStyle w:val="Akapitzlist"/>
        <w:numPr>
          <w:ilvl w:val="1"/>
          <w:numId w:val="25"/>
        </w:numPr>
        <w:autoSpaceDE w:val="0"/>
        <w:spacing w:before="120" w:line="300" w:lineRule="exact"/>
        <w:ind w:left="0" w:right="72" w:firstLine="0"/>
        <w:jc w:val="both"/>
        <w:rPr>
          <w:rFonts w:eastAsia="Times New Roman" w:cs="Times New Roman"/>
          <w:sz w:val="22"/>
          <w:szCs w:val="22"/>
        </w:rPr>
      </w:pPr>
      <w:r w:rsidRPr="006732DF">
        <w:rPr>
          <w:rFonts w:eastAsia="Times New Roman" w:cs="Times New Roman"/>
          <w:sz w:val="22"/>
          <w:szCs w:val="22"/>
        </w:rPr>
        <w:t>W niniejszym postępowaniu przy wyborze najkorzystniejszej oferty Zamawiający będzie kierował się niżej podanymi kryteriami i ich wagą:</w:t>
      </w:r>
    </w:p>
    <w:p w:rsidR="00F775F7" w:rsidRPr="008018B5" w:rsidRDefault="00F775F7" w:rsidP="00F775F7">
      <w:pPr>
        <w:pStyle w:val="Akapitzlist"/>
        <w:autoSpaceDE w:val="0"/>
        <w:spacing w:before="120" w:line="300" w:lineRule="exact"/>
        <w:ind w:left="0" w:right="72"/>
        <w:jc w:val="both"/>
        <w:rPr>
          <w:rFonts w:eastAsia="Times New Roman" w:cs="Times New Roman"/>
          <w:sz w:val="22"/>
          <w:szCs w:val="22"/>
        </w:rPr>
      </w:pPr>
    </w:p>
    <w:p w:rsidR="00EF0E19" w:rsidRPr="009427CE" w:rsidRDefault="00EF0E19" w:rsidP="00EF0E19">
      <w:pPr>
        <w:pStyle w:val="Standard"/>
        <w:spacing w:before="60" w:line="300" w:lineRule="exact"/>
        <w:ind w:right="72" w:firstLine="284"/>
        <w:jc w:val="both"/>
        <w:rPr>
          <w:rFonts w:ascii="Times New Roman" w:hAnsi="Times New Roman" w:cs="Times New Roman"/>
          <w:b/>
          <w:sz w:val="22"/>
          <w:szCs w:val="22"/>
        </w:rPr>
      </w:pPr>
      <w:r w:rsidRPr="009427CE">
        <w:rPr>
          <w:rFonts w:ascii="Times New Roman" w:hAnsi="Times New Roman" w:cs="Times New Roman"/>
          <w:b/>
          <w:sz w:val="22"/>
          <w:szCs w:val="22"/>
        </w:rPr>
        <w:t>Cena</w:t>
      </w:r>
      <w:r w:rsidRPr="009427CE">
        <w:rPr>
          <w:rFonts w:ascii="Times New Roman" w:hAnsi="Times New Roman" w:cs="Times New Roman"/>
          <w:sz w:val="22"/>
          <w:szCs w:val="22"/>
        </w:rPr>
        <w:t xml:space="preserve">- waga kryterium </w:t>
      </w:r>
      <w:r w:rsidRPr="009427CE">
        <w:rPr>
          <w:rFonts w:ascii="Times New Roman" w:hAnsi="Times New Roman" w:cs="Times New Roman"/>
          <w:b/>
          <w:sz w:val="22"/>
          <w:szCs w:val="22"/>
        </w:rPr>
        <w:t>60%</w:t>
      </w:r>
    </w:p>
    <w:p w:rsidR="00FA7A0B" w:rsidRPr="00A10A89" w:rsidRDefault="00FA7A0B" w:rsidP="00FA7A0B">
      <w:pPr>
        <w:autoSpaceDE w:val="0"/>
        <w:spacing w:before="60" w:line="300" w:lineRule="exact"/>
        <w:ind w:left="5670" w:right="72" w:hanging="5386"/>
        <w:jc w:val="both"/>
        <w:rPr>
          <w:rFonts w:eastAsia="Times New Roman" w:cs="Times New Roman"/>
          <w:b/>
          <w:sz w:val="22"/>
          <w:szCs w:val="22"/>
        </w:rPr>
      </w:pPr>
      <w:r>
        <w:rPr>
          <w:rFonts w:eastAsia="Times New Roman" w:cs="Times New Roman"/>
          <w:b/>
          <w:sz w:val="22"/>
          <w:szCs w:val="22"/>
        </w:rPr>
        <w:t xml:space="preserve">Okres udzielonej gwarancji </w:t>
      </w:r>
      <w:r w:rsidRPr="00A10A89">
        <w:rPr>
          <w:rFonts w:eastAsia="Times New Roman" w:cs="Times New Roman"/>
          <w:b/>
          <w:sz w:val="22"/>
          <w:szCs w:val="22"/>
        </w:rPr>
        <w:t>–</w:t>
      </w:r>
      <w:r w:rsidRPr="00A10A89">
        <w:rPr>
          <w:rFonts w:eastAsia="Times New Roman" w:cs="Times New Roman"/>
          <w:sz w:val="22"/>
          <w:szCs w:val="22"/>
        </w:rPr>
        <w:t xml:space="preserve"> waga kryterium</w:t>
      </w:r>
      <w:r>
        <w:rPr>
          <w:rFonts w:eastAsia="Times New Roman" w:cs="Times New Roman"/>
          <w:b/>
          <w:sz w:val="22"/>
          <w:szCs w:val="22"/>
        </w:rPr>
        <w:t xml:space="preserve"> 4</w:t>
      </w:r>
      <w:r w:rsidRPr="00A10A89">
        <w:rPr>
          <w:rFonts w:eastAsia="Times New Roman" w:cs="Times New Roman"/>
          <w:b/>
          <w:sz w:val="22"/>
          <w:szCs w:val="22"/>
        </w:rPr>
        <w:t xml:space="preserve">0% </w:t>
      </w:r>
    </w:p>
    <w:p w:rsidR="00FA7A0B" w:rsidRPr="00A10A89" w:rsidRDefault="00FA7A0B" w:rsidP="00FA7A0B">
      <w:pPr>
        <w:autoSpaceDE w:val="0"/>
        <w:spacing w:line="300" w:lineRule="exact"/>
        <w:ind w:right="72" w:firstLine="360"/>
        <w:jc w:val="both"/>
        <w:rPr>
          <w:rFonts w:eastAsia="Times New Roman" w:cs="Times New Roman"/>
          <w:b/>
          <w:sz w:val="22"/>
          <w:szCs w:val="22"/>
        </w:rPr>
      </w:pPr>
    </w:p>
    <w:p w:rsidR="00FA7A0B" w:rsidRPr="006732DF" w:rsidRDefault="00FA7A0B" w:rsidP="009A23E6">
      <w:pPr>
        <w:pStyle w:val="Akapitzlist"/>
        <w:widowControl/>
        <w:numPr>
          <w:ilvl w:val="1"/>
          <w:numId w:val="25"/>
        </w:numPr>
        <w:tabs>
          <w:tab w:val="left" w:pos="284"/>
        </w:tabs>
        <w:overflowPunct w:val="0"/>
        <w:autoSpaceDE w:val="0"/>
        <w:autoSpaceDN/>
        <w:spacing w:line="300" w:lineRule="exact"/>
        <w:ind w:left="567" w:hanging="567"/>
        <w:jc w:val="both"/>
        <w:rPr>
          <w:rFonts w:eastAsia="Times New Roman" w:cs="Times New Roman"/>
          <w:kern w:val="0"/>
          <w:sz w:val="22"/>
          <w:szCs w:val="22"/>
        </w:rPr>
      </w:pPr>
      <w:r w:rsidRPr="006732DF">
        <w:rPr>
          <w:rFonts w:eastAsia="Times New Roman" w:cs="Times New Roman"/>
          <w:kern w:val="0"/>
          <w:sz w:val="22"/>
          <w:szCs w:val="22"/>
        </w:rPr>
        <w:lastRenderedPageBreak/>
        <w:t>Punkty za poszczególne kryteriach badanej oferty będą obliczone wg wzoru:</w:t>
      </w:r>
    </w:p>
    <w:p w:rsidR="00FA7A0B" w:rsidRPr="00A10A89" w:rsidRDefault="00FA7A0B" w:rsidP="00FA7A0B">
      <w:pPr>
        <w:widowControl/>
        <w:tabs>
          <w:tab w:val="left" w:pos="284"/>
        </w:tabs>
        <w:overflowPunct w:val="0"/>
        <w:autoSpaceDE w:val="0"/>
        <w:autoSpaceDN/>
        <w:spacing w:before="120" w:line="300" w:lineRule="exact"/>
        <w:ind w:left="540" w:hanging="540"/>
        <w:jc w:val="both"/>
        <w:rPr>
          <w:rFonts w:eastAsia="Times New Roman" w:cs="Times New Roman"/>
          <w:kern w:val="0"/>
          <w:sz w:val="22"/>
          <w:szCs w:val="22"/>
        </w:rPr>
      </w:pPr>
    </w:p>
    <w:p w:rsidR="00FA7A0B" w:rsidRPr="00A10A89" w:rsidRDefault="00FA7A0B" w:rsidP="00FA7A0B">
      <w:pPr>
        <w:spacing w:line="300" w:lineRule="exact"/>
        <w:ind w:firstLine="720"/>
        <w:rPr>
          <w:rFonts w:cs="Times New Roman"/>
          <w:sz w:val="22"/>
          <w:szCs w:val="22"/>
        </w:rPr>
      </w:pPr>
      <w:r w:rsidRPr="00A10A89">
        <w:rPr>
          <w:rFonts w:cs="Times New Roman"/>
          <w:sz w:val="22"/>
          <w:szCs w:val="22"/>
        </w:rPr>
        <w:t xml:space="preserve">C oferty = P1 + P2 </w:t>
      </w:r>
    </w:p>
    <w:p w:rsidR="00FA7A0B" w:rsidRDefault="00FA7A0B" w:rsidP="00FA7A0B">
      <w:pPr>
        <w:widowControl/>
        <w:tabs>
          <w:tab w:val="left" w:pos="284"/>
        </w:tabs>
        <w:overflowPunct w:val="0"/>
        <w:autoSpaceDE w:val="0"/>
        <w:autoSpaceDN/>
        <w:spacing w:line="300" w:lineRule="exact"/>
        <w:ind w:left="540" w:hanging="540"/>
        <w:jc w:val="both"/>
        <w:rPr>
          <w:rFonts w:eastAsia="Times New Roman" w:cs="Times New Roman"/>
          <w:b/>
          <w:kern w:val="0"/>
          <w:sz w:val="22"/>
          <w:szCs w:val="22"/>
        </w:rPr>
      </w:pPr>
    </w:p>
    <w:p w:rsidR="00FA7A0B" w:rsidRPr="00CC1096" w:rsidRDefault="00FA7A0B" w:rsidP="00FA7A0B">
      <w:pPr>
        <w:pStyle w:val="Tekstpodstawowywcity3"/>
        <w:tabs>
          <w:tab w:val="left" w:pos="284"/>
        </w:tabs>
        <w:spacing w:line="300" w:lineRule="exact"/>
        <w:ind w:left="540" w:hanging="540"/>
        <w:rPr>
          <w:sz w:val="22"/>
          <w:szCs w:val="22"/>
        </w:rPr>
      </w:pPr>
      <w:r w:rsidRPr="00CC1096">
        <w:rPr>
          <w:b/>
          <w:sz w:val="22"/>
          <w:szCs w:val="22"/>
        </w:rPr>
        <w:t xml:space="preserve">Kryterium nr 1 </w:t>
      </w:r>
    </w:p>
    <w:p w:rsidR="00FA7A0B" w:rsidRPr="00A10A89" w:rsidRDefault="00FA7A0B" w:rsidP="00FA7A0B">
      <w:pPr>
        <w:widowControl/>
        <w:tabs>
          <w:tab w:val="left" w:pos="284"/>
        </w:tabs>
        <w:overflowPunct w:val="0"/>
        <w:autoSpaceDE w:val="0"/>
        <w:autoSpaceDN/>
        <w:spacing w:line="300" w:lineRule="exact"/>
        <w:jc w:val="both"/>
        <w:rPr>
          <w:rFonts w:eastAsia="Times New Roman" w:cs="Times New Roman"/>
          <w:kern w:val="0"/>
          <w:sz w:val="22"/>
          <w:szCs w:val="22"/>
        </w:rPr>
      </w:pPr>
    </w:p>
    <w:p w:rsidR="00FA7A0B" w:rsidRPr="00A10A89" w:rsidRDefault="00FA7A0B" w:rsidP="00FA7A0B">
      <w:pPr>
        <w:spacing w:line="300" w:lineRule="exact"/>
        <w:ind w:firstLine="720"/>
        <w:rPr>
          <w:rFonts w:cs="Times New Roman"/>
          <w:sz w:val="22"/>
          <w:szCs w:val="22"/>
        </w:rPr>
      </w:pPr>
      <w:r w:rsidRPr="00A10A89">
        <w:rPr>
          <w:rFonts w:cs="Times New Roman"/>
          <w:sz w:val="22"/>
          <w:szCs w:val="22"/>
        </w:rPr>
        <w:t xml:space="preserve">            C min      </w:t>
      </w:r>
    </w:p>
    <w:p w:rsidR="00FA7A0B" w:rsidRPr="00A10A89" w:rsidRDefault="00FA7A0B" w:rsidP="00FA7A0B">
      <w:pPr>
        <w:spacing w:line="300" w:lineRule="exact"/>
        <w:ind w:firstLine="720"/>
        <w:rPr>
          <w:rFonts w:cs="Times New Roman"/>
          <w:sz w:val="22"/>
          <w:szCs w:val="22"/>
        </w:rPr>
      </w:pPr>
      <w:r w:rsidRPr="00A10A89">
        <w:rPr>
          <w:rFonts w:cs="Times New Roman"/>
          <w:b/>
          <w:noProof/>
          <w:sz w:val="22"/>
          <w:szCs w:val="22"/>
        </w:rPr>
        <mc:AlternateContent>
          <mc:Choice Requires="wps">
            <w:drawing>
              <wp:anchor distT="0" distB="0" distL="114300" distR="114300" simplePos="0" relativeHeight="251659264" behindDoc="0" locked="0" layoutInCell="0" allowOverlap="1" wp14:anchorId="166B726D" wp14:editId="33119039">
                <wp:simplePos x="0" y="0"/>
                <wp:positionH relativeFrom="column">
                  <wp:posOffset>838200</wp:posOffset>
                </wp:positionH>
                <wp:positionV relativeFrom="paragraph">
                  <wp:posOffset>59690</wp:posOffset>
                </wp:positionV>
                <wp:extent cx="457200" cy="0"/>
                <wp:effectExtent l="5080" t="8255" r="13970" b="10795"/>
                <wp:wrapNone/>
                <wp:docPr id="2" name="Łącznik prosty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C6BC449" id="Łącznik prosty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6pt,4.7pt" to="102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" o:allowincell="f"/>
            </w:pict>
          </mc:Fallback>
        </mc:AlternateContent>
      </w:r>
      <w:r w:rsidRPr="00A10A89">
        <w:rPr>
          <w:rFonts w:cs="Times New Roman"/>
          <w:b/>
          <w:sz w:val="22"/>
          <w:szCs w:val="22"/>
        </w:rPr>
        <w:t xml:space="preserve">P1 </w:t>
      </w:r>
      <w:r w:rsidRPr="00A10A89">
        <w:rPr>
          <w:rFonts w:cs="Times New Roman"/>
          <w:sz w:val="22"/>
          <w:szCs w:val="22"/>
        </w:rPr>
        <w:t>=                  x  100 pkt. x 60%</w:t>
      </w:r>
    </w:p>
    <w:p w:rsidR="00FA7A0B" w:rsidRPr="00A10A89" w:rsidRDefault="00FA7A0B" w:rsidP="00FA7A0B">
      <w:pPr>
        <w:spacing w:line="300" w:lineRule="exact"/>
        <w:ind w:firstLine="720"/>
        <w:rPr>
          <w:rFonts w:cs="Times New Roman"/>
          <w:sz w:val="22"/>
          <w:szCs w:val="22"/>
        </w:rPr>
      </w:pPr>
      <w:r w:rsidRPr="00A10A89">
        <w:rPr>
          <w:rFonts w:cs="Times New Roman"/>
          <w:sz w:val="22"/>
          <w:szCs w:val="22"/>
        </w:rPr>
        <w:t xml:space="preserve">             C n</w:t>
      </w:r>
    </w:p>
    <w:p w:rsidR="00FA7A0B" w:rsidRPr="00A10A89" w:rsidRDefault="00FA7A0B" w:rsidP="00FA7A0B">
      <w:pPr>
        <w:spacing w:line="300" w:lineRule="exact"/>
        <w:ind w:firstLine="720"/>
        <w:rPr>
          <w:rFonts w:cs="Times New Roman"/>
          <w:sz w:val="22"/>
          <w:szCs w:val="22"/>
        </w:rPr>
      </w:pPr>
    </w:p>
    <w:p w:rsidR="00FA7A0B" w:rsidRPr="00A10A89" w:rsidRDefault="00FA7A0B" w:rsidP="00FA7A0B">
      <w:pPr>
        <w:spacing w:line="300" w:lineRule="exact"/>
        <w:rPr>
          <w:rFonts w:cs="Times New Roman"/>
          <w:sz w:val="22"/>
          <w:szCs w:val="22"/>
        </w:rPr>
      </w:pPr>
      <w:r w:rsidRPr="00A10A89">
        <w:rPr>
          <w:rFonts w:cs="Times New Roman"/>
          <w:sz w:val="22"/>
          <w:szCs w:val="22"/>
        </w:rPr>
        <w:t>gdzie:</w:t>
      </w:r>
    </w:p>
    <w:p w:rsidR="00FA7A0B" w:rsidRPr="00A10A89" w:rsidRDefault="00FA7A0B" w:rsidP="00FA7A0B">
      <w:pPr>
        <w:spacing w:line="300" w:lineRule="exact"/>
        <w:ind w:firstLine="720"/>
        <w:rPr>
          <w:rFonts w:cs="Times New Roman"/>
          <w:sz w:val="22"/>
          <w:szCs w:val="22"/>
        </w:rPr>
      </w:pPr>
      <w:r w:rsidRPr="00A10A89">
        <w:rPr>
          <w:rFonts w:cs="Times New Roman"/>
          <w:sz w:val="22"/>
          <w:szCs w:val="22"/>
        </w:rPr>
        <w:t>P1 – punkty uzyskane za dane kryterium przez wykonawcę badanego „n”</w:t>
      </w:r>
    </w:p>
    <w:p w:rsidR="00FA7A0B" w:rsidRPr="00A10A89" w:rsidRDefault="00FA7A0B" w:rsidP="00FA7A0B">
      <w:pPr>
        <w:spacing w:line="300" w:lineRule="exact"/>
        <w:ind w:firstLine="720"/>
        <w:rPr>
          <w:rFonts w:cs="Times New Roman"/>
          <w:sz w:val="22"/>
          <w:szCs w:val="22"/>
        </w:rPr>
      </w:pPr>
      <w:proofErr w:type="spellStart"/>
      <w:r w:rsidRPr="00A10A89">
        <w:rPr>
          <w:rFonts w:cs="Times New Roman"/>
          <w:sz w:val="22"/>
          <w:szCs w:val="22"/>
        </w:rPr>
        <w:t>Cmin</w:t>
      </w:r>
      <w:proofErr w:type="spellEnd"/>
      <w:r w:rsidRPr="00A10A89">
        <w:rPr>
          <w:rFonts w:cs="Times New Roman"/>
          <w:sz w:val="22"/>
          <w:szCs w:val="22"/>
        </w:rPr>
        <w:t xml:space="preserve"> – najniższa cena wśród zaoferowanych przez wykonawców,</w:t>
      </w:r>
    </w:p>
    <w:p w:rsidR="00FA7A0B" w:rsidRPr="00A10A89" w:rsidRDefault="00FA7A0B" w:rsidP="00FA7A0B">
      <w:pPr>
        <w:spacing w:line="300" w:lineRule="exact"/>
        <w:ind w:firstLine="720"/>
        <w:rPr>
          <w:rFonts w:cs="Times New Roman"/>
          <w:sz w:val="22"/>
          <w:szCs w:val="22"/>
        </w:rPr>
      </w:pPr>
      <w:proofErr w:type="spellStart"/>
      <w:r w:rsidRPr="00A10A89">
        <w:rPr>
          <w:rFonts w:cs="Times New Roman"/>
          <w:sz w:val="22"/>
          <w:szCs w:val="22"/>
        </w:rPr>
        <w:t>Cn</w:t>
      </w:r>
      <w:proofErr w:type="spellEnd"/>
      <w:r w:rsidRPr="00A10A89">
        <w:rPr>
          <w:rFonts w:cs="Times New Roman"/>
          <w:sz w:val="22"/>
          <w:szCs w:val="22"/>
        </w:rPr>
        <w:t xml:space="preserve"> – cena zaoferowana przez wykonawcę badanego „n”,</w:t>
      </w:r>
    </w:p>
    <w:p w:rsidR="00FA7A0B" w:rsidRPr="00A10A89" w:rsidRDefault="00FA7A0B" w:rsidP="00FA7A0B">
      <w:pPr>
        <w:spacing w:line="300" w:lineRule="exact"/>
        <w:ind w:firstLine="720"/>
        <w:rPr>
          <w:rFonts w:cs="Times New Roman"/>
          <w:sz w:val="22"/>
          <w:szCs w:val="22"/>
        </w:rPr>
      </w:pPr>
    </w:p>
    <w:p w:rsidR="00FA7A0B" w:rsidRPr="00A10A89" w:rsidRDefault="00FA7A0B" w:rsidP="00FA7A0B">
      <w:pPr>
        <w:spacing w:line="300" w:lineRule="exact"/>
        <w:ind w:firstLine="720"/>
        <w:rPr>
          <w:rFonts w:cs="Times New Roman"/>
          <w:sz w:val="22"/>
          <w:szCs w:val="22"/>
        </w:rPr>
      </w:pPr>
    </w:p>
    <w:p w:rsidR="00FA7A0B" w:rsidRPr="00A10A89" w:rsidRDefault="00FA7A0B" w:rsidP="00FA7A0B">
      <w:pPr>
        <w:widowControl/>
        <w:tabs>
          <w:tab w:val="left" w:pos="2552"/>
        </w:tabs>
        <w:autoSpaceDN/>
        <w:spacing w:before="120" w:line="300" w:lineRule="exact"/>
        <w:ind w:left="567" w:hanging="567"/>
        <w:jc w:val="both"/>
        <w:textAlignment w:val="auto"/>
        <w:rPr>
          <w:rFonts w:eastAsia="Times New Roman" w:cs="Times New Roman"/>
          <w:b/>
          <w:kern w:val="0"/>
          <w:sz w:val="22"/>
          <w:szCs w:val="22"/>
        </w:rPr>
      </w:pPr>
      <w:r w:rsidRPr="00A10A89">
        <w:rPr>
          <w:rFonts w:eastAsia="Times New Roman" w:cs="Times New Roman"/>
          <w:b/>
          <w:bCs/>
          <w:kern w:val="0"/>
          <w:sz w:val="22"/>
          <w:szCs w:val="22"/>
        </w:rPr>
        <w:t xml:space="preserve">Kryterium nr 2 </w:t>
      </w:r>
    </w:p>
    <w:p w:rsidR="00FA7A0B" w:rsidRDefault="00FA7A0B" w:rsidP="00FA7A0B">
      <w:pPr>
        <w:widowControl/>
        <w:tabs>
          <w:tab w:val="left" w:pos="2552"/>
        </w:tabs>
        <w:suppressAutoHyphens w:val="0"/>
        <w:autoSpaceDN/>
        <w:spacing w:before="120" w:line="300" w:lineRule="exact"/>
        <w:jc w:val="both"/>
        <w:textAlignment w:val="auto"/>
        <w:rPr>
          <w:rFonts w:eastAsia="Times New Roman" w:cs="Times New Roman"/>
          <w:kern w:val="0"/>
          <w:sz w:val="22"/>
          <w:szCs w:val="22"/>
        </w:rPr>
      </w:pPr>
      <w:r w:rsidRPr="00A10A89">
        <w:rPr>
          <w:rFonts w:eastAsia="Times New Roman" w:cs="Times New Roman"/>
          <w:kern w:val="0"/>
          <w:sz w:val="22"/>
          <w:szCs w:val="22"/>
        </w:rPr>
        <w:t xml:space="preserve">Wykonawca w treści formularza ofertowego poda </w:t>
      </w:r>
      <w:r>
        <w:rPr>
          <w:rFonts w:eastAsia="Times New Roman" w:cs="Times New Roman"/>
          <w:kern w:val="0"/>
          <w:sz w:val="22"/>
          <w:szCs w:val="22"/>
        </w:rPr>
        <w:t>okres udzielonej gwarancji.</w:t>
      </w:r>
    </w:p>
    <w:p w:rsidR="00FA7A0B" w:rsidRPr="00CC1096" w:rsidRDefault="00FA7A0B" w:rsidP="00FA7A0B">
      <w:pPr>
        <w:autoSpaceDE w:val="0"/>
        <w:adjustRightInd w:val="0"/>
        <w:spacing w:line="300" w:lineRule="exact"/>
        <w:jc w:val="both"/>
        <w:rPr>
          <w:rFonts w:cs="Times New Roman"/>
          <w:sz w:val="22"/>
          <w:szCs w:val="22"/>
        </w:rPr>
      </w:pPr>
      <w:r w:rsidRPr="00CC1096">
        <w:rPr>
          <w:rFonts w:cs="Times New Roman"/>
          <w:sz w:val="22"/>
          <w:szCs w:val="22"/>
        </w:rPr>
        <w:t xml:space="preserve">Oferta z zaoferowanym najdłuższym okresem gwarancji otrzyma najwyższą ilość punktów, tj. </w:t>
      </w:r>
      <w:r w:rsidRPr="00CC1096">
        <w:rPr>
          <w:rFonts w:cs="Times New Roman"/>
          <w:b/>
          <w:bCs/>
          <w:sz w:val="22"/>
          <w:szCs w:val="22"/>
        </w:rPr>
        <w:t>40 pkt</w:t>
      </w:r>
      <w:r w:rsidRPr="00CC1096">
        <w:rPr>
          <w:rFonts w:cs="Times New Roman"/>
          <w:sz w:val="22"/>
          <w:szCs w:val="22"/>
        </w:rPr>
        <w:t>.</w:t>
      </w:r>
    </w:p>
    <w:p w:rsidR="00FA7A0B" w:rsidRPr="00CC1096" w:rsidRDefault="00FA7A0B" w:rsidP="00FA7A0B">
      <w:pPr>
        <w:autoSpaceDE w:val="0"/>
        <w:adjustRightInd w:val="0"/>
        <w:spacing w:line="300" w:lineRule="exact"/>
        <w:jc w:val="both"/>
        <w:rPr>
          <w:rFonts w:cs="Times New Roman"/>
          <w:sz w:val="22"/>
          <w:szCs w:val="22"/>
        </w:rPr>
      </w:pPr>
      <w:r>
        <w:rPr>
          <w:rFonts w:cs="Times New Roman"/>
          <w:sz w:val="22"/>
          <w:szCs w:val="22"/>
        </w:rPr>
        <w:t xml:space="preserve">i </w:t>
      </w:r>
      <w:r w:rsidRPr="00CC1096">
        <w:rPr>
          <w:rFonts w:cs="Times New Roman"/>
          <w:sz w:val="22"/>
          <w:szCs w:val="22"/>
        </w:rPr>
        <w:t>oceniana będzie odpowiednio:</w:t>
      </w:r>
    </w:p>
    <w:p w:rsidR="00FA7A0B" w:rsidRPr="00CC1096" w:rsidRDefault="00FA7A0B" w:rsidP="00FA7A0B">
      <w:pPr>
        <w:autoSpaceDE w:val="0"/>
        <w:adjustRightInd w:val="0"/>
        <w:spacing w:line="300" w:lineRule="exact"/>
        <w:jc w:val="both"/>
        <w:rPr>
          <w:rFonts w:cs="Times New Roman"/>
          <w:sz w:val="22"/>
          <w:szCs w:val="22"/>
        </w:rPr>
      </w:pPr>
    </w:p>
    <w:p w:rsidR="00FA7A0B" w:rsidRPr="00CC1096" w:rsidRDefault="00FA7A0B" w:rsidP="00FA7A0B">
      <w:pPr>
        <w:autoSpaceDE w:val="0"/>
        <w:adjustRightInd w:val="0"/>
        <w:spacing w:line="300" w:lineRule="exact"/>
        <w:jc w:val="both"/>
        <w:rPr>
          <w:rFonts w:cs="Times New Roman"/>
          <w:b/>
          <w:bCs/>
          <w:sz w:val="22"/>
          <w:szCs w:val="22"/>
        </w:rPr>
      </w:pPr>
      <w:r w:rsidRPr="00CC1096">
        <w:rPr>
          <w:rFonts w:cs="Times New Roman"/>
          <w:sz w:val="22"/>
          <w:szCs w:val="22"/>
        </w:rPr>
        <w:t xml:space="preserve">- </w:t>
      </w:r>
      <w:r w:rsidRPr="00CC1096">
        <w:rPr>
          <w:rFonts w:cs="Times New Roman"/>
          <w:b/>
          <w:bCs/>
          <w:sz w:val="22"/>
          <w:szCs w:val="22"/>
        </w:rPr>
        <w:t xml:space="preserve">zaoferowany okres gwarancji 5 lat – </w:t>
      </w:r>
      <w:r w:rsidRPr="00CC1096">
        <w:rPr>
          <w:rFonts w:cs="Times New Roman"/>
          <w:sz w:val="22"/>
          <w:szCs w:val="22"/>
        </w:rPr>
        <w:t xml:space="preserve">oferta otrzyma </w:t>
      </w:r>
      <w:r w:rsidRPr="00CC1096">
        <w:rPr>
          <w:rFonts w:cs="Times New Roman"/>
          <w:b/>
          <w:bCs/>
          <w:sz w:val="22"/>
          <w:szCs w:val="22"/>
        </w:rPr>
        <w:t>40 pkt,</w:t>
      </w:r>
    </w:p>
    <w:p w:rsidR="00FA7A0B" w:rsidRPr="00CC1096" w:rsidRDefault="00FA7A0B" w:rsidP="00FA7A0B">
      <w:pPr>
        <w:autoSpaceDE w:val="0"/>
        <w:adjustRightInd w:val="0"/>
        <w:spacing w:before="120" w:line="300" w:lineRule="exact"/>
        <w:jc w:val="both"/>
        <w:rPr>
          <w:rFonts w:cs="Times New Roman"/>
          <w:b/>
          <w:bCs/>
          <w:sz w:val="22"/>
          <w:szCs w:val="22"/>
        </w:rPr>
      </w:pPr>
      <w:r w:rsidRPr="00CC1096">
        <w:rPr>
          <w:rFonts w:cs="Times New Roman"/>
          <w:sz w:val="22"/>
          <w:szCs w:val="22"/>
        </w:rPr>
        <w:t xml:space="preserve">- </w:t>
      </w:r>
      <w:r w:rsidRPr="00CC1096">
        <w:rPr>
          <w:rFonts w:cs="Times New Roman"/>
          <w:b/>
          <w:bCs/>
          <w:sz w:val="22"/>
          <w:szCs w:val="22"/>
        </w:rPr>
        <w:t xml:space="preserve">zaoferowany okres gwarancji 4 lata – </w:t>
      </w:r>
      <w:r w:rsidRPr="00CC1096">
        <w:rPr>
          <w:rFonts w:cs="Times New Roman"/>
          <w:sz w:val="22"/>
          <w:szCs w:val="22"/>
        </w:rPr>
        <w:t xml:space="preserve">oferta otrzyma </w:t>
      </w:r>
      <w:r w:rsidRPr="00CC1096">
        <w:rPr>
          <w:rFonts w:cs="Times New Roman"/>
          <w:b/>
          <w:bCs/>
          <w:sz w:val="22"/>
          <w:szCs w:val="22"/>
        </w:rPr>
        <w:t>20 pkt,</w:t>
      </w:r>
    </w:p>
    <w:p w:rsidR="00FA7A0B" w:rsidRDefault="00FA7A0B" w:rsidP="00FA7A0B">
      <w:pPr>
        <w:autoSpaceDE w:val="0"/>
        <w:adjustRightInd w:val="0"/>
        <w:spacing w:before="120" w:line="300" w:lineRule="exact"/>
        <w:jc w:val="both"/>
        <w:rPr>
          <w:rFonts w:cs="Times New Roman"/>
          <w:b/>
          <w:bCs/>
          <w:sz w:val="22"/>
          <w:szCs w:val="22"/>
        </w:rPr>
      </w:pPr>
      <w:r w:rsidRPr="00CC1096">
        <w:rPr>
          <w:rFonts w:cs="Times New Roman"/>
          <w:sz w:val="22"/>
          <w:szCs w:val="22"/>
        </w:rPr>
        <w:t xml:space="preserve">- </w:t>
      </w:r>
      <w:r w:rsidRPr="00CC1096">
        <w:rPr>
          <w:rFonts w:cs="Times New Roman"/>
          <w:b/>
          <w:bCs/>
          <w:sz w:val="22"/>
          <w:szCs w:val="22"/>
        </w:rPr>
        <w:t xml:space="preserve">zaoferowany okres gwarancji 3 lata – </w:t>
      </w:r>
      <w:r w:rsidRPr="00CC1096">
        <w:rPr>
          <w:rFonts w:cs="Times New Roman"/>
          <w:sz w:val="22"/>
          <w:szCs w:val="22"/>
        </w:rPr>
        <w:t xml:space="preserve">oferta otrzyma </w:t>
      </w:r>
      <w:r w:rsidRPr="0027018B">
        <w:rPr>
          <w:rFonts w:cs="Times New Roman"/>
          <w:b/>
          <w:sz w:val="22"/>
          <w:szCs w:val="22"/>
        </w:rPr>
        <w:t>1</w:t>
      </w:r>
      <w:r>
        <w:rPr>
          <w:rFonts w:cs="Times New Roman"/>
          <w:b/>
          <w:bCs/>
          <w:sz w:val="22"/>
          <w:szCs w:val="22"/>
        </w:rPr>
        <w:t>0 pkt.</w:t>
      </w:r>
    </w:p>
    <w:p w:rsidR="00A1313C" w:rsidRDefault="00A1313C" w:rsidP="00A1313C">
      <w:pPr>
        <w:spacing w:before="240" w:line="300" w:lineRule="exact"/>
        <w:rPr>
          <w:rFonts w:cs="Times New Roman"/>
          <w:b/>
          <w:sz w:val="22"/>
          <w:szCs w:val="22"/>
        </w:rPr>
      </w:pPr>
      <w:r>
        <w:rPr>
          <w:rFonts w:cs="Times New Roman"/>
          <w:b/>
          <w:sz w:val="22"/>
          <w:szCs w:val="22"/>
        </w:rPr>
        <w:t xml:space="preserve">Jeżeli Wykonawca zaoferuje okres gwarancji dłuższy niż 5 lat, ofercie przyznana zostanie maksymalna ilość punktów w niniejszym kryterium. </w:t>
      </w:r>
    </w:p>
    <w:p w:rsidR="00A1313C" w:rsidRDefault="00A1313C" w:rsidP="00A1313C">
      <w:pPr>
        <w:spacing w:before="240" w:line="300" w:lineRule="exact"/>
        <w:rPr>
          <w:rFonts w:cs="Times New Roman"/>
          <w:b/>
          <w:sz w:val="22"/>
          <w:szCs w:val="22"/>
        </w:rPr>
      </w:pPr>
      <w:r>
        <w:rPr>
          <w:rFonts w:cs="Times New Roman"/>
          <w:sz w:val="22"/>
          <w:szCs w:val="22"/>
        </w:rPr>
        <w:t xml:space="preserve">UWAGA: Dla potrzeb oceny ofert, Zamawiający przyjmuje, iż </w:t>
      </w:r>
      <w:r>
        <w:rPr>
          <w:rFonts w:cs="Times New Roman"/>
          <w:b/>
          <w:sz w:val="22"/>
          <w:szCs w:val="22"/>
        </w:rPr>
        <w:t>1 pkt = 1%</w:t>
      </w:r>
    </w:p>
    <w:p w:rsidR="00EF0E19" w:rsidRPr="006758AD" w:rsidRDefault="00EF0E19" w:rsidP="009A23E6">
      <w:pPr>
        <w:pStyle w:val="Tekstpodstawowy23"/>
        <w:numPr>
          <w:ilvl w:val="1"/>
          <w:numId w:val="25"/>
        </w:numPr>
        <w:spacing w:before="120" w:line="300" w:lineRule="exact"/>
        <w:ind w:left="0" w:firstLine="0"/>
        <w:jc w:val="both"/>
        <w:rPr>
          <w:sz w:val="22"/>
          <w:szCs w:val="22"/>
        </w:rPr>
      </w:pPr>
      <w:r w:rsidRPr="006758AD">
        <w:rPr>
          <w:sz w:val="22"/>
          <w:szCs w:val="22"/>
        </w:rPr>
        <w:t xml:space="preserve">O wyborze najkorzystniejszej oferty zadecyduje najwyższa ilość punktów uzyskanych łącznie </w:t>
      </w:r>
      <w:r>
        <w:rPr>
          <w:sz w:val="22"/>
          <w:szCs w:val="22"/>
        </w:rPr>
        <w:t>w</w:t>
      </w:r>
      <w:r w:rsidR="00FA7A0B">
        <w:rPr>
          <w:sz w:val="22"/>
          <w:szCs w:val="22"/>
        </w:rPr>
        <w:t xml:space="preserve"> obu </w:t>
      </w:r>
      <w:r>
        <w:rPr>
          <w:sz w:val="22"/>
          <w:szCs w:val="22"/>
        </w:rPr>
        <w:t xml:space="preserve">kryteriach. </w:t>
      </w:r>
    </w:p>
    <w:p w:rsidR="00526905" w:rsidRPr="006758AD" w:rsidRDefault="00526905" w:rsidP="009A23E6">
      <w:pPr>
        <w:pStyle w:val="Tekstpodstawowy23"/>
        <w:numPr>
          <w:ilvl w:val="1"/>
          <w:numId w:val="25"/>
        </w:numPr>
        <w:spacing w:before="120" w:line="300" w:lineRule="exact"/>
        <w:ind w:left="0" w:firstLine="0"/>
        <w:jc w:val="both"/>
        <w:rPr>
          <w:sz w:val="22"/>
          <w:szCs w:val="22"/>
        </w:rPr>
      </w:pPr>
      <w:r w:rsidRPr="006758AD">
        <w:rPr>
          <w:sz w:val="22"/>
          <w:szCs w:val="22"/>
        </w:rPr>
        <w:t>W toku badania i oceny ofert, Zamawiający może żądać od wykonawców wyjaśnień dotyczących treści złożonej oferty, w tym zaoferowanej ceny.</w:t>
      </w:r>
    </w:p>
    <w:p w:rsidR="009527E9" w:rsidRDefault="009527E9" w:rsidP="0041442F">
      <w:pPr>
        <w:widowControl/>
        <w:shd w:val="clear" w:color="auto" w:fill="FFFFFF"/>
        <w:tabs>
          <w:tab w:val="left" w:pos="442"/>
        </w:tabs>
        <w:autoSpaceDE w:val="0"/>
        <w:spacing w:line="276" w:lineRule="auto"/>
        <w:jc w:val="both"/>
        <w:rPr>
          <w:rFonts w:eastAsia="Times New Roman" w:cs="Times New Roman"/>
          <w:b/>
          <w:bCs/>
          <w:spacing w:val="-5"/>
          <w:sz w:val="22"/>
          <w:szCs w:val="22"/>
          <w:u w:val="single"/>
        </w:rPr>
      </w:pPr>
    </w:p>
    <w:p w:rsidR="0094321F" w:rsidRDefault="00526905" w:rsidP="009A23E6">
      <w:pPr>
        <w:pStyle w:val="Akapitzlist"/>
        <w:widowControl/>
        <w:numPr>
          <w:ilvl w:val="0"/>
          <w:numId w:val="17"/>
        </w:numPr>
        <w:shd w:val="clear" w:color="auto" w:fill="FFFFFF"/>
        <w:tabs>
          <w:tab w:val="left" w:pos="442"/>
        </w:tabs>
        <w:autoSpaceDE w:val="0"/>
        <w:spacing w:line="276" w:lineRule="auto"/>
        <w:jc w:val="both"/>
        <w:rPr>
          <w:rFonts w:eastAsia="Times New Roman" w:cs="Times New Roman"/>
          <w:b/>
          <w:bCs/>
          <w:spacing w:val="-5"/>
          <w:highlight w:val="lightGray"/>
          <w:u w:val="single"/>
        </w:rPr>
      </w:pPr>
      <w:r w:rsidRPr="00EF0E19">
        <w:rPr>
          <w:rFonts w:eastAsia="Times New Roman" w:cs="Times New Roman"/>
          <w:b/>
          <w:bCs/>
          <w:spacing w:val="-5"/>
          <w:highlight w:val="lightGray"/>
          <w:u w:val="single"/>
        </w:rPr>
        <w:t xml:space="preserve">Prowadzenie </w:t>
      </w:r>
      <w:r w:rsidR="00BB7775" w:rsidRPr="00EF0E19">
        <w:rPr>
          <w:rFonts w:eastAsia="Times New Roman" w:cs="Times New Roman"/>
          <w:b/>
          <w:bCs/>
          <w:spacing w:val="-5"/>
          <w:highlight w:val="lightGray"/>
          <w:u w:val="single"/>
        </w:rPr>
        <w:t>negocjacji z wykonawcami</w:t>
      </w:r>
      <w:r w:rsidRPr="00EF0E19">
        <w:rPr>
          <w:rFonts w:eastAsia="Times New Roman" w:cs="Times New Roman"/>
          <w:b/>
          <w:bCs/>
          <w:spacing w:val="-5"/>
          <w:highlight w:val="lightGray"/>
          <w:u w:val="single"/>
        </w:rPr>
        <w:t>:</w:t>
      </w:r>
      <w:r w:rsidR="009C2CEE" w:rsidRPr="00EF0E19">
        <w:rPr>
          <w:rFonts w:eastAsia="Times New Roman" w:cs="Times New Roman"/>
          <w:b/>
          <w:bCs/>
          <w:spacing w:val="-5"/>
          <w:highlight w:val="lightGray"/>
          <w:u w:val="single"/>
        </w:rPr>
        <w:t xml:space="preserve"> </w:t>
      </w:r>
    </w:p>
    <w:p w:rsidR="00526905" w:rsidRPr="0094321F" w:rsidRDefault="0094321F" w:rsidP="0094321F">
      <w:pPr>
        <w:pStyle w:val="Akapitzlist"/>
        <w:widowControl/>
        <w:shd w:val="clear" w:color="auto" w:fill="FFFFFF"/>
        <w:tabs>
          <w:tab w:val="left" w:pos="442"/>
        </w:tabs>
        <w:autoSpaceDE w:val="0"/>
        <w:spacing w:line="276" w:lineRule="auto"/>
        <w:ind w:left="1146"/>
        <w:jc w:val="both"/>
        <w:rPr>
          <w:rFonts w:eastAsia="Times New Roman" w:cs="Times New Roman"/>
          <w:bCs/>
          <w:spacing w:val="-5"/>
          <w:highlight w:val="lightGray"/>
        </w:rPr>
      </w:pPr>
      <w:r w:rsidRPr="0094321F">
        <w:rPr>
          <w:rFonts w:eastAsia="Times New Roman" w:cs="Times New Roman"/>
          <w:bCs/>
          <w:spacing w:val="-5"/>
          <w:highlight w:val="lightGray"/>
        </w:rPr>
        <w:t>Zamawiający nie przewiduje negocjacji z Wykonawcami</w:t>
      </w:r>
      <w:r>
        <w:rPr>
          <w:rFonts w:eastAsia="Times New Roman" w:cs="Times New Roman"/>
          <w:bCs/>
          <w:spacing w:val="-5"/>
          <w:highlight w:val="lightGray"/>
        </w:rPr>
        <w:t>.</w:t>
      </w:r>
    </w:p>
    <w:p w:rsidR="00D10CF6" w:rsidRPr="006758AD" w:rsidRDefault="00D10CF6" w:rsidP="00150429">
      <w:pPr>
        <w:tabs>
          <w:tab w:val="num" w:pos="426"/>
        </w:tabs>
        <w:spacing w:line="300" w:lineRule="exact"/>
        <w:jc w:val="both"/>
        <w:rPr>
          <w:rFonts w:cs="Times New Roman"/>
          <w:b/>
          <w:sz w:val="22"/>
          <w:szCs w:val="22"/>
        </w:rPr>
      </w:pPr>
    </w:p>
    <w:p w:rsidR="00FD1D00" w:rsidRPr="006758AD" w:rsidRDefault="00F23F38" w:rsidP="009A23E6">
      <w:pPr>
        <w:pStyle w:val="Akapitzlist"/>
        <w:numPr>
          <w:ilvl w:val="0"/>
          <w:numId w:val="17"/>
        </w:numPr>
        <w:spacing w:line="300" w:lineRule="exact"/>
        <w:jc w:val="both"/>
        <w:rPr>
          <w:rFonts w:cs="Times New Roman"/>
          <w:b/>
          <w:sz w:val="22"/>
          <w:szCs w:val="22"/>
          <w:highlight w:val="lightGray"/>
        </w:rPr>
      </w:pPr>
      <w:r w:rsidRPr="006758AD">
        <w:rPr>
          <w:rFonts w:cs="Times New Roman"/>
          <w:b/>
          <w:sz w:val="22"/>
          <w:szCs w:val="22"/>
          <w:highlight w:val="lightGray"/>
        </w:rPr>
        <w:t>Informacje o formalnościach, jakie powinny być dopełnione po wyborze najkorzystniejszej oferty w celu zawarcia umowy o udzielenie zamówienia publicznego</w:t>
      </w:r>
    </w:p>
    <w:p w:rsidR="00E64B72" w:rsidRPr="006758AD" w:rsidRDefault="00E64B72" w:rsidP="009A23E6">
      <w:pPr>
        <w:pStyle w:val="Standard"/>
        <w:numPr>
          <w:ilvl w:val="1"/>
          <w:numId w:val="21"/>
        </w:numPr>
        <w:tabs>
          <w:tab w:val="left" w:pos="-567"/>
        </w:tabs>
        <w:spacing w:before="120" w:line="276" w:lineRule="auto"/>
        <w:ind w:left="0" w:firstLine="0"/>
        <w:jc w:val="both"/>
        <w:textAlignment w:val="auto"/>
        <w:rPr>
          <w:rFonts w:ascii="Times New Roman" w:hAnsi="Times New Roman" w:cs="Times New Roman"/>
          <w:sz w:val="22"/>
          <w:szCs w:val="22"/>
        </w:rPr>
      </w:pPr>
      <w:r w:rsidRPr="006758AD">
        <w:rPr>
          <w:rFonts w:ascii="Times New Roman" w:hAnsi="Times New Roman" w:cs="Times New Roman"/>
          <w:sz w:val="22"/>
          <w:szCs w:val="22"/>
        </w:rPr>
        <w:t xml:space="preserve">Przed zawarciem umowy </w:t>
      </w:r>
      <w:r w:rsidR="00281BA2" w:rsidRPr="006758AD">
        <w:rPr>
          <w:rFonts w:ascii="Times New Roman" w:hAnsi="Times New Roman" w:cs="Times New Roman"/>
          <w:sz w:val="22"/>
          <w:szCs w:val="22"/>
        </w:rPr>
        <w:t>w</w:t>
      </w:r>
      <w:r w:rsidRPr="006758AD">
        <w:rPr>
          <w:rFonts w:ascii="Times New Roman" w:hAnsi="Times New Roman" w:cs="Times New Roman"/>
          <w:sz w:val="22"/>
          <w:szCs w:val="22"/>
        </w:rPr>
        <w:t xml:space="preserve">ykonawcy występujący wspólnie przedstawią Zamawiającemu umowę konsorcjum spełniającą następujące wymagania: powinna być sporządzona w formie pisemnej i zawierać co najmniej: </w:t>
      </w:r>
    </w:p>
    <w:p w:rsidR="00E64B72" w:rsidRPr="006758AD" w:rsidRDefault="00E64B72" w:rsidP="00BB7317">
      <w:pPr>
        <w:pStyle w:val="WW-Tekstpodstawowywcity3"/>
        <w:numPr>
          <w:ilvl w:val="2"/>
          <w:numId w:val="11"/>
        </w:numPr>
        <w:tabs>
          <w:tab w:val="clear" w:pos="2340"/>
          <w:tab w:val="num" w:pos="993"/>
        </w:tabs>
        <w:spacing w:line="276" w:lineRule="auto"/>
        <w:ind w:left="567" w:hanging="425"/>
        <w:textAlignment w:val="auto"/>
        <w:rPr>
          <w:sz w:val="22"/>
          <w:szCs w:val="22"/>
        </w:rPr>
      </w:pPr>
      <w:r w:rsidRPr="006758AD">
        <w:rPr>
          <w:sz w:val="22"/>
          <w:szCs w:val="22"/>
        </w:rPr>
        <w:t xml:space="preserve">oznaczenie stron (firma (nazwa), adres, formę organizacyjno-prawną, wskazanie rejestrów lub ewidencji działalności gospodarczej), </w:t>
      </w:r>
    </w:p>
    <w:p w:rsidR="00E64B72" w:rsidRPr="006758AD" w:rsidRDefault="00E64B72" w:rsidP="00BB7317">
      <w:pPr>
        <w:pStyle w:val="WW-Tekstpodstawowywcity3"/>
        <w:numPr>
          <w:ilvl w:val="2"/>
          <w:numId w:val="11"/>
        </w:numPr>
        <w:tabs>
          <w:tab w:val="clear" w:pos="2340"/>
          <w:tab w:val="num" w:pos="993"/>
        </w:tabs>
        <w:spacing w:line="276" w:lineRule="auto"/>
        <w:ind w:left="567" w:hanging="425"/>
        <w:textAlignment w:val="auto"/>
        <w:rPr>
          <w:sz w:val="22"/>
          <w:szCs w:val="22"/>
        </w:rPr>
      </w:pPr>
      <w:r w:rsidRPr="006758AD">
        <w:rPr>
          <w:sz w:val="22"/>
          <w:szCs w:val="22"/>
        </w:rPr>
        <w:t xml:space="preserve">cel gospodarczy, </w:t>
      </w:r>
    </w:p>
    <w:p w:rsidR="00E64B72" w:rsidRPr="006758AD" w:rsidRDefault="00E64B72" w:rsidP="00BB7317">
      <w:pPr>
        <w:pStyle w:val="WW-Tekstpodstawowywcity3"/>
        <w:numPr>
          <w:ilvl w:val="2"/>
          <w:numId w:val="11"/>
        </w:numPr>
        <w:tabs>
          <w:tab w:val="clear" w:pos="2340"/>
          <w:tab w:val="num" w:pos="993"/>
        </w:tabs>
        <w:spacing w:line="276" w:lineRule="auto"/>
        <w:ind w:left="567" w:hanging="425"/>
        <w:textAlignment w:val="auto"/>
        <w:rPr>
          <w:sz w:val="22"/>
          <w:szCs w:val="22"/>
        </w:rPr>
      </w:pPr>
      <w:r w:rsidRPr="006758AD">
        <w:rPr>
          <w:sz w:val="22"/>
          <w:szCs w:val="22"/>
        </w:rPr>
        <w:lastRenderedPageBreak/>
        <w:t xml:space="preserve">zakresy zadań poszczególnych uczestników konsorcjum, </w:t>
      </w:r>
    </w:p>
    <w:p w:rsidR="00E64B72" w:rsidRPr="006758AD" w:rsidRDefault="00E64B72" w:rsidP="00BB7317">
      <w:pPr>
        <w:pStyle w:val="WW-Tekstpodstawowywcity3"/>
        <w:numPr>
          <w:ilvl w:val="2"/>
          <w:numId w:val="11"/>
        </w:numPr>
        <w:tabs>
          <w:tab w:val="clear" w:pos="2340"/>
          <w:tab w:val="num" w:pos="993"/>
        </w:tabs>
        <w:spacing w:line="276" w:lineRule="auto"/>
        <w:ind w:left="567" w:hanging="425"/>
        <w:textAlignment w:val="auto"/>
        <w:rPr>
          <w:sz w:val="22"/>
          <w:szCs w:val="22"/>
        </w:rPr>
      </w:pPr>
      <w:r w:rsidRPr="006758AD">
        <w:rPr>
          <w:sz w:val="22"/>
          <w:szCs w:val="22"/>
        </w:rPr>
        <w:t xml:space="preserve">odpowiedzialność solidarną uczestników konsorcjum, </w:t>
      </w:r>
    </w:p>
    <w:p w:rsidR="00E64B72" w:rsidRPr="006758AD" w:rsidRDefault="00E64B72" w:rsidP="00BB7317">
      <w:pPr>
        <w:pStyle w:val="WW-Tekstpodstawowywcity3"/>
        <w:numPr>
          <w:ilvl w:val="2"/>
          <w:numId w:val="11"/>
        </w:numPr>
        <w:tabs>
          <w:tab w:val="clear" w:pos="2340"/>
          <w:tab w:val="num" w:pos="993"/>
        </w:tabs>
        <w:spacing w:line="276" w:lineRule="auto"/>
        <w:ind w:left="567" w:hanging="425"/>
        <w:textAlignment w:val="auto"/>
        <w:rPr>
          <w:sz w:val="22"/>
          <w:szCs w:val="22"/>
        </w:rPr>
      </w:pPr>
      <w:r w:rsidRPr="006758AD">
        <w:rPr>
          <w:sz w:val="22"/>
          <w:szCs w:val="22"/>
        </w:rPr>
        <w:t xml:space="preserve">okres obowiązywania umowy, </w:t>
      </w:r>
    </w:p>
    <w:p w:rsidR="00E64B72" w:rsidRPr="006758AD" w:rsidRDefault="00E64B72" w:rsidP="00BB7317">
      <w:pPr>
        <w:pStyle w:val="WW-Tekstpodstawowywcity3"/>
        <w:numPr>
          <w:ilvl w:val="2"/>
          <w:numId w:val="11"/>
        </w:numPr>
        <w:tabs>
          <w:tab w:val="clear" w:pos="2340"/>
          <w:tab w:val="num" w:pos="993"/>
        </w:tabs>
        <w:spacing w:line="276" w:lineRule="auto"/>
        <w:ind w:left="567" w:hanging="425"/>
        <w:textAlignment w:val="auto"/>
        <w:rPr>
          <w:sz w:val="22"/>
          <w:szCs w:val="22"/>
        </w:rPr>
      </w:pPr>
      <w:r w:rsidRPr="006758AD">
        <w:rPr>
          <w:sz w:val="22"/>
          <w:szCs w:val="22"/>
        </w:rPr>
        <w:t xml:space="preserve">zasady partycypacji w zyskach oraz kosztach związanych z realizacją wspólnego celu gospodarczego, </w:t>
      </w:r>
    </w:p>
    <w:p w:rsidR="00E64B72" w:rsidRPr="006758AD" w:rsidRDefault="00E64B72" w:rsidP="00BB7317">
      <w:pPr>
        <w:pStyle w:val="WW-Tekstpodstawowywcity3"/>
        <w:numPr>
          <w:ilvl w:val="2"/>
          <w:numId w:val="11"/>
        </w:numPr>
        <w:tabs>
          <w:tab w:val="clear" w:pos="2340"/>
          <w:tab w:val="num" w:pos="993"/>
        </w:tabs>
        <w:spacing w:line="276" w:lineRule="auto"/>
        <w:ind w:left="567" w:hanging="425"/>
        <w:textAlignment w:val="auto"/>
        <w:rPr>
          <w:sz w:val="22"/>
          <w:szCs w:val="22"/>
        </w:rPr>
      </w:pPr>
      <w:r w:rsidRPr="006758AD">
        <w:rPr>
          <w:sz w:val="22"/>
          <w:szCs w:val="22"/>
        </w:rPr>
        <w:t xml:space="preserve">określenie sposobu reprezentacji konsorcjum, </w:t>
      </w:r>
    </w:p>
    <w:p w:rsidR="00E64B72" w:rsidRPr="006758AD" w:rsidRDefault="00E64B72" w:rsidP="00BB7317">
      <w:pPr>
        <w:pStyle w:val="WW-Tekstpodstawowywcity3"/>
        <w:numPr>
          <w:ilvl w:val="2"/>
          <w:numId w:val="11"/>
        </w:numPr>
        <w:tabs>
          <w:tab w:val="clear" w:pos="2340"/>
          <w:tab w:val="num" w:pos="993"/>
        </w:tabs>
        <w:spacing w:line="276" w:lineRule="auto"/>
        <w:ind w:left="567" w:hanging="425"/>
        <w:textAlignment w:val="auto"/>
        <w:rPr>
          <w:sz w:val="22"/>
          <w:szCs w:val="22"/>
        </w:rPr>
      </w:pPr>
      <w:r w:rsidRPr="006758AD">
        <w:rPr>
          <w:sz w:val="22"/>
          <w:szCs w:val="22"/>
        </w:rPr>
        <w:t>zakaz dokonywania zmian umowy bez zgody Zamawiającego.</w:t>
      </w:r>
    </w:p>
    <w:p w:rsidR="00E64B72" w:rsidRPr="006758AD" w:rsidRDefault="00E64B72" w:rsidP="009A23E6">
      <w:pPr>
        <w:pStyle w:val="WW-Tekstpodstawowywcity3"/>
        <w:numPr>
          <w:ilvl w:val="1"/>
          <w:numId w:val="21"/>
        </w:numPr>
        <w:spacing w:before="120" w:line="276" w:lineRule="auto"/>
        <w:ind w:left="0" w:firstLine="0"/>
        <w:textAlignment w:val="auto"/>
        <w:rPr>
          <w:sz w:val="22"/>
          <w:szCs w:val="22"/>
        </w:rPr>
      </w:pPr>
      <w:r w:rsidRPr="006758AD">
        <w:rPr>
          <w:sz w:val="22"/>
          <w:szCs w:val="22"/>
        </w:rPr>
        <w:t xml:space="preserve">Przed zawarciem umowy </w:t>
      </w:r>
      <w:r w:rsidR="00281BA2" w:rsidRPr="006758AD">
        <w:rPr>
          <w:sz w:val="22"/>
          <w:szCs w:val="22"/>
        </w:rPr>
        <w:t>w</w:t>
      </w:r>
      <w:r w:rsidRPr="006758AD">
        <w:rPr>
          <w:sz w:val="22"/>
          <w:szCs w:val="22"/>
        </w:rPr>
        <w:t xml:space="preserve">ykonawcy prowadzący wspólnie działalność na podstawie </w:t>
      </w:r>
      <w:r w:rsidRPr="006758AD">
        <w:rPr>
          <w:b/>
          <w:sz w:val="22"/>
          <w:szCs w:val="22"/>
        </w:rPr>
        <w:t>umowy spółki cywilnej</w:t>
      </w:r>
      <w:r w:rsidRPr="006758AD">
        <w:rPr>
          <w:sz w:val="22"/>
          <w:szCs w:val="22"/>
        </w:rPr>
        <w:t xml:space="preserve"> zobowiązani są do przedstawienia umowy spółki cywilnej.</w:t>
      </w:r>
    </w:p>
    <w:p w:rsidR="00E64B72" w:rsidRDefault="00E64B72" w:rsidP="009A23E6">
      <w:pPr>
        <w:pStyle w:val="WW-Tekstpodstawowywcity3"/>
        <w:numPr>
          <w:ilvl w:val="1"/>
          <w:numId w:val="21"/>
        </w:numPr>
        <w:spacing w:before="120" w:line="276" w:lineRule="auto"/>
        <w:ind w:left="0" w:firstLine="0"/>
        <w:textAlignment w:val="auto"/>
        <w:rPr>
          <w:sz w:val="22"/>
          <w:szCs w:val="22"/>
        </w:rPr>
      </w:pPr>
      <w:r w:rsidRPr="006758AD">
        <w:rPr>
          <w:sz w:val="22"/>
          <w:szCs w:val="22"/>
        </w:rPr>
        <w:t xml:space="preserve">Przed zawarciem umowy, </w:t>
      </w:r>
      <w:r w:rsidR="00281BA2" w:rsidRPr="006758AD">
        <w:rPr>
          <w:sz w:val="22"/>
          <w:szCs w:val="22"/>
        </w:rPr>
        <w:t>w</w:t>
      </w:r>
      <w:r w:rsidRPr="006758AD">
        <w:rPr>
          <w:sz w:val="22"/>
          <w:szCs w:val="22"/>
        </w:rPr>
        <w:t xml:space="preserve">ykonawca dostarczy Zamawiającemu </w:t>
      </w:r>
      <w:r w:rsidRPr="006758AD">
        <w:rPr>
          <w:b/>
          <w:sz w:val="22"/>
          <w:szCs w:val="22"/>
        </w:rPr>
        <w:t>kserokopie uprawnień osób</w:t>
      </w:r>
      <w:r w:rsidRPr="006758AD">
        <w:rPr>
          <w:sz w:val="22"/>
          <w:szCs w:val="22"/>
        </w:rPr>
        <w:t xml:space="preserve"> wskazanych przez </w:t>
      </w:r>
      <w:r w:rsidR="00281BA2" w:rsidRPr="006758AD">
        <w:rPr>
          <w:sz w:val="22"/>
          <w:szCs w:val="22"/>
        </w:rPr>
        <w:t>w</w:t>
      </w:r>
      <w:r w:rsidRPr="006758AD">
        <w:rPr>
          <w:sz w:val="22"/>
          <w:szCs w:val="22"/>
        </w:rPr>
        <w:t>ykonawcę w wykazie osób oraz dokumenty potwierdzające, że osoby te są objęte obowiązkowym ubezpieczeniem odpowiedzialności cywilnej inżynierów budownictwa.</w:t>
      </w:r>
    </w:p>
    <w:p w:rsidR="00132917" w:rsidRPr="00987D13" w:rsidRDefault="00132917" w:rsidP="009A23E6">
      <w:pPr>
        <w:pStyle w:val="WW-Tekstpodstawowywcity3"/>
        <w:numPr>
          <w:ilvl w:val="1"/>
          <w:numId w:val="21"/>
        </w:numPr>
        <w:spacing w:before="120" w:line="276" w:lineRule="auto"/>
        <w:ind w:left="0" w:firstLine="0"/>
        <w:textAlignment w:val="auto"/>
        <w:rPr>
          <w:sz w:val="22"/>
          <w:szCs w:val="22"/>
        </w:rPr>
      </w:pPr>
      <w:r w:rsidRPr="006758AD">
        <w:rPr>
          <w:sz w:val="22"/>
          <w:szCs w:val="22"/>
        </w:rPr>
        <w:t xml:space="preserve">Przed zawarciem umowy, wykonawca dostarczy Zamawiającemu </w:t>
      </w:r>
      <w:r>
        <w:rPr>
          <w:b/>
          <w:sz w:val="22"/>
          <w:szCs w:val="22"/>
        </w:rPr>
        <w:t xml:space="preserve">dokument potwierdzający, </w:t>
      </w:r>
      <w:r w:rsidRPr="00987D13">
        <w:rPr>
          <w:sz w:val="22"/>
          <w:szCs w:val="22"/>
        </w:rPr>
        <w:t xml:space="preserve">że wykonawca jest </w:t>
      </w:r>
      <w:r>
        <w:rPr>
          <w:b/>
          <w:sz w:val="22"/>
          <w:szCs w:val="22"/>
        </w:rPr>
        <w:t xml:space="preserve">ubezpieczony </w:t>
      </w:r>
      <w:r w:rsidRPr="00987D13">
        <w:rPr>
          <w:sz w:val="22"/>
          <w:szCs w:val="22"/>
        </w:rPr>
        <w:t>od odpowiedzialności cywilnej w zakresie prowadzonej działalności gospodarczej</w:t>
      </w:r>
      <w:r>
        <w:rPr>
          <w:sz w:val="22"/>
          <w:szCs w:val="22"/>
        </w:rPr>
        <w:t xml:space="preserve"> </w:t>
      </w:r>
      <w:r w:rsidRPr="003E47BE">
        <w:rPr>
          <w:sz w:val="22"/>
          <w:szCs w:val="22"/>
        </w:rPr>
        <w:t xml:space="preserve">(tj. </w:t>
      </w:r>
      <w:r w:rsidRPr="003E47BE">
        <w:rPr>
          <w:b/>
          <w:sz w:val="22"/>
          <w:szCs w:val="22"/>
        </w:rPr>
        <w:t>Polisę OC</w:t>
      </w:r>
      <w:r w:rsidR="00DB3143" w:rsidRPr="003E47BE">
        <w:rPr>
          <w:b/>
          <w:sz w:val="22"/>
          <w:szCs w:val="22"/>
        </w:rPr>
        <w:t xml:space="preserve"> na kwotę nie mniejszą niż </w:t>
      </w:r>
      <w:r w:rsidR="004E47CF">
        <w:rPr>
          <w:b/>
          <w:sz w:val="22"/>
          <w:szCs w:val="22"/>
        </w:rPr>
        <w:t>1</w:t>
      </w:r>
      <w:r w:rsidR="00DB3143" w:rsidRPr="003E47BE">
        <w:rPr>
          <w:b/>
          <w:sz w:val="22"/>
          <w:szCs w:val="22"/>
        </w:rPr>
        <w:t> 000 000,00</w:t>
      </w:r>
      <w:r w:rsidRPr="003E47BE">
        <w:rPr>
          <w:sz w:val="22"/>
          <w:szCs w:val="22"/>
        </w:rPr>
        <w:t>)</w:t>
      </w:r>
      <w:r w:rsidR="00DB3143" w:rsidRPr="003E47BE">
        <w:rPr>
          <w:sz w:val="22"/>
          <w:szCs w:val="22"/>
        </w:rPr>
        <w:t xml:space="preserve"> – </w:t>
      </w:r>
      <w:r w:rsidR="00DB3143">
        <w:rPr>
          <w:sz w:val="22"/>
          <w:szCs w:val="22"/>
        </w:rPr>
        <w:t>zgodnie z §2 Projektowanych postanowień umowy</w:t>
      </w:r>
      <w:r w:rsidRPr="00987D13">
        <w:rPr>
          <w:sz w:val="22"/>
          <w:szCs w:val="22"/>
        </w:rPr>
        <w:t xml:space="preserve">. </w:t>
      </w:r>
    </w:p>
    <w:p w:rsidR="00132917" w:rsidRPr="006758AD" w:rsidRDefault="00132917" w:rsidP="009A23E6">
      <w:pPr>
        <w:pStyle w:val="WW-Tekstpodstawowywcity3"/>
        <w:numPr>
          <w:ilvl w:val="1"/>
          <w:numId w:val="21"/>
        </w:numPr>
        <w:spacing w:before="120" w:line="276" w:lineRule="auto"/>
        <w:ind w:left="0" w:firstLine="0"/>
        <w:textAlignment w:val="auto"/>
        <w:rPr>
          <w:sz w:val="22"/>
          <w:szCs w:val="22"/>
        </w:rPr>
      </w:pPr>
      <w:r w:rsidRPr="00E93CBD">
        <w:rPr>
          <w:sz w:val="22"/>
          <w:szCs w:val="22"/>
        </w:rPr>
        <w:t xml:space="preserve">Przed zawarciem umowy w sprawie zamówienia publicznego, wykonawca wybrany do realizacji </w:t>
      </w:r>
      <w:r w:rsidRPr="006758AD">
        <w:rPr>
          <w:sz w:val="22"/>
          <w:szCs w:val="22"/>
        </w:rPr>
        <w:t xml:space="preserve">zamówienia, składa </w:t>
      </w:r>
      <w:r w:rsidRPr="006758AD">
        <w:rPr>
          <w:b/>
          <w:sz w:val="22"/>
          <w:szCs w:val="22"/>
          <w:u w:val="single"/>
        </w:rPr>
        <w:t>listę podwykonawców</w:t>
      </w:r>
      <w:r w:rsidRPr="006758AD">
        <w:rPr>
          <w:sz w:val="22"/>
          <w:szCs w:val="22"/>
        </w:rPr>
        <w:t xml:space="preserve"> wraz ze wskazaniem nazwy podwykonawcy, adresu jego siedziby oraz numeru NIP, którym powierza realizację części zamówienia</w:t>
      </w:r>
      <w:r>
        <w:rPr>
          <w:sz w:val="22"/>
          <w:szCs w:val="22"/>
        </w:rPr>
        <w:t>, w zakresie, w którym podwykonawcy są mu znani</w:t>
      </w:r>
      <w:r w:rsidRPr="006758AD">
        <w:rPr>
          <w:sz w:val="22"/>
          <w:szCs w:val="22"/>
        </w:rPr>
        <w:t xml:space="preserve">. </w:t>
      </w:r>
    </w:p>
    <w:p w:rsidR="00DB3143" w:rsidRPr="00E93CBD" w:rsidRDefault="003E47BE" w:rsidP="009A23E6">
      <w:pPr>
        <w:pStyle w:val="WW-Tekstpodstawowywcity3"/>
        <w:numPr>
          <w:ilvl w:val="1"/>
          <w:numId w:val="21"/>
        </w:numPr>
        <w:spacing w:before="120" w:line="276" w:lineRule="auto"/>
        <w:ind w:left="0" w:firstLine="0"/>
        <w:textAlignment w:val="auto"/>
        <w:rPr>
          <w:sz w:val="22"/>
          <w:szCs w:val="22"/>
        </w:rPr>
      </w:pPr>
      <w:r>
        <w:rPr>
          <w:sz w:val="22"/>
          <w:szCs w:val="22"/>
        </w:rPr>
        <w:t xml:space="preserve">Przed zawarciem umowy, </w:t>
      </w:r>
      <w:r w:rsidR="00DB3143">
        <w:rPr>
          <w:sz w:val="22"/>
          <w:szCs w:val="22"/>
        </w:rPr>
        <w:t xml:space="preserve">wykonawca przedłoży Zamawiającemu </w:t>
      </w:r>
      <w:r w:rsidR="00DB3143" w:rsidRPr="00E93CBD">
        <w:rPr>
          <w:b/>
          <w:sz w:val="22"/>
          <w:szCs w:val="22"/>
          <w:u w:val="single"/>
        </w:rPr>
        <w:t xml:space="preserve">harmonogram rzeczowo-finansowy </w:t>
      </w:r>
      <w:r w:rsidR="00DB3143" w:rsidRPr="00E93CBD">
        <w:rPr>
          <w:sz w:val="22"/>
          <w:szCs w:val="22"/>
        </w:rPr>
        <w:t>realizacji przedmiotu zamówienia</w:t>
      </w:r>
      <w:r w:rsidR="00DB3143">
        <w:rPr>
          <w:sz w:val="22"/>
          <w:szCs w:val="22"/>
        </w:rPr>
        <w:t xml:space="preserve"> oraz </w:t>
      </w:r>
      <w:r w:rsidR="00DB3143" w:rsidRPr="00DB3143">
        <w:rPr>
          <w:b/>
          <w:sz w:val="22"/>
          <w:szCs w:val="22"/>
        </w:rPr>
        <w:t>kosztorys</w:t>
      </w:r>
      <w:r w:rsidR="00DB3143">
        <w:rPr>
          <w:sz w:val="22"/>
          <w:szCs w:val="22"/>
        </w:rPr>
        <w:t xml:space="preserve"> sporządzony zgodnie z </w:t>
      </w:r>
      <w:r>
        <w:rPr>
          <w:sz w:val="22"/>
          <w:szCs w:val="22"/>
        </w:rPr>
        <w:t xml:space="preserve">dokumentacją techniczna i </w:t>
      </w:r>
      <w:r w:rsidR="00DB3143">
        <w:rPr>
          <w:sz w:val="22"/>
          <w:szCs w:val="22"/>
        </w:rPr>
        <w:t>przedmiar</w:t>
      </w:r>
      <w:r>
        <w:rPr>
          <w:sz w:val="22"/>
          <w:szCs w:val="22"/>
        </w:rPr>
        <w:t>em</w:t>
      </w:r>
      <w:r w:rsidR="00DB3143">
        <w:rPr>
          <w:sz w:val="22"/>
          <w:szCs w:val="22"/>
        </w:rPr>
        <w:t xml:space="preserve"> robót). </w:t>
      </w:r>
      <w:r w:rsidR="00DB3143" w:rsidRPr="00E93CBD">
        <w:rPr>
          <w:sz w:val="22"/>
          <w:szCs w:val="22"/>
        </w:rPr>
        <w:t xml:space="preserve"> </w:t>
      </w:r>
    </w:p>
    <w:p w:rsidR="00E64B72" w:rsidRDefault="00E64B72" w:rsidP="00132917">
      <w:pPr>
        <w:pStyle w:val="Standard"/>
        <w:tabs>
          <w:tab w:val="left" w:pos="-567"/>
        </w:tabs>
        <w:spacing w:line="276" w:lineRule="auto"/>
        <w:jc w:val="both"/>
        <w:rPr>
          <w:rFonts w:ascii="Times New Roman" w:hAnsi="Times New Roman" w:cs="Times New Roman"/>
          <w:sz w:val="22"/>
          <w:szCs w:val="22"/>
        </w:rPr>
      </w:pPr>
    </w:p>
    <w:p w:rsidR="004E47CF" w:rsidRDefault="004E47CF" w:rsidP="00132917">
      <w:pPr>
        <w:pStyle w:val="Standard"/>
        <w:tabs>
          <w:tab w:val="left" w:pos="-567"/>
        </w:tabs>
        <w:spacing w:line="276" w:lineRule="auto"/>
        <w:jc w:val="both"/>
        <w:rPr>
          <w:rFonts w:ascii="Times New Roman" w:hAnsi="Times New Roman" w:cs="Times New Roman"/>
          <w:sz w:val="22"/>
          <w:szCs w:val="22"/>
        </w:rPr>
      </w:pPr>
    </w:p>
    <w:p w:rsidR="00E64B72" w:rsidRPr="00754049" w:rsidRDefault="00E64B72" w:rsidP="009A23E6">
      <w:pPr>
        <w:pStyle w:val="Standard"/>
        <w:numPr>
          <w:ilvl w:val="0"/>
          <w:numId w:val="17"/>
        </w:numPr>
        <w:tabs>
          <w:tab w:val="left" w:pos="-567"/>
        </w:tabs>
        <w:spacing w:line="300" w:lineRule="exact"/>
        <w:jc w:val="both"/>
        <w:rPr>
          <w:rFonts w:ascii="Times New Roman" w:hAnsi="Times New Roman" w:cs="Times New Roman"/>
          <w:b/>
          <w:sz w:val="22"/>
          <w:szCs w:val="22"/>
          <w:highlight w:val="lightGray"/>
          <w:u w:val="single"/>
        </w:rPr>
      </w:pPr>
      <w:r w:rsidRPr="00754049">
        <w:rPr>
          <w:rFonts w:ascii="Times New Roman" w:hAnsi="Times New Roman" w:cs="Times New Roman"/>
          <w:b/>
          <w:sz w:val="22"/>
          <w:szCs w:val="22"/>
          <w:highlight w:val="lightGray"/>
          <w:u w:val="single"/>
        </w:rPr>
        <w:t>Umowa</w:t>
      </w:r>
    </w:p>
    <w:p w:rsidR="007A1328" w:rsidRDefault="007A1328" w:rsidP="009A23E6">
      <w:pPr>
        <w:pStyle w:val="Akapitzlist"/>
        <w:numPr>
          <w:ilvl w:val="1"/>
          <w:numId w:val="22"/>
        </w:numPr>
        <w:spacing w:before="120" w:line="300" w:lineRule="exact"/>
        <w:ind w:left="0" w:firstLine="0"/>
        <w:jc w:val="both"/>
        <w:rPr>
          <w:rFonts w:cs="Times New Roman"/>
          <w:sz w:val="22"/>
          <w:szCs w:val="22"/>
        </w:rPr>
      </w:pPr>
      <w:r w:rsidRPr="006758AD">
        <w:rPr>
          <w:rFonts w:cs="Times New Roman"/>
          <w:sz w:val="22"/>
          <w:szCs w:val="22"/>
        </w:rPr>
        <w:t>Zgodnie z art. 308 ust. 1</w:t>
      </w:r>
      <w:r w:rsidR="00AD686D">
        <w:rPr>
          <w:rFonts w:cs="Times New Roman"/>
          <w:sz w:val="22"/>
          <w:szCs w:val="22"/>
        </w:rPr>
        <w:t xml:space="preserve"> ustawy</w:t>
      </w:r>
      <w:r w:rsidRPr="006758AD">
        <w:rPr>
          <w:rFonts w:cs="Times New Roman"/>
          <w:sz w:val="22"/>
          <w:szCs w:val="22"/>
        </w:rPr>
        <w:t xml:space="preserve">, </w:t>
      </w:r>
      <w:r w:rsidR="00E64B72" w:rsidRPr="006758AD">
        <w:rPr>
          <w:rFonts w:cs="Times New Roman"/>
          <w:sz w:val="22"/>
          <w:szCs w:val="22"/>
        </w:rPr>
        <w:t>Zamawiający zawrze umowę z wykonawcą w sprawie zamówienia publicznego, z zastrzeżeniem</w:t>
      </w:r>
      <w:r w:rsidRPr="006758AD">
        <w:rPr>
          <w:rFonts w:cs="Times New Roman"/>
          <w:sz w:val="22"/>
          <w:szCs w:val="22"/>
        </w:rPr>
        <w:t xml:space="preserve"> </w:t>
      </w:r>
      <w:r w:rsidR="00E64B72" w:rsidRPr="006758AD">
        <w:rPr>
          <w:rFonts w:cs="Times New Roman"/>
          <w:sz w:val="22"/>
          <w:szCs w:val="22"/>
        </w:rPr>
        <w:t xml:space="preserve">art. 577 ustawy, w terminie nie krótszym niż </w:t>
      </w:r>
      <w:r w:rsidR="00E64B72" w:rsidRPr="006758AD">
        <w:rPr>
          <w:rFonts w:cs="Times New Roman"/>
          <w:b/>
          <w:sz w:val="22"/>
          <w:szCs w:val="22"/>
        </w:rPr>
        <w:t>5 dni</w:t>
      </w:r>
      <w:r w:rsidR="00E64B72" w:rsidRPr="006758AD">
        <w:rPr>
          <w:rFonts w:cs="Times New Roman"/>
          <w:sz w:val="22"/>
          <w:szCs w:val="22"/>
        </w:rPr>
        <w:t xml:space="preserve"> od dnia przesłania zawiadomienia o wyborze najkorzystniejszej oferty, </w:t>
      </w:r>
    </w:p>
    <w:p w:rsidR="00E64B72" w:rsidRPr="00754049" w:rsidRDefault="007A1328" w:rsidP="009A23E6">
      <w:pPr>
        <w:pStyle w:val="Akapitzlist"/>
        <w:numPr>
          <w:ilvl w:val="1"/>
          <w:numId w:val="22"/>
        </w:numPr>
        <w:spacing w:before="120" w:line="276" w:lineRule="auto"/>
        <w:ind w:left="0" w:firstLine="0"/>
        <w:jc w:val="both"/>
        <w:rPr>
          <w:rFonts w:cs="Times New Roman"/>
          <w:sz w:val="22"/>
          <w:szCs w:val="22"/>
        </w:rPr>
      </w:pPr>
      <w:r w:rsidRPr="00754049">
        <w:rPr>
          <w:rFonts w:cs="Times New Roman"/>
          <w:sz w:val="22"/>
          <w:szCs w:val="22"/>
        </w:rPr>
        <w:t xml:space="preserve">Jeżeli w postępowaniu o udzielenie zamówienia złożono tylko jedną ofertę, zgodnie z art. 308 ust. 3 pkt. 1a) </w:t>
      </w:r>
      <w:r w:rsidR="00E64B72" w:rsidRPr="00754049">
        <w:rPr>
          <w:rFonts w:cs="Times New Roman"/>
          <w:sz w:val="22"/>
          <w:szCs w:val="22"/>
        </w:rPr>
        <w:t>Zamawiający może zawrzeć umowę w sprawie zamówienia publicznego przed upływem terminów,</w:t>
      </w:r>
      <w:r w:rsidRPr="00754049">
        <w:rPr>
          <w:rFonts w:cs="Times New Roman"/>
          <w:sz w:val="22"/>
          <w:szCs w:val="22"/>
        </w:rPr>
        <w:t xml:space="preserve"> </w:t>
      </w:r>
      <w:r w:rsidR="00E64B72" w:rsidRPr="00754049">
        <w:rPr>
          <w:rFonts w:cs="Times New Roman"/>
          <w:sz w:val="22"/>
          <w:szCs w:val="22"/>
        </w:rPr>
        <w:t xml:space="preserve">o których mowa w pkt. </w:t>
      </w:r>
      <w:r w:rsidR="002F685A" w:rsidRPr="00754049">
        <w:rPr>
          <w:rFonts w:cs="Times New Roman"/>
          <w:sz w:val="22"/>
          <w:szCs w:val="22"/>
        </w:rPr>
        <w:t>308 ust. 2 ustawy</w:t>
      </w:r>
      <w:r w:rsidR="00E64B72" w:rsidRPr="00754049">
        <w:rPr>
          <w:rFonts w:cs="Times New Roman"/>
          <w:sz w:val="22"/>
          <w:szCs w:val="22"/>
        </w:rPr>
        <w:t>.</w:t>
      </w:r>
    </w:p>
    <w:p w:rsidR="0029052A" w:rsidRPr="006758AD" w:rsidRDefault="0029052A" w:rsidP="009A23E6">
      <w:pPr>
        <w:pStyle w:val="Akapitzlist"/>
        <w:numPr>
          <w:ilvl w:val="1"/>
          <w:numId w:val="22"/>
        </w:numPr>
        <w:spacing w:before="120" w:line="300" w:lineRule="exact"/>
        <w:ind w:left="0" w:firstLine="0"/>
        <w:jc w:val="both"/>
        <w:rPr>
          <w:rFonts w:cs="Times New Roman"/>
          <w:sz w:val="22"/>
          <w:szCs w:val="22"/>
        </w:rPr>
      </w:pPr>
      <w:r w:rsidRPr="006758AD">
        <w:rPr>
          <w:rFonts w:cs="Times New Roman"/>
          <w:sz w:val="22"/>
          <w:szCs w:val="22"/>
        </w:rPr>
        <w:t xml:space="preserve">Wykonawca, którego oferta została wybrana jako najkorzystniejsza, zostanie poinformowany przez Zamawiającego (komórkę merytoryczną, która będzie nadzorowała realizację umowy) o miejscu i terminie podpisania umowy. </w:t>
      </w:r>
    </w:p>
    <w:p w:rsidR="0029052A" w:rsidRPr="006758AD" w:rsidRDefault="00E64B72" w:rsidP="009A23E6">
      <w:pPr>
        <w:pStyle w:val="Akapitzlist"/>
        <w:numPr>
          <w:ilvl w:val="1"/>
          <w:numId w:val="22"/>
        </w:numPr>
        <w:spacing w:before="120" w:line="300" w:lineRule="exact"/>
        <w:ind w:left="0" w:firstLine="0"/>
        <w:jc w:val="both"/>
        <w:rPr>
          <w:rFonts w:cs="Times New Roman"/>
          <w:sz w:val="22"/>
          <w:szCs w:val="22"/>
        </w:rPr>
      </w:pPr>
      <w:r w:rsidRPr="006758AD">
        <w:rPr>
          <w:rFonts w:cs="Times New Roman"/>
          <w:sz w:val="22"/>
          <w:szCs w:val="22"/>
        </w:rPr>
        <w:t>Umowa zostanie zawarta z uwzględnieniem postanowień wynikających z treści niniejszej specyfikacj</w:t>
      </w:r>
      <w:r w:rsidR="002F685A" w:rsidRPr="006758AD">
        <w:rPr>
          <w:rFonts w:cs="Times New Roman"/>
          <w:sz w:val="22"/>
          <w:szCs w:val="22"/>
        </w:rPr>
        <w:t xml:space="preserve">i, w tym </w:t>
      </w:r>
      <w:r w:rsidR="0029052A" w:rsidRPr="006758AD">
        <w:rPr>
          <w:rFonts w:cs="Times New Roman"/>
          <w:sz w:val="22"/>
          <w:szCs w:val="22"/>
        </w:rPr>
        <w:t>projektowanych postanowieniach umowy – stanowiących załącznik do niniejszej SWZ. Umowa zostanie uzupełniona o zapisy wynikające ze złożonej oferty przez wybranego wykonawcę.</w:t>
      </w:r>
    </w:p>
    <w:p w:rsidR="00E64B72" w:rsidRPr="006758AD" w:rsidRDefault="002F685A" w:rsidP="009A23E6">
      <w:pPr>
        <w:pStyle w:val="Akapitzlist"/>
        <w:numPr>
          <w:ilvl w:val="1"/>
          <w:numId w:val="22"/>
        </w:numPr>
        <w:spacing w:before="120" w:line="276" w:lineRule="auto"/>
        <w:ind w:left="0" w:firstLine="0"/>
        <w:jc w:val="both"/>
        <w:rPr>
          <w:rFonts w:cs="Times New Roman"/>
          <w:sz w:val="22"/>
          <w:szCs w:val="22"/>
        </w:rPr>
      </w:pPr>
      <w:r w:rsidRPr="006758AD">
        <w:rPr>
          <w:rFonts w:cs="Times New Roman"/>
          <w:sz w:val="22"/>
          <w:szCs w:val="22"/>
        </w:rPr>
        <w:t xml:space="preserve">Jeżeli wykonawca, którego oferta została wybrana, uchyla się od zawarcia umowy w sprawie zamówienia publicznego lub nie wnosi wymaganego zabezpieczenia należytego wykonania umowy, zamawiający może dokonać ponownego badania i oceny spośród ofert pozostałych w postępowaniu wykonawców </w:t>
      </w:r>
      <w:r w:rsidR="00AD686D">
        <w:rPr>
          <w:rFonts w:cs="Times New Roman"/>
          <w:sz w:val="22"/>
          <w:szCs w:val="22"/>
        </w:rPr>
        <w:t xml:space="preserve">oraz wybrać ofertę najkorzystniejszą </w:t>
      </w:r>
      <w:r w:rsidRPr="006758AD">
        <w:rPr>
          <w:rFonts w:cs="Times New Roman"/>
          <w:sz w:val="22"/>
          <w:szCs w:val="22"/>
        </w:rPr>
        <w:t xml:space="preserve">lub unieważnić postepowanie – zgodnie z art. 263 </w:t>
      </w:r>
      <w:r w:rsidR="00E64B72" w:rsidRPr="006758AD">
        <w:rPr>
          <w:rFonts w:cs="Times New Roman"/>
          <w:sz w:val="22"/>
          <w:szCs w:val="22"/>
        </w:rPr>
        <w:t>ustawy</w:t>
      </w:r>
      <w:r w:rsidR="0029052A" w:rsidRPr="006758AD">
        <w:rPr>
          <w:rFonts w:cs="Times New Roman"/>
          <w:sz w:val="22"/>
          <w:szCs w:val="22"/>
        </w:rPr>
        <w:t>.</w:t>
      </w:r>
    </w:p>
    <w:p w:rsidR="00E64B72" w:rsidRPr="006758AD" w:rsidRDefault="00E64B72" w:rsidP="009A23E6">
      <w:pPr>
        <w:pStyle w:val="Akapitzlist"/>
        <w:numPr>
          <w:ilvl w:val="1"/>
          <w:numId w:val="22"/>
        </w:numPr>
        <w:spacing w:before="120" w:line="300" w:lineRule="exact"/>
        <w:ind w:left="0" w:right="50" w:firstLine="0"/>
        <w:jc w:val="both"/>
        <w:rPr>
          <w:rFonts w:cs="Times New Roman"/>
          <w:b/>
          <w:bCs/>
          <w:sz w:val="22"/>
          <w:szCs w:val="22"/>
        </w:rPr>
      </w:pPr>
      <w:r w:rsidRPr="006758AD">
        <w:rPr>
          <w:rFonts w:cs="Times New Roman"/>
          <w:b/>
          <w:bCs/>
          <w:sz w:val="22"/>
          <w:szCs w:val="22"/>
        </w:rPr>
        <w:t>Warunki zmiany umowy.</w:t>
      </w:r>
    </w:p>
    <w:p w:rsidR="00D26602" w:rsidRPr="006758AD" w:rsidRDefault="00D26602" w:rsidP="00D26602">
      <w:pPr>
        <w:pStyle w:val="Akapitzlist"/>
        <w:spacing w:before="120" w:line="300" w:lineRule="exact"/>
        <w:ind w:left="0" w:right="50"/>
        <w:jc w:val="both"/>
        <w:rPr>
          <w:rFonts w:cs="Times New Roman"/>
          <w:sz w:val="22"/>
          <w:szCs w:val="22"/>
        </w:rPr>
      </w:pPr>
      <w:r w:rsidRPr="006758AD">
        <w:rPr>
          <w:rFonts w:cs="Times New Roman"/>
          <w:b/>
          <w:bCs/>
          <w:sz w:val="22"/>
          <w:szCs w:val="22"/>
        </w:rPr>
        <w:t xml:space="preserve">22.6.1 </w:t>
      </w:r>
      <w:r w:rsidR="00E64B72" w:rsidRPr="006758AD">
        <w:rPr>
          <w:rFonts w:cs="Times New Roman"/>
          <w:sz w:val="22"/>
          <w:szCs w:val="22"/>
        </w:rPr>
        <w:t xml:space="preserve">Zakazuje się zmian postanowień zawartej umowy w stosunku do treści oferty, na podstawie której dokonano wyboru </w:t>
      </w:r>
      <w:r w:rsidR="00281BA2" w:rsidRPr="006758AD">
        <w:rPr>
          <w:rFonts w:cs="Times New Roman"/>
          <w:sz w:val="22"/>
          <w:szCs w:val="22"/>
        </w:rPr>
        <w:t>w</w:t>
      </w:r>
      <w:r w:rsidR="00EA3083" w:rsidRPr="006758AD">
        <w:rPr>
          <w:rFonts w:cs="Times New Roman"/>
          <w:sz w:val="22"/>
          <w:szCs w:val="22"/>
        </w:rPr>
        <w:t>ykonawcy</w:t>
      </w:r>
      <w:r w:rsidRPr="006758AD">
        <w:rPr>
          <w:rFonts w:cs="Times New Roman"/>
          <w:sz w:val="22"/>
          <w:szCs w:val="22"/>
        </w:rPr>
        <w:t xml:space="preserve">, z wyjątkiem przewidzianych przez Zamawiającego okoliczności, tj.: </w:t>
      </w:r>
    </w:p>
    <w:p w:rsidR="00A05A96" w:rsidRPr="006758AD" w:rsidRDefault="00A05A96" w:rsidP="00EA3083">
      <w:pPr>
        <w:pStyle w:val="Akapitzlist"/>
        <w:spacing w:before="120" w:line="300" w:lineRule="exact"/>
        <w:ind w:left="567" w:right="50" w:hanging="283"/>
        <w:jc w:val="both"/>
        <w:rPr>
          <w:rFonts w:cs="Times New Roman"/>
          <w:sz w:val="22"/>
          <w:szCs w:val="22"/>
        </w:rPr>
      </w:pPr>
      <w:r w:rsidRPr="006758AD">
        <w:rPr>
          <w:rFonts w:cs="Times New Roman"/>
          <w:sz w:val="22"/>
          <w:szCs w:val="22"/>
        </w:rPr>
        <w:t xml:space="preserve">- możliwości zmiany zawartej umowy w stosunku do treści oferty w zakresie uregulowanym w art. 454 </w:t>
      </w:r>
      <w:r w:rsidRPr="006758AD">
        <w:rPr>
          <w:rFonts w:cs="Times New Roman"/>
          <w:sz w:val="22"/>
          <w:szCs w:val="22"/>
        </w:rPr>
        <w:lastRenderedPageBreak/>
        <w:t xml:space="preserve">– 455 </w:t>
      </w:r>
      <w:proofErr w:type="spellStart"/>
      <w:r w:rsidRPr="006758AD">
        <w:rPr>
          <w:rFonts w:cs="Times New Roman"/>
          <w:sz w:val="22"/>
          <w:szCs w:val="22"/>
        </w:rPr>
        <w:t>Pzp</w:t>
      </w:r>
      <w:proofErr w:type="spellEnd"/>
      <w:r w:rsidRPr="006758AD">
        <w:rPr>
          <w:rFonts w:cs="Times New Roman"/>
          <w:sz w:val="22"/>
          <w:szCs w:val="22"/>
        </w:rPr>
        <w:t>.;</w:t>
      </w:r>
    </w:p>
    <w:p w:rsidR="00C212A8" w:rsidRDefault="00A05A96" w:rsidP="0008731D">
      <w:pPr>
        <w:pStyle w:val="Akapitzlist"/>
        <w:spacing w:before="120" w:line="300" w:lineRule="exact"/>
        <w:ind w:left="567" w:right="50" w:hanging="283"/>
        <w:jc w:val="both"/>
        <w:rPr>
          <w:rFonts w:eastAsia="Times New Roman" w:cs="Times New Roman"/>
          <w:spacing w:val="4"/>
          <w:kern w:val="0"/>
          <w:sz w:val="22"/>
          <w:szCs w:val="22"/>
        </w:rPr>
      </w:pPr>
      <w:r w:rsidRPr="006758AD">
        <w:rPr>
          <w:rFonts w:cs="Times New Roman"/>
          <w:sz w:val="22"/>
          <w:szCs w:val="22"/>
        </w:rPr>
        <w:t>- okoliczności wskazanych w załączniku do SWZ – Projektowanych postanowieniach umowy</w:t>
      </w:r>
      <w:r w:rsidRPr="002D594C">
        <w:rPr>
          <w:rFonts w:cs="Times New Roman"/>
          <w:sz w:val="22"/>
          <w:szCs w:val="22"/>
        </w:rPr>
        <w:t xml:space="preserve">. </w:t>
      </w:r>
    </w:p>
    <w:p w:rsidR="00F02BFD" w:rsidRPr="006758AD" w:rsidRDefault="00F02BFD" w:rsidP="0041442F">
      <w:pPr>
        <w:pStyle w:val="Standard"/>
        <w:tabs>
          <w:tab w:val="left" w:pos="-567"/>
        </w:tabs>
        <w:spacing w:line="300" w:lineRule="exact"/>
        <w:ind w:left="1080"/>
        <w:jc w:val="both"/>
        <w:rPr>
          <w:rFonts w:ascii="Times New Roman" w:hAnsi="Times New Roman" w:cs="Times New Roman"/>
          <w:sz w:val="22"/>
          <w:szCs w:val="22"/>
        </w:rPr>
      </w:pPr>
    </w:p>
    <w:p w:rsidR="00E64B72" w:rsidRPr="00754049" w:rsidRDefault="0074757D" w:rsidP="009A23E6">
      <w:pPr>
        <w:pStyle w:val="Standard"/>
        <w:numPr>
          <w:ilvl w:val="0"/>
          <w:numId w:val="17"/>
        </w:numPr>
        <w:tabs>
          <w:tab w:val="left" w:pos="-567"/>
        </w:tabs>
        <w:spacing w:line="300" w:lineRule="exact"/>
        <w:jc w:val="both"/>
        <w:rPr>
          <w:rFonts w:ascii="Times New Roman" w:hAnsi="Times New Roman" w:cs="Times New Roman"/>
          <w:b/>
          <w:sz w:val="22"/>
          <w:szCs w:val="22"/>
          <w:highlight w:val="lightGray"/>
          <w:u w:val="single"/>
        </w:rPr>
      </w:pPr>
      <w:r w:rsidRPr="00754049">
        <w:rPr>
          <w:rFonts w:ascii="Times New Roman" w:hAnsi="Times New Roman" w:cs="Times New Roman"/>
          <w:b/>
          <w:sz w:val="22"/>
          <w:szCs w:val="22"/>
          <w:highlight w:val="lightGray"/>
          <w:u w:val="single"/>
        </w:rPr>
        <w:t>Pouczenie o środkach ochrony prawnej</w:t>
      </w:r>
    </w:p>
    <w:p w:rsidR="00754049" w:rsidRDefault="00025284" w:rsidP="009A23E6">
      <w:pPr>
        <w:pStyle w:val="Akapitzlist"/>
        <w:numPr>
          <w:ilvl w:val="1"/>
          <w:numId w:val="23"/>
        </w:numPr>
        <w:spacing w:before="120" w:line="276" w:lineRule="auto"/>
        <w:ind w:left="0" w:right="50" w:firstLine="0"/>
        <w:jc w:val="both"/>
        <w:rPr>
          <w:rFonts w:eastAsia="Trebuchet MS" w:cs="Times New Roman"/>
          <w:color w:val="000000"/>
          <w:kern w:val="0"/>
          <w:sz w:val="22"/>
          <w:szCs w:val="22"/>
        </w:rPr>
      </w:pPr>
      <w:r w:rsidRPr="00754049">
        <w:rPr>
          <w:rFonts w:eastAsia="Trebuchet MS" w:cs="Times New Roman"/>
          <w:color w:val="000000"/>
          <w:kern w:val="0"/>
          <w:sz w:val="22"/>
          <w:szCs w:val="22"/>
        </w:rPr>
        <w:t>Środki ochrony prawnej przysługują wykonawcy, jeżeli ma lub miał interes w uzyskaniu zamówienia oraz poniósł lub może ponieść szkodę w wyniku naruszenia przez Zamawiającego przepisów Ustawy</w:t>
      </w:r>
      <w:r w:rsidR="00754049">
        <w:rPr>
          <w:rFonts w:eastAsia="Trebuchet MS" w:cs="Times New Roman"/>
          <w:color w:val="000000"/>
          <w:kern w:val="0"/>
          <w:sz w:val="22"/>
          <w:szCs w:val="22"/>
        </w:rPr>
        <w:t>.</w:t>
      </w:r>
    </w:p>
    <w:p w:rsidR="00025284" w:rsidRPr="00754049" w:rsidRDefault="00025284" w:rsidP="009A23E6">
      <w:pPr>
        <w:pStyle w:val="Akapitzlist"/>
        <w:numPr>
          <w:ilvl w:val="1"/>
          <w:numId w:val="23"/>
        </w:numPr>
        <w:spacing w:before="120" w:line="276" w:lineRule="auto"/>
        <w:ind w:left="0" w:right="50" w:firstLine="0"/>
        <w:jc w:val="both"/>
        <w:rPr>
          <w:rFonts w:eastAsia="Trebuchet MS" w:cs="Times New Roman"/>
          <w:color w:val="000000"/>
          <w:kern w:val="0"/>
          <w:sz w:val="22"/>
          <w:szCs w:val="22"/>
        </w:rPr>
      </w:pPr>
      <w:r w:rsidRPr="00754049">
        <w:rPr>
          <w:rFonts w:eastAsia="Trebuchet MS" w:cs="Times New Roman"/>
          <w:color w:val="000000"/>
          <w:kern w:val="0"/>
          <w:sz w:val="22"/>
          <w:szCs w:val="22"/>
        </w:rPr>
        <w:t xml:space="preserve">Odwołanie przysługuje na: </w:t>
      </w:r>
    </w:p>
    <w:p w:rsidR="00025284" w:rsidRPr="00754049" w:rsidRDefault="00743F05" w:rsidP="00754049">
      <w:pPr>
        <w:spacing w:before="120" w:line="276" w:lineRule="auto"/>
        <w:ind w:right="50"/>
        <w:jc w:val="both"/>
        <w:rPr>
          <w:rFonts w:eastAsia="Trebuchet MS" w:cs="Times New Roman"/>
          <w:color w:val="000000"/>
          <w:kern w:val="0"/>
          <w:sz w:val="22"/>
          <w:szCs w:val="22"/>
        </w:rPr>
      </w:pPr>
      <w:r>
        <w:rPr>
          <w:rFonts w:eastAsia="Trebuchet MS" w:cs="Times New Roman"/>
          <w:color w:val="000000"/>
          <w:kern w:val="0"/>
          <w:sz w:val="22"/>
          <w:szCs w:val="22"/>
        </w:rPr>
        <w:t xml:space="preserve">- </w:t>
      </w:r>
      <w:r w:rsidR="00025284" w:rsidRPr="00754049">
        <w:rPr>
          <w:rFonts w:eastAsia="Trebuchet MS" w:cs="Times New Roman"/>
          <w:color w:val="000000"/>
          <w:kern w:val="0"/>
          <w:sz w:val="22"/>
          <w:szCs w:val="22"/>
        </w:rPr>
        <w:t>niezgodną</w:t>
      </w:r>
      <w:r w:rsidR="00025284" w:rsidRPr="00754049">
        <w:rPr>
          <w:rFonts w:eastAsia="Arial" w:cs="Times New Roman"/>
          <w:color w:val="000000"/>
          <w:kern w:val="0"/>
          <w:sz w:val="22"/>
          <w:szCs w:val="22"/>
        </w:rPr>
        <w:t xml:space="preserve"> </w:t>
      </w:r>
      <w:r w:rsidR="00025284" w:rsidRPr="00754049">
        <w:rPr>
          <w:rFonts w:eastAsia="Trebuchet MS" w:cs="Times New Roman"/>
          <w:color w:val="000000"/>
          <w:kern w:val="0"/>
          <w:sz w:val="22"/>
          <w:szCs w:val="22"/>
        </w:rPr>
        <w:t>z przepisami ustawy czynność Zamawiającego podjętą w postępowaniu</w:t>
      </w:r>
      <w:r w:rsidR="00D77B10">
        <w:rPr>
          <w:rFonts w:eastAsia="Trebuchet MS" w:cs="Times New Roman"/>
          <w:color w:val="000000"/>
          <w:kern w:val="0"/>
          <w:sz w:val="22"/>
          <w:szCs w:val="22"/>
        </w:rPr>
        <w:t xml:space="preserve"> </w:t>
      </w:r>
      <w:r w:rsidR="00025284" w:rsidRPr="00754049">
        <w:rPr>
          <w:rFonts w:eastAsia="Trebuchet MS" w:cs="Times New Roman"/>
          <w:color w:val="000000"/>
          <w:kern w:val="0"/>
          <w:sz w:val="22"/>
          <w:szCs w:val="22"/>
        </w:rPr>
        <w:t>o udzielenie zamówienia, w tym na projektowane postanowienie umowy;</w:t>
      </w:r>
    </w:p>
    <w:p w:rsidR="00025284" w:rsidRPr="00743F05" w:rsidRDefault="00743F05" w:rsidP="00743F05">
      <w:pPr>
        <w:spacing w:before="120" w:line="276" w:lineRule="auto"/>
        <w:ind w:right="50"/>
        <w:jc w:val="both"/>
        <w:rPr>
          <w:rFonts w:eastAsia="Trebuchet MS" w:cs="Times New Roman"/>
          <w:color w:val="000000"/>
          <w:kern w:val="0"/>
          <w:sz w:val="22"/>
          <w:szCs w:val="22"/>
        </w:rPr>
      </w:pPr>
      <w:r>
        <w:rPr>
          <w:rFonts w:eastAsia="Trebuchet MS" w:cs="Times New Roman"/>
          <w:color w:val="000000"/>
          <w:kern w:val="0"/>
          <w:sz w:val="22"/>
          <w:szCs w:val="22"/>
        </w:rPr>
        <w:t xml:space="preserve">- </w:t>
      </w:r>
      <w:r w:rsidR="00025284" w:rsidRPr="00743F05">
        <w:rPr>
          <w:rFonts w:eastAsia="Trebuchet MS" w:cs="Times New Roman"/>
          <w:color w:val="000000"/>
          <w:kern w:val="0"/>
          <w:sz w:val="22"/>
          <w:szCs w:val="22"/>
        </w:rPr>
        <w:t>zaniechanie czynności w postepowaniu o udzielenie zamówienia</w:t>
      </w:r>
      <w:r w:rsidR="00AD686D">
        <w:rPr>
          <w:rFonts w:eastAsia="Trebuchet MS" w:cs="Times New Roman"/>
          <w:color w:val="000000"/>
          <w:kern w:val="0"/>
          <w:sz w:val="22"/>
          <w:szCs w:val="22"/>
        </w:rPr>
        <w:t>,</w:t>
      </w:r>
      <w:r w:rsidR="00025284" w:rsidRPr="00743F05">
        <w:rPr>
          <w:rFonts w:eastAsia="Trebuchet MS" w:cs="Times New Roman"/>
          <w:color w:val="000000"/>
          <w:kern w:val="0"/>
          <w:sz w:val="22"/>
          <w:szCs w:val="22"/>
        </w:rPr>
        <w:t xml:space="preserve"> do której Zamawiający był obowiązany</w:t>
      </w:r>
      <w:r w:rsidR="00025284" w:rsidRPr="00743F05">
        <w:rPr>
          <w:rFonts w:eastAsia="Arial" w:cs="Times New Roman"/>
          <w:color w:val="000000"/>
          <w:kern w:val="0"/>
          <w:sz w:val="22"/>
          <w:szCs w:val="22"/>
        </w:rPr>
        <w:t>̨</w:t>
      </w:r>
      <w:r w:rsidR="00025284" w:rsidRPr="00743F05">
        <w:rPr>
          <w:rFonts w:eastAsia="Trebuchet MS" w:cs="Times New Roman"/>
          <w:color w:val="000000"/>
          <w:kern w:val="0"/>
          <w:sz w:val="22"/>
          <w:szCs w:val="22"/>
        </w:rPr>
        <w:t xml:space="preserve"> na podstawie ustawy</w:t>
      </w:r>
      <w:r w:rsidR="00FB42FE" w:rsidRPr="00743F05">
        <w:rPr>
          <w:rFonts w:eastAsia="Trebuchet MS" w:cs="Times New Roman"/>
          <w:color w:val="000000"/>
          <w:kern w:val="0"/>
          <w:sz w:val="22"/>
          <w:szCs w:val="22"/>
        </w:rPr>
        <w:t>.</w:t>
      </w:r>
    </w:p>
    <w:p w:rsidR="00025284" w:rsidRPr="006758AD" w:rsidRDefault="00FB42FE" w:rsidP="009A23E6">
      <w:pPr>
        <w:pStyle w:val="Akapitzlist"/>
        <w:numPr>
          <w:ilvl w:val="1"/>
          <w:numId w:val="23"/>
        </w:numPr>
        <w:spacing w:before="120" w:line="300" w:lineRule="exact"/>
        <w:ind w:right="50"/>
        <w:jc w:val="both"/>
        <w:rPr>
          <w:rFonts w:eastAsia="Trebuchet MS" w:cs="Times New Roman"/>
          <w:color w:val="000000"/>
          <w:kern w:val="0"/>
          <w:sz w:val="22"/>
          <w:szCs w:val="22"/>
        </w:rPr>
      </w:pPr>
      <w:r w:rsidRPr="006758AD">
        <w:rPr>
          <w:rFonts w:eastAsia="Trebuchet MS" w:cs="Times New Roman"/>
          <w:color w:val="000000"/>
          <w:kern w:val="0"/>
          <w:sz w:val="22"/>
          <w:szCs w:val="22"/>
        </w:rPr>
        <w:t>Odwołanie wnosi się</w:t>
      </w:r>
      <w:r w:rsidRPr="006758AD">
        <w:rPr>
          <w:rFonts w:eastAsia="Arial" w:cs="Times New Roman"/>
          <w:color w:val="000000"/>
          <w:kern w:val="0"/>
          <w:sz w:val="22"/>
          <w:szCs w:val="22"/>
        </w:rPr>
        <w:t xml:space="preserve"> </w:t>
      </w:r>
      <w:r w:rsidRPr="006758AD">
        <w:rPr>
          <w:rFonts w:eastAsia="Trebuchet MS" w:cs="Times New Roman"/>
          <w:color w:val="000000"/>
          <w:kern w:val="0"/>
          <w:sz w:val="22"/>
          <w:szCs w:val="22"/>
        </w:rPr>
        <w:t>do Prezesa Krajowej Izby Odwoławczej w formie pisemnej albo w formie elektronicznej albo w postaci elektronicznej opatrzone podpisem zaufanym.</w:t>
      </w:r>
    </w:p>
    <w:p w:rsidR="00FB42FE" w:rsidRPr="006758AD" w:rsidRDefault="00FB42FE" w:rsidP="009A23E6">
      <w:pPr>
        <w:pStyle w:val="Akapitzlist"/>
        <w:numPr>
          <w:ilvl w:val="1"/>
          <w:numId w:val="23"/>
        </w:numPr>
        <w:spacing w:before="120" w:line="276" w:lineRule="auto"/>
        <w:ind w:left="0" w:right="50" w:firstLine="0"/>
        <w:jc w:val="both"/>
        <w:rPr>
          <w:rFonts w:eastAsia="Trebuchet MS" w:cs="Times New Roman"/>
          <w:color w:val="000000"/>
          <w:kern w:val="0"/>
          <w:sz w:val="22"/>
          <w:szCs w:val="22"/>
        </w:rPr>
      </w:pPr>
      <w:r w:rsidRPr="006758AD">
        <w:rPr>
          <w:rFonts w:eastAsia="Trebuchet MS" w:cs="Times New Roman"/>
          <w:color w:val="000000"/>
          <w:kern w:val="0"/>
          <w:sz w:val="22"/>
          <w:szCs w:val="22"/>
        </w:rPr>
        <w:t xml:space="preserve">Na orzeczenie Krajowej Izby Odwoławczej oraz postanowienie Prezesa Krajowej Izby Odwoławczej, o którym mowa w art. 519 ust. 1 </w:t>
      </w:r>
      <w:r w:rsidR="00AD686D">
        <w:rPr>
          <w:rFonts w:eastAsia="Trebuchet MS" w:cs="Times New Roman"/>
          <w:color w:val="000000"/>
          <w:kern w:val="0"/>
          <w:sz w:val="22"/>
          <w:szCs w:val="22"/>
        </w:rPr>
        <w:t>ustawy</w:t>
      </w:r>
      <w:r w:rsidRPr="006758AD">
        <w:rPr>
          <w:rFonts w:eastAsia="Trebuchet MS" w:cs="Times New Roman"/>
          <w:color w:val="000000"/>
          <w:kern w:val="0"/>
          <w:sz w:val="22"/>
          <w:szCs w:val="22"/>
        </w:rPr>
        <w:t>, stronom oraz uczestnikom postepowani</w:t>
      </w:r>
      <w:r w:rsidR="00B539D6">
        <w:rPr>
          <w:rFonts w:eastAsia="Arial" w:cs="Times New Roman"/>
          <w:color w:val="000000"/>
          <w:kern w:val="0"/>
          <w:sz w:val="22"/>
          <w:szCs w:val="22"/>
        </w:rPr>
        <w:t xml:space="preserve">a </w:t>
      </w:r>
      <w:r w:rsidRPr="006758AD">
        <w:rPr>
          <w:rFonts w:eastAsia="Trebuchet MS" w:cs="Times New Roman"/>
          <w:color w:val="000000"/>
          <w:kern w:val="0"/>
          <w:sz w:val="22"/>
          <w:szCs w:val="22"/>
        </w:rPr>
        <w:t>odwoławczego przysługuje skarga do s</w:t>
      </w:r>
      <w:r w:rsidR="00B539D6">
        <w:rPr>
          <w:rFonts w:eastAsia="Trebuchet MS" w:cs="Times New Roman"/>
          <w:color w:val="000000"/>
          <w:kern w:val="0"/>
          <w:sz w:val="22"/>
          <w:szCs w:val="22"/>
        </w:rPr>
        <w:t>ą</w:t>
      </w:r>
      <w:r w:rsidRPr="006758AD">
        <w:rPr>
          <w:rFonts w:eastAsia="Trebuchet MS" w:cs="Times New Roman"/>
          <w:color w:val="000000"/>
          <w:kern w:val="0"/>
          <w:sz w:val="22"/>
          <w:szCs w:val="22"/>
        </w:rPr>
        <w:t>du. Skargę wnosi się do S</w:t>
      </w:r>
      <w:r w:rsidR="00B539D6">
        <w:rPr>
          <w:rFonts w:eastAsia="Trebuchet MS" w:cs="Times New Roman"/>
          <w:color w:val="000000"/>
          <w:kern w:val="0"/>
          <w:sz w:val="22"/>
          <w:szCs w:val="22"/>
        </w:rPr>
        <w:t>ą</w:t>
      </w:r>
      <w:r w:rsidRPr="006758AD">
        <w:rPr>
          <w:rFonts w:eastAsia="Trebuchet MS" w:cs="Times New Roman"/>
          <w:color w:val="000000"/>
          <w:kern w:val="0"/>
          <w:sz w:val="22"/>
          <w:szCs w:val="22"/>
        </w:rPr>
        <w:t>d</w:t>
      </w:r>
      <w:r w:rsidR="00B539D6">
        <w:rPr>
          <w:rFonts w:eastAsia="Trebuchet MS" w:cs="Times New Roman"/>
          <w:color w:val="000000"/>
          <w:kern w:val="0"/>
          <w:sz w:val="22"/>
          <w:szCs w:val="22"/>
        </w:rPr>
        <w:t>u</w:t>
      </w:r>
      <w:r w:rsidRPr="006758AD">
        <w:rPr>
          <w:rFonts w:eastAsia="Trebuchet MS" w:cs="Times New Roman"/>
          <w:color w:val="000000"/>
          <w:kern w:val="0"/>
          <w:sz w:val="22"/>
          <w:szCs w:val="22"/>
        </w:rPr>
        <w:t xml:space="preserve"> Okręgowego w Warszawie za pośrednictwem Prezesa Krajowej Izby Odwoławczej.</w:t>
      </w:r>
    </w:p>
    <w:p w:rsidR="00FB42FE" w:rsidRDefault="00FB42FE" w:rsidP="009A23E6">
      <w:pPr>
        <w:pStyle w:val="Akapitzlist"/>
        <w:numPr>
          <w:ilvl w:val="1"/>
          <w:numId w:val="23"/>
        </w:numPr>
        <w:spacing w:before="120" w:line="300" w:lineRule="exact"/>
        <w:ind w:left="0" w:right="50" w:firstLine="0"/>
        <w:jc w:val="both"/>
        <w:rPr>
          <w:rFonts w:eastAsia="Trebuchet MS" w:cs="Times New Roman"/>
          <w:color w:val="000000"/>
          <w:kern w:val="0"/>
          <w:sz w:val="22"/>
          <w:szCs w:val="22"/>
        </w:rPr>
      </w:pPr>
      <w:r w:rsidRPr="006758AD">
        <w:rPr>
          <w:rFonts w:eastAsia="Trebuchet MS" w:cs="Times New Roman"/>
          <w:color w:val="000000"/>
          <w:kern w:val="0"/>
          <w:sz w:val="22"/>
          <w:szCs w:val="22"/>
        </w:rPr>
        <w:t xml:space="preserve">Szczegółowe informacje dotyczące środków ochrony prawnej określone są w Dziale IX </w:t>
      </w:r>
      <w:r w:rsidR="00E87ECC">
        <w:rPr>
          <w:rFonts w:eastAsia="Trebuchet MS" w:cs="Times New Roman"/>
          <w:color w:val="000000"/>
          <w:kern w:val="0"/>
          <w:sz w:val="22"/>
          <w:szCs w:val="22"/>
        </w:rPr>
        <w:t xml:space="preserve">ustawy - </w:t>
      </w:r>
      <w:r w:rsidRPr="006758AD">
        <w:rPr>
          <w:rFonts w:eastAsia="Trebuchet MS" w:cs="Times New Roman"/>
          <w:color w:val="000000"/>
          <w:kern w:val="0"/>
          <w:sz w:val="22"/>
          <w:szCs w:val="22"/>
        </w:rPr>
        <w:t>„Środki ochrony prawnej”.</w:t>
      </w:r>
    </w:p>
    <w:p w:rsidR="004E47CF" w:rsidRDefault="004E47CF" w:rsidP="004E47CF">
      <w:pPr>
        <w:spacing w:before="120" w:line="300" w:lineRule="exact"/>
        <w:ind w:right="50"/>
        <w:jc w:val="both"/>
        <w:rPr>
          <w:rFonts w:eastAsia="Trebuchet MS" w:cs="Times New Roman"/>
          <w:color w:val="000000"/>
          <w:kern w:val="0"/>
          <w:sz w:val="22"/>
          <w:szCs w:val="22"/>
        </w:rPr>
      </w:pPr>
    </w:p>
    <w:p w:rsidR="004E47CF" w:rsidRDefault="004E47CF" w:rsidP="004E47CF">
      <w:pPr>
        <w:spacing w:before="120" w:line="300" w:lineRule="exact"/>
        <w:ind w:right="50"/>
        <w:jc w:val="both"/>
        <w:rPr>
          <w:rFonts w:eastAsia="Trebuchet MS" w:cs="Times New Roman"/>
          <w:color w:val="000000"/>
          <w:kern w:val="0"/>
          <w:sz w:val="22"/>
          <w:szCs w:val="22"/>
        </w:rPr>
      </w:pPr>
    </w:p>
    <w:p w:rsidR="004E47CF" w:rsidRPr="004E47CF" w:rsidRDefault="004E47CF" w:rsidP="004E47CF">
      <w:pPr>
        <w:spacing w:before="120" w:line="300" w:lineRule="exact"/>
        <w:ind w:right="50"/>
        <w:jc w:val="both"/>
        <w:rPr>
          <w:rFonts w:eastAsia="Trebuchet MS" w:cs="Times New Roman"/>
          <w:color w:val="000000"/>
          <w:kern w:val="0"/>
          <w:sz w:val="22"/>
          <w:szCs w:val="22"/>
        </w:rPr>
      </w:pPr>
    </w:p>
    <w:p w:rsidR="0074757D" w:rsidRPr="00743F05" w:rsidRDefault="0074757D" w:rsidP="009A23E6">
      <w:pPr>
        <w:pStyle w:val="Akapitzlist"/>
        <w:numPr>
          <w:ilvl w:val="0"/>
          <w:numId w:val="17"/>
        </w:numPr>
        <w:spacing w:line="300" w:lineRule="exact"/>
        <w:ind w:right="51"/>
        <w:jc w:val="both"/>
        <w:rPr>
          <w:rFonts w:cs="Times New Roman"/>
          <w:sz w:val="22"/>
          <w:szCs w:val="22"/>
          <w:highlight w:val="lightGray"/>
        </w:rPr>
      </w:pPr>
      <w:r w:rsidRPr="00743F05">
        <w:rPr>
          <w:rFonts w:cs="Times New Roman"/>
          <w:b/>
          <w:bCs/>
          <w:sz w:val="22"/>
          <w:szCs w:val="22"/>
          <w:highlight w:val="lightGray"/>
          <w:u w:val="single"/>
        </w:rPr>
        <w:t>Postanowienia końcowe:</w:t>
      </w:r>
    </w:p>
    <w:p w:rsidR="0074757D" w:rsidRPr="00284FDB" w:rsidRDefault="0074757D" w:rsidP="009A23E6">
      <w:pPr>
        <w:pStyle w:val="Akapitzlist"/>
        <w:numPr>
          <w:ilvl w:val="1"/>
          <w:numId w:val="24"/>
        </w:numPr>
        <w:shd w:val="clear" w:color="auto" w:fill="FFFFFF"/>
        <w:spacing w:before="120" w:line="300" w:lineRule="exact"/>
        <w:ind w:left="0" w:firstLine="0"/>
        <w:rPr>
          <w:rFonts w:cs="Times New Roman"/>
          <w:sz w:val="22"/>
          <w:szCs w:val="22"/>
        </w:rPr>
      </w:pPr>
      <w:r w:rsidRPr="006758AD">
        <w:rPr>
          <w:rFonts w:cs="Times New Roman"/>
          <w:sz w:val="22"/>
          <w:szCs w:val="22"/>
        </w:rPr>
        <w:t xml:space="preserve"> W sprawach nieuregulowanych w niniejszej Specyfikacji mają zastosowanie przepisy Ustawy Prawo Zamówień Publicznych i przepisy Kodeksu Cywilnego o</w:t>
      </w:r>
      <w:r w:rsidR="00D77B10">
        <w:rPr>
          <w:rFonts w:cs="Times New Roman"/>
          <w:sz w:val="22"/>
          <w:szCs w:val="22"/>
        </w:rPr>
        <w:t>raz inne właściwe normy prawne.</w:t>
      </w:r>
      <w:r w:rsidRPr="006758AD">
        <w:rPr>
          <w:rFonts w:cs="Times New Roman"/>
          <w:sz w:val="22"/>
          <w:szCs w:val="22"/>
        </w:rPr>
        <w:t xml:space="preserve"> </w:t>
      </w:r>
    </w:p>
    <w:p w:rsidR="00A05A96" w:rsidRPr="006758AD" w:rsidRDefault="00A05A96" w:rsidP="00635595">
      <w:pPr>
        <w:pStyle w:val="Standard"/>
        <w:tabs>
          <w:tab w:val="left" w:pos="-567"/>
        </w:tabs>
        <w:spacing w:before="120" w:line="300" w:lineRule="exact"/>
        <w:ind w:left="1080" w:hanging="796"/>
        <w:jc w:val="both"/>
        <w:rPr>
          <w:rFonts w:ascii="Times New Roman" w:hAnsi="Times New Roman" w:cs="Times New Roman"/>
          <w:b/>
          <w:sz w:val="22"/>
          <w:szCs w:val="22"/>
        </w:rPr>
      </w:pPr>
      <w:r w:rsidRPr="006758AD">
        <w:rPr>
          <w:rFonts w:ascii="Times New Roman" w:hAnsi="Times New Roman" w:cs="Times New Roman"/>
          <w:b/>
          <w:sz w:val="22"/>
          <w:szCs w:val="22"/>
        </w:rPr>
        <w:t>Załącznikami do SWZ są:</w:t>
      </w:r>
    </w:p>
    <w:p w:rsidR="00A05A96" w:rsidRPr="006758AD" w:rsidRDefault="00A05A96" w:rsidP="00F02BFD">
      <w:pPr>
        <w:pStyle w:val="Standard"/>
        <w:tabs>
          <w:tab w:val="left" w:pos="-567"/>
        </w:tabs>
        <w:spacing w:before="80" w:line="276" w:lineRule="auto"/>
        <w:ind w:left="1080" w:hanging="796"/>
        <w:jc w:val="both"/>
        <w:rPr>
          <w:rFonts w:ascii="Times New Roman" w:hAnsi="Times New Roman" w:cs="Times New Roman"/>
          <w:sz w:val="22"/>
          <w:szCs w:val="22"/>
        </w:rPr>
      </w:pPr>
      <w:r w:rsidRPr="006758AD">
        <w:rPr>
          <w:rFonts w:ascii="Times New Roman" w:hAnsi="Times New Roman" w:cs="Times New Roman"/>
          <w:sz w:val="22"/>
          <w:szCs w:val="22"/>
        </w:rPr>
        <w:t>Załącznik nr 1 – Oświadczenie wykonawcy składane na podstawie art. 125 ust. 1 ustawy,</w:t>
      </w:r>
    </w:p>
    <w:p w:rsidR="00A05A96" w:rsidRPr="006758AD" w:rsidRDefault="00A05A96" w:rsidP="00F02BFD">
      <w:pPr>
        <w:pStyle w:val="Standard"/>
        <w:tabs>
          <w:tab w:val="left" w:pos="-567"/>
        </w:tabs>
        <w:spacing w:before="80" w:line="276" w:lineRule="auto"/>
        <w:ind w:left="1080" w:hanging="796"/>
        <w:jc w:val="both"/>
        <w:rPr>
          <w:rFonts w:ascii="Times New Roman" w:hAnsi="Times New Roman" w:cs="Times New Roman"/>
          <w:sz w:val="22"/>
          <w:szCs w:val="22"/>
        </w:rPr>
      </w:pPr>
      <w:r w:rsidRPr="006758AD">
        <w:rPr>
          <w:rFonts w:ascii="Times New Roman" w:hAnsi="Times New Roman" w:cs="Times New Roman"/>
          <w:sz w:val="22"/>
          <w:szCs w:val="22"/>
        </w:rPr>
        <w:t xml:space="preserve">Załącznik nr 2 – Oświadczenie wykonawcy dot. przynależności do grupy kapitałowej, </w:t>
      </w:r>
    </w:p>
    <w:p w:rsidR="00A05A96" w:rsidRPr="00373726" w:rsidRDefault="00A05A96" w:rsidP="00F02BFD">
      <w:pPr>
        <w:pStyle w:val="Standard"/>
        <w:tabs>
          <w:tab w:val="left" w:pos="-567"/>
        </w:tabs>
        <w:spacing w:before="80" w:line="276" w:lineRule="auto"/>
        <w:ind w:left="1080" w:hanging="796"/>
        <w:jc w:val="both"/>
        <w:rPr>
          <w:rFonts w:ascii="Times New Roman" w:hAnsi="Times New Roman" w:cs="Times New Roman"/>
          <w:sz w:val="22"/>
          <w:szCs w:val="22"/>
        </w:rPr>
      </w:pPr>
      <w:r w:rsidRPr="00373726">
        <w:rPr>
          <w:rFonts w:ascii="Times New Roman" w:hAnsi="Times New Roman" w:cs="Times New Roman"/>
          <w:sz w:val="22"/>
          <w:szCs w:val="22"/>
        </w:rPr>
        <w:t xml:space="preserve">Załącznik nr 3 – Oświadczenie wykonawcy o aktualności informacji, </w:t>
      </w:r>
    </w:p>
    <w:p w:rsidR="00A05A96" w:rsidRPr="00936A70" w:rsidRDefault="00A05A96" w:rsidP="00F02BFD">
      <w:pPr>
        <w:pStyle w:val="Standard"/>
        <w:tabs>
          <w:tab w:val="left" w:pos="-567"/>
        </w:tabs>
        <w:spacing w:before="80" w:line="276" w:lineRule="auto"/>
        <w:ind w:left="1080" w:hanging="796"/>
        <w:jc w:val="both"/>
        <w:rPr>
          <w:rFonts w:ascii="Times New Roman" w:hAnsi="Times New Roman" w:cs="Times New Roman"/>
          <w:sz w:val="22"/>
          <w:szCs w:val="22"/>
        </w:rPr>
      </w:pPr>
      <w:r w:rsidRPr="00936A70">
        <w:rPr>
          <w:rFonts w:ascii="Times New Roman" w:hAnsi="Times New Roman" w:cs="Times New Roman"/>
          <w:sz w:val="22"/>
          <w:szCs w:val="22"/>
        </w:rPr>
        <w:t>Załącznik nr 4 – Zobowiązanie „innego podmiotu”</w:t>
      </w:r>
    </w:p>
    <w:p w:rsidR="00A05A96" w:rsidRPr="00936A70" w:rsidRDefault="00A05A96" w:rsidP="00F02BFD">
      <w:pPr>
        <w:pStyle w:val="Standard"/>
        <w:tabs>
          <w:tab w:val="left" w:pos="-567"/>
        </w:tabs>
        <w:spacing w:before="80" w:line="276" w:lineRule="auto"/>
        <w:ind w:left="1080" w:hanging="796"/>
        <w:jc w:val="both"/>
        <w:rPr>
          <w:rFonts w:ascii="Times New Roman" w:hAnsi="Times New Roman" w:cs="Times New Roman"/>
          <w:sz w:val="22"/>
          <w:szCs w:val="22"/>
        </w:rPr>
      </w:pPr>
      <w:r w:rsidRPr="00936A70">
        <w:rPr>
          <w:rFonts w:ascii="Times New Roman" w:hAnsi="Times New Roman" w:cs="Times New Roman"/>
          <w:sz w:val="22"/>
          <w:szCs w:val="22"/>
        </w:rPr>
        <w:t>Załącznik nr 4a – Oświadczenie „innego podmiotu”,</w:t>
      </w:r>
    </w:p>
    <w:p w:rsidR="003E3B46" w:rsidRPr="003E3B46" w:rsidRDefault="00A05A96" w:rsidP="003E3B46">
      <w:pPr>
        <w:pStyle w:val="Standard"/>
        <w:tabs>
          <w:tab w:val="left" w:pos="-567"/>
        </w:tabs>
        <w:spacing w:before="80" w:line="276" w:lineRule="auto"/>
        <w:ind w:left="1080" w:hanging="796"/>
        <w:jc w:val="both"/>
        <w:rPr>
          <w:rFonts w:ascii="Times New Roman" w:hAnsi="Times New Roman" w:cs="Times New Roman"/>
          <w:sz w:val="22"/>
          <w:szCs w:val="22"/>
        </w:rPr>
      </w:pPr>
      <w:r w:rsidRPr="00936A70">
        <w:rPr>
          <w:rFonts w:ascii="Times New Roman" w:hAnsi="Times New Roman" w:cs="Times New Roman"/>
          <w:sz w:val="22"/>
          <w:szCs w:val="22"/>
        </w:rPr>
        <w:t>Załącznik nr 5 –</w:t>
      </w:r>
      <w:r w:rsidR="003E3B46">
        <w:rPr>
          <w:rFonts w:ascii="Times New Roman" w:hAnsi="Times New Roman" w:cs="Times New Roman"/>
          <w:sz w:val="22"/>
          <w:szCs w:val="22"/>
        </w:rPr>
        <w:t xml:space="preserve"> </w:t>
      </w:r>
      <w:r w:rsidR="003E3B46" w:rsidRPr="003E3B46">
        <w:rPr>
          <w:rFonts w:ascii="Times New Roman" w:hAnsi="Times New Roman" w:cs="Times New Roman"/>
          <w:sz w:val="22"/>
          <w:szCs w:val="22"/>
        </w:rPr>
        <w:t>P</w:t>
      </w:r>
      <w:r w:rsidR="00132917">
        <w:rPr>
          <w:rFonts w:ascii="Times New Roman" w:hAnsi="Times New Roman" w:cs="Times New Roman"/>
          <w:sz w:val="22"/>
          <w:szCs w:val="22"/>
        </w:rPr>
        <w:t>rojektowane postanowienia umowy</w:t>
      </w:r>
      <w:r w:rsidR="003E3B46">
        <w:rPr>
          <w:rFonts w:ascii="Times New Roman" w:hAnsi="Times New Roman" w:cs="Times New Roman"/>
          <w:sz w:val="22"/>
          <w:szCs w:val="22"/>
        </w:rPr>
        <w:t>,</w:t>
      </w:r>
    </w:p>
    <w:p w:rsidR="001929BB" w:rsidRPr="003E3B46" w:rsidRDefault="003E3B46" w:rsidP="003E3B46">
      <w:pPr>
        <w:pStyle w:val="Standard"/>
        <w:tabs>
          <w:tab w:val="left" w:pos="-567"/>
        </w:tabs>
        <w:spacing w:before="80" w:line="276" w:lineRule="auto"/>
        <w:ind w:left="1080" w:hanging="796"/>
        <w:jc w:val="both"/>
        <w:rPr>
          <w:rFonts w:ascii="Times New Roman" w:hAnsi="Times New Roman" w:cs="Times New Roman"/>
          <w:sz w:val="22"/>
          <w:szCs w:val="22"/>
        </w:rPr>
      </w:pPr>
      <w:r w:rsidRPr="009D3CBA">
        <w:rPr>
          <w:rFonts w:ascii="Times New Roman" w:hAnsi="Times New Roman" w:cs="Times New Roman"/>
          <w:color w:val="FF0000"/>
          <w:sz w:val="22"/>
          <w:szCs w:val="22"/>
        </w:rPr>
        <w:t>Załącznik nr 6</w:t>
      </w:r>
      <w:r w:rsidR="00132917" w:rsidRPr="009D3CBA">
        <w:rPr>
          <w:rFonts w:ascii="Times New Roman" w:hAnsi="Times New Roman" w:cs="Times New Roman"/>
          <w:color w:val="FF0000"/>
          <w:sz w:val="22"/>
          <w:szCs w:val="22"/>
        </w:rPr>
        <w:t xml:space="preserve"> –</w:t>
      </w:r>
      <w:r w:rsidRPr="009D3CBA">
        <w:rPr>
          <w:rFonts w:ascii="Times New Roman" w:hAnsi="Times New Roman" w:cs="Times New Roman"/>
          <w:color w:val="FF0000"/>
          <w:sz w:val="22"/>
          <w:szCs w:val="22"/>
        </w:rPr>
        <w:t xml:space="preserve"> </w:t>
      </w:r>
      <w:r w:rsidR="00132917">
        <w:rPr>
          <w:rFonts w:ascii="Times New Roman" w:hAnsi="Times New Roman" w:cs="Times New Roman"/>
          <w:sz w:val="22"/>
          <w:szCs w:val="22"/>
        </w:rPr>
        <w:t>Dokumentacja projektowa.</w:t>
      </w:r>
    </w:p>
    <w:sectPr w:rsidR="001929BB" w:rsidRPr="003E3B46" w:rsidSect="002E7CAA">
      <w:footerReference w:type="default" r:id="rId14"/>
      <w:pgSz w:w="11906" w:h="16838"/>
      <w:pgMar w:top="1134" w:right="991" w:bottom="851"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A4245" w:rsidRDefault="001A4245" w:rsidP="00067D7E">
      <w:r>
        <w:separator/>
      </w:r>
    </w:p>
  </w:endnote>
  <w:endnote w:type="continuationSeparator" w:id="0">
    <w:p w:rsidR="001A4245" w:rsidRDefault="001A4245" w:rsidP="00067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 w:name="Arial, 'Times New Roman'">
    <w:altName w:val="Arial"/>
    <w:charset w:val="00"/>
    <w:family w:val="auto"/>
    <w:pitch w:val="default"/>
  </w:font>
  <w:font w:name="Arial">
    <w:panose1 w:val="020B0604020202020204"/>
    <w:charset w:val="EE"/>
    <w:family w:val="swiss"/>
    <w:pitch w:val="variable"/>
    <w:sig w:usb0="E0002AFF" w:usb1="C0007843" w:usb2="00000009" w:usb3="00000000" w:csb0="000001FF" w:csb1="00000000"/>
  </w:font>
  <w:font w:name="Georgia">
    <w:panose1 w:val="02040502050405020303"/>
    <w:charset w:val="EE"/>
    <w:family w:val="roman"/>
    <w:pitch w:val="variable"/>
    <w:sig w:usb0="00000287" w:usb1="00000000" w:usb2="00000000" w:usb3="00000000" w:csb0="0000009F" w:csb1="00000000"/>
  </w:font>
  <w:font w:name="Consolas">
    <w:panose1 w:val="020B0609020204030204"/>
    <w:charset w:val="EE"/>
    <w:family w:val="modern"/>
    <w:pitch w:val="fixed"/>
    <w:sig w:usb0="E10002FF" w:usb1="4000FCFF" w:usb2="00000009" w:usb3="00000000" w:csb0="0000019F" w:csb1="00000000"/>
  </w:font>
  <w:font w:name="Segoe UI">
    <w:panose1 w:val="020B0502040204020203"/>
    <w:charset w:val="EE"/>
    <w:family w:val="swiss"/>
    <w:pitch w:val="variable"/>
    <w:sig w:usb0="E10022FF" w:usb1="C000E47F" w:usb2="00000029" w:usb3="00000000" w:csb0="000001DF" w:csb1="00000000"/>
  </w:font>
  <w:font w:name="Garamond">
    <w:panose1 w:val="02020404030301010803"/>
    <w:charset w:val="EE"/>
    <w:family w:val="roman"/>
    <w:pitch w:val="variable"/>
    <w:sig w:usb0="00000287" w:usb1="00000000" w:usb2="00000000" w:usb3="00000000" w:csb0="0000009F" w:csb1="00000000"/>
  </w:font>
  <w:font w:name="Trebuchet MS">
    <w:panose1 w:val="020B0603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ajorHAnsi" w:eastAsiaTheme="majorEastAsia" w:hAnsiTheme="majorHAnsi" w:cstheme="majorBidi"/>
        <w:sz w:val="28"/>
        <w:szCs w:val="28"/>
      </w:rPr>
      <w:id w:val="-2013368456"/>
      <w:docPartObj>
        <w:docPartGallery w:val="Page Numbers (Bottom of Page)"/>
        <w:docPartUnique/>
      </w:docPartObj>
    </w:sdtPr>
    <w:sdtEndPr>
      <w:rPr>
        <w:rFonts w:ascii="Times New Roman" w:hAnsi="Times New Roman" w:cs="Times New Roman"/>
        <w:sz w:val="18"/>
        <w:szCs w:val="18"/>
      </w:rPr>
    </w:sdtEndPr>
    <w:sdtContent>
      <w:p w:rsidR="003D4342" w:rsidRPr="00555C9F" w:rsidRDefault="003D4342">
        <w:pPr>
          <w:pStyle w:val="Stopka"/>
          <w:jc w:val="right"/>
          <w:rPr>
            <w:rFonts w:eastAsiaTheme="majorEastAsia" w:cs="Times New Roman"/>
            <w:sz w:val="18"/>
            <w:szCs w:val="18"/>
          </w:rPr>
        </w:pPr>
        <w:r w:rsidRPr="00555C9F">
          <w:rPr>
            <w:rFonts w:eastAsiaTheme="majorEastAsia" w:cs="Times New Roman"/>
            <w:sz w:val="18"/>
            <w:szCs w:val="18"/>
          </w:rPr>
          <w:t xml:space="preserve">str. </w:t>
        </w:r>
        <w:r w:rsidRPr="00555C9F">
          <w:rPr>
            <w:rFonts w:eastAsiaTheme="minorEastAsia" w:cs="Times New Roman"/>
            <w:sz w:val="18"/>
            <w:szCs w:val="18"/>
          </w:rPr>
          <w:fldChar w:fldCharType="begin"/>
        </w:r>
        <w:r w:rsidRPr="00555C9F">
          <w:rPr>
            <w:rFonts w:cs="Times New Roman"/>
            <w:sz w:val="18"/>
            <w:szCs w:val="18"/>
          </w:rPr>
          <w:instrText>PAGE    \* MERGEFORMAT</w:instrText>
        </w:r>
        <w:r w:rsidRPr="00555C9F">
          <w:rPr>
            <w:rFonts w:eastAsiaTheme="minorEastAsia" w:cs="Times New Roman"/>
            <w:sz w:val="18"/>
            <w:szCs w:val="18"/>
          </w:rPr>
          <w:fldChar w:fldCharType="separate"/>
        </w:r>
        <w:r w:rsidR="00097D8C" w:rsidRPr="00097D8C">
          <w:rPr>
            <w:rFonts w:eastAsiaTheme="majorEastAsia" w:cs="Times New Roman"/>
            <w:noProof/>
            <w:sz w:val="18"/>
            <w:szCs w:val="18"/>
          </w:rPr>
          <w:t>20</w:t>
        </w:r>
        <w:r w:rsidRPr="00555C9F">
          <w:rPr>
            <w:rFonts w:eastAsiaTheme="majorEastAsia" w:cs="Times New Roman"/>
            <w:sz w:val="18"/>
            <w:szCs w:val="18"/>
          </w:rPr>
          <w:fldChar w:fldCharType="end"/>
        </w:r>
      </w:p>
    </w:sdtContent>
  </w:sdt>
  <w:p w:rsidR="003D4342" w:rsidRDefault="003D434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A4245" w:rsidRDefault="001A4245" w:rsidP="00067D7E">
      <w:r>
        <w:separator/>
      </w:r>
    </w:p>
  </w:footnote>
  <w:footnote w:type="continuationSeparator" w:id="0">
    <w:p w:rsidR="001A4245" w:rsidRDefault="001A4245" w:rsidP="00067D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hybridMultilevel"/>
    <w:tmpl w:val="51EAD36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1B"/>
    <w:multiLevelType w:val="hybridMultilevel"/>
    <w:tmpl w:val="75C6C33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3DA7BC5"/>
    <w:multiLevelType w:val="hybridMultilevel"/>
    <w:tmpl w:val="13F873B6"/>
    <w:lvl w:ilvl="0" w:tplc="F0BC0FB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7736EC4"/>
    <w:multiLevelType w:val="multilevel"/>
    <w:tmpl w:val="D8C0F748"/>
    <w:lvl w:ilvl="0">
      <w:start w:val="21"/>
      <w:numFmt w:val="decimal"/>
      <w:lvlText w:val="%1."/>
      <w:lvlJc w:val="left"/>
      <w:pPr>
        <w:ind w:left="480" w:hanging="480"/>
      </w:pPr>
      <w:rPr>
        <w:rFonts w:hint="default"/>
      </w:rPr>
    </w:lvl>
    <w:lvl w:ilvl="1">
      <w:start w:val="1"/>
      <w:numFmt w:val="decimal"/>
      <w:lvlText w:val="%1.%2."/>
      <w:lvlJc w:val="left"/>
      <w:pPr>
        <w:ind w:left="764" w:hanging="480"/>
      </w:pPr>
      <w:rPr>
        <w:rFonts w:hint="default"/>
        <w:b/>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E05735"/>
    <w:multiLevelType w:val="hybridMultilevel"/>
    <w:tmpl w:val="A0BCD1AA"/>
    <w:lvl w:ilvl="0" w:tplc="54DA9F44">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5" w15:restartNumberingAfterBreak="0">
    <w:nsid w:val="091B7EB5"/>
    <w:multiLevelType w:val="multilevel"/>
    <w:tmpl w:val="72C426CE"/>
    <w:lvl w:ilvl="0">
      <w:start w:val="14"/>
      <w:numFmt w:val="decimal"/>
      <w:lvlText w:val="%1."/>
      <w:lvlJc w:val="left"/>
      <w:pPr>
        <w:ind w:left="480" w:hanging="480"/>
      </w:pPr>
      <w:rPr>
        <w:rFonts w:hint="default"/>
        <w:color w:val="auto"/>
      </w:rPr>
    </w:lvl>
    <w:lvl w:ilvl="1">
      <w:start w:val="1"/>
      <w:numFmt w:val="decimal"/>
      <w:lvlText w:val="%1.%2."/>
      <w:lvlJc w:val="left"/>
      <w:pPr>
        <w:ind w:left="1626" w:hanging="480"/>
      </w:pPr>
      <w:rPr>
        <w:rFonts w:hint="default"/>
        <w:color w:val="auto"/>
      </w:rPr>
    </w:lvl>
    <w:lvl w:ilvl="2">
      <w:start w:val="1"/>
      <w:numFmt w:val="decimal"/>
      <w:lvlText w:val="%1.%2.%3."/>
      <w:lvlJc w:val="left"/>
      <w:pPr>
        <w:ind w:left="3012" w:hanging="720"/>
      </w:pPr>
      <w:rPr>
        <w:rFonts w:hint="default"/>
        <w:color w:val="auto"/>
      </w:rPr>
    </w:lvl>
    <w:lvl w:ilvl="3">
      <w:start w:val="1"/>
      <w:numFmt w:val="decimalZero"/>
      <w:lvlText w:val="%1.%2.%3.%4."/>
      <w:lvlJc w:val="left"/>
      <w:pPr>
        <w:ind w:left="4158" w:hanging="720"/>
      </w:pPr>
      <w:rPr>
        <w:rFonts w:hint="default"/>
        <w:color w:val="auto"/>
      </w:rPr>
    </w:lvl>
    <w:lvl w:ilvl="4">
      <w:start w:val="1"/>
      <w:numFmt w:val="decimal"/>
      <w:lvlText w:val="%1.%2.%3.%4.%5."/>
      <w:lvlJc w:val="left"/>
      <w:pPr>
        <w:ind w:left="5664" w:hanging="1080"/>
      </w:pPr>
      <w:rPr>
        <w:rFonts w:hint="default"/>
        <w:color w:val="auto"/>
      </w:rPr>
    </w:lvl>
    <w:lvl w:ilvl="5">
      <w:start w:val="1"/>
      <w:numFmt w:val="decimal"/>
      <w:lvlText w:val="%1.%2.%3.%4.%5.%6."/>
      <w:lvlJc w:val="left"/>
      <w:pPr>
        <w:ind w:left="6810" w:hanging="1080"/>
      </w:pPr>
      <w:rPr>
        <w:rFonts w:hint="default"/>
        <w:color w:val="auto"/>
      </w:rPr>
    </w:lvl>
    <w:lvl w:ilvl="6">
      <w:start w:val="1"/>
      <w:numFmt w:val="decimal"/>
      <w:lvlText w:val="%1.%2.%3.%4.%5.%6.%7."/>
      <w:lvlJc w:val="left"/>
      <w:pPr>
        <w:ind w:left="8316" w:hanging="1440"/>
      </w:pPr>
      <w:rPr>
        <w:rFonts w:hint="default"/>
        <w:color w:val="auto"/>
      </w:rPr>
    </w:lvl>
    <w:lvl w:ilvl="7">
      <w:start w:val="1"/>
      <w:numFmt w:val="decimal"/>
      <w:lvlText w:val="%1.%2.%3.%4.%5.%6.%7.%8."/>
      <w:lvlJc w:val="left"/>
      <w:pPr>
        <w:ind w:left="9462" w:hanging="1440"/>
      </w:pPr>
      <w:rPr>
        <w:rFonts w:hint="default"/>
        <w:color w:val="auto"/>
      </w:rPr>
    </w:lvl>
    <w:lvl w:ilvl="8">
      <w:start w:val="1"/>
      <w:numFmt w:val="decimal"/>
      <w:lvlText w:val="%1.%2.%3.%4.%5.%6.%7.%8.%9."/>
      <w:lvlJc w:val="left"/>
      <w:pPr>
        <w:ind w:left="10968" w:hanging="1800"/>
      </w:pPr>
      <w:rPr>
        <w:rFonts w:hint="default"/>
        <w:color w:val="auto"/>
      </w:rPr>
    </w:lvl>
  </w:abstractNum>
  <w:abstractNum w:abstractNumId="6" w15:restartNumberingAfterBreak="0">
    <w:nsid w:val="10D31634"/>
    <w:multiLevelType w:val="hybridMultilevel"/>
    <w:tmpl w:val="29C60456"/>
    <w:lvl w:ilvl="0" w:tplc="54DA9F44">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7" w15:restartNumberingAfterBreak="0">
    <w:nsid w:val="140B11BA"/>
    <w:multiLevelType w:val="multilevel"/>
    <w:tmpl w:val="D55246F2"/>
    <w:lvl w:ilvl="0">
      <w:start w:val="15"/>
      <w:numFmt w:val="decimal"/>
      <w:lvlText w:val="%1."/>
      <w:lvlJc w:val="left"/>
      <w:pPr>
        <w:ind w:left="480" w:hanging="480"/>
      </w:pPr>
      <w:rPr>
        <w:rFonts w:hint="default"/>
        <w:b w:val="0"/>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Zero"/>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16363F9E"/>
    <w:multiLevelType w:val="hybridMultilevel"/>
    <w:tmpl w:val="2DC09CC8"/>
    <w:lvl w:ilvl="0" w:tplc="55368064">
      <w:start w:val="1"/>
      <w:numFmt w:val="lowerLetter"/>
      <w:lvlText w:val="%1)"/>
      <w:lvlJc w:val="left"/>
      <w:pPr>
        <w:tabs>
          <w:tab w:val="num" w:pos="2580"/>
        </w:tabs>
        <w:ind w:left="2580" w:hanging="600"/>
      </w:pPr>
      <w:rPr>
        <w:rFonts w:hint="default"/>
      </w:rPr>
    </w:lvl>
    <w:lvl w:ilvl="1" w:tplc="03309674">
      <w:start w:val="1"/>
      <w:numFmt w:val="bullet"/>
      <w:lvlText w:val=""/>
      <w:lvlJc w:val="left"/>
      <w:pPr>
        <w:tabs>
          <w:tab w:val="num" w:pos="1440"/>
        </w:tabs>
        <w:ind w:left="1440" w:hanging="360"/>
      </w:pPr>
      <w:rPr>
        <w:rFonts w:ascii="Symbol" w:hAnsi="Symbol" w:hint="default"/>
      </w:rPr>
    </w:lvl>
    <w:lvl w:ilvl="2" w:tplc="4A784416">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6CE2097"/>
    <w:multiLevelType w:val="multilevel"/>
    <w:tmpl w:val="5CCA2656"/>
    <w:lvl w:ilvl="0">
      <w:start w:val="20"/>
      <w:numFmt w:val="decimal"/>
      <w:lvlText w:val="%1."/>
      <w:lvlJc w:val="left"/>
      <w:pPr>
        <w:ind w:left="465" w:hanging="465"/>
      </w:pPr>
      <w:rPr>
        <w:rFonts w:hint="default"/>
      </w:rPr>
    </w:lvl>
    <w:lvl w:ilvl="1">
      <w:start w:val="1"/>
      <w:numFmt w:val="decimal"/>
      <w:lvlText w:val="%1.%2."/>
      <w:lvlJc w:val="left"/>
      <w:pPr>
        <w:ind w:left="465" w:hanging="465"/>
      </w:pPr>
      <w:rPr>
        <w:rFonts w:hint="default"/>
        <w:b/>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18D14CEF"/>
    <w:multiLevelType w:val="hybridMultilevel"/>
    <w:tmpl w:val="4FD04E0E"/>
    <w:lvl w:ilvl="0" w:tplc="CB08763E">
      <w:start w:val="13"/>
      <w:numFmt w:val="upperRoman"/>
      <w:lvlText w:val="%1."/>
      <w:lvlJc w:val="left"/>
      <w:pPr>
        <w:ind w:left="1146" w:hanging="720"/>
      </w:pPr>
      <w:rPr>
        <w:rFonts w:eastAsia="Times New Roman" w:hint="default"/>
        <w:b/>
        <w:i w:val="0"/>
        <w:sz w:val="24"/>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1A282A14"/>
    <w:multiLevelType w:val="multilevel"/>
    <w:tmpl w:val="0B6C8CFE"/>
    <w:lvl w:ilvl="0">
      <w:start w:val="18"/>
      <w:numFmt w:val="decimal"/>
      <w:lvlText w:val="%1."/>
      <w:lvlJc w:val="left"/>
      <w:pPr>
        <w:ind w:left="480" w:hanging="480"/>
      </w:pPr>
      <w:rPr>
        <w:rFonts w:hint="default"/>
        <w:b/>
      </w:rPr>
    </w:lvl>
    <w:lvl w:ilvl="1">
      <w:start w:val="2"/>
      <w:numFmt w:val="decimal"/>
      <w:lvlText w:val="%1.%2."/>
      <w:lvlJc w:val="left"/>
      <w:pPr>
        <w:ind w:left="840" w:hanging="48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1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1C8308EC"/>
    <w:multiLevelType w:val="hybridMultilevel"/>
    <w:tmpl w:val="69CC56E6"/>
    <w:lvl w:ilvl="0" w:tplc="4B1AB616">
      <w:start w:val="1"/>
      <w:numFmt w:val="decimal"/>
      <w:lvlText w:val="%1."/>
      <w:lvlJc w:val="left"/>
      <w:pPr>
        <w:ind w:left="840" w:hanging="360"/>
      </w:pPr>
      <w:rPr>
        <w:rFonts w:hint="default"/>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14" w15:restartNumberingAfterBreak="0">
    <w:nsid w:val="1D783AAB"/>
    <w:multiLevelType w:val="multilevel"/>
    <w:tmpl w:val="CAACBBCC"/>
    <w:styleLink w:val="WW8Num27"/>
    <w:lvl w:ilvl="0">
      <w:start w:val="1"/>
      <w:numFmt w:val="lowerLetter"/>
      <w:lvlText w:val="%1)"/>
      <w:lvlJc w:val="left"/>
      <w:pPr>
        <w:ind w:left="720" w:hanging="360"/>
      </w:pPr>
      <w:rPr>
        <w:rFonts w:cs="Times New Roman"/>
        <w:color w:val="000000"/>
      </w:rPr>
    </w:lvl>
    <w:lvl w:ilvl="1">
      <w:start w:val="1"/>
      <w:numFmt w:val="lowerLetter"/>
      <w:lvlText w:val="%2."/>
      <w:lvlJc w:val="left"/>
      <w:pPr>
        <w:ind w:left="1440" w:hanging="360"/>
      </w:pPr>
      <w:rPr>
        <w:rFonts w:cs="Times New Roman"/>
      </w:rPr>
    </w:lvl>
    <w:lvl w:ilvl="2">
      <w:start w:val="1"/>
      <w:numFmt w:val="lowerRoman"/>
      <w:lvlText w:val="%3."/>
      <w:lvlJc w:val="right"/>
      <w:pPr>
        <w:ind w:left="2160" w:hanging="21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432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6480"/>
      </w:pPr>
      <w:rPr>
        <w:rFonts w:cs="Times New Roman"/>
      </w:rPr>
    </w:lvl>
  </w:abstractNum>
  <w:abstractNum w:abstractNumId="15" w15:restartNumberingAfterBreak="0">
    <w:nsid w:val="1D922644"/>
    <w:multiLevelType w:val="multilevel"/>
    <w:tmpl w:val="AF725922"/>
    <w:lvl w:ilvl="0">
      <w:start w:val="8"/>
      <w:numFmt w:val="decimal"/>
      <w:lvlText w:val="%1"/>
      <w:lvlJc w:val="left"/>
      <w:pPr>
        <w:ind w:left="480" w:hanging="480"/>
      </w:pPr>
      <w:rPr>
        <w:rFonts w:hint="default"/>
      </w:rPr>
    </w:lvl>
    <w:lvl w:ilvl="1">
      <w:start w:val="1"/>
      <w:numFmt w:val="decimal"/>
      <w:lvlText w:val="%1.%2"/>
      <w:lvlJc w:val="left"/>
      <w:pPr>
        <w:ind w:left="660" w:hanging="480"/>
      </w:pPr>
      <w:rPr>
        <w:rFonts w:hint="default"/>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abstractNum w:abstractNumId="16" w15:restartNumberingAfterBreak="0">
    <w:nsid w:val="1DAE4BFA"/>
    <w:multiLevelType w:val="hybridMultilevel"/>
    <w:tmpl w:val="98FA22D4"/>
    <w:lvl w:ilvl="0" w:tplc="894EF1A0">
      <w:start w:val="1"/>
      <w:numFmt w:val="decimal"/>
      <w:lvlText w:val="%1."/>
      <w:lvlJc w:val="left"/>
      <w:pPr>
        <w:ind w:left="1440" w:hanging="360"/>
      </w:pPr>
      <w:rPr>
        <w:rFonts w:hint="default"/>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7" w15:restartNumberingAfterBreak="0">
    <w:nsid w:val="223501F7"/>
    <w:multiLevelType w:val="multilevel"/>
    <w:tmpl w:val="5A60869A"/>
    <w:lvl w:ilvl="0">
      <w:start w:val="11"/>
      <w:numFmt w:val="decimal"/>
      <w:lvlText w:val="%1"/>
      <w:lvlJc w:val="left"/>
      <w:pPr>
        <w:ind w:left="585" w:hanging="585"/>
      </w:pPr>
      <w:rPr>
        <w:rFonts w:hint="default"/>
      </w:rPr>
    </w:lvl>
    <w:lvl w:ilvl="1">
      <w:start w:val="8"/>
      <w:numFmt w:val="decimal"/>
      <w:lvlText w:val="%1.%2"/>
      <w:lvlJc w:val="left"/>
      <w:pPr>
        <w:ind w:left="939" w:hanging="585"/>
      </w:pPr>
      <w:rPr>
        <w:rFonts w:hint="default"/>
        <w:b/>
      </w:rPr>
    </w:lvl>
    <w:lvl w:ilvl="2">
      <w:start w:val="1"/>
      <w:numFmt w:val="decimal"/>
      <w:lvlText w:val="%1.%2.%3"/>
      <w:lvlJc w:val="left"/>
      <w:pPr>
        <w:ind w:left="1428" w:hanging="720"/>
      </w:pPr>
      <w:rPr>
        <w:rFonts w:hint="default"/>
        <w:b/>
        <w:color w:val="auto"/>
      </w:rPr>
    </w:lvl>
    <w:lvl w:ilvl="3">
      <w:start w:val="1"/>
      <w:numFmt w:val="decimalZero"/>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18" w15:restartNumberingAfterBreak="0">
    <w:nsid w:val="262D512A"/>
    <w:multiLevelType w:val="hybridMultilevel"/>
    <w:tmpl w:val="0C1C100E"/>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9" w15:restartNumberingAfterBreak="0">
    <w:nsid w:val="26787704"/>
    <w:multiLevelType w:val="hybridMultilevel"/>
    <w:tmpl w:val="DE8A0AD6"/>
    <w:lvl w:ilvl="0" w:tplc="54DA9F44">
      <w:start w:val="1"/>
      <w:numFmt w:val="bullet"/>
      <w:lvlText w:val=""/>
      <w:lvlJc w:val="left"/>
      <w:pPr>
        <w:ind w:left="2880" w:hanging="360"/>
      </w:pPr>
      <w:rPr>
        <w:rFonts w:ascii="Symbol" w:hAnsi="Symbol" w:hint="default"/>
      </w:rPr>
    </w:lvl>
    <w:lvl w:ilvl="1" w:tplc="04150003" w:tentative="1">
      <w:start w:val="1"/>
      <w:numFmt w:val="bullet"/>
      <w:lvlText w:val="o"/>
      <w:lvlJc w:val="left"/>
      <w:pPr>
        <w:ind w:left="3600" w:hanging="360"/>
      </w:pPr>
      <w:rPr>
        <w:rFonts w:ascii="Courier New" w:hAnsi="Courier New" w:cs="Courier New" w:hint="default"/>
      </w:rPr>
    </w:lvl>
    <w:lvl w:ilvl="2" w:tplc="04150005" w:tentative="1">
      <w:start w:val="1"/>
      <w:numFmt w:val="bullet"/>
      <w:lvlText w:val=""/>
      <w:lvlJc w:val="left"/>
      <w:pPr>
        <w:ind w:left="4320" w:hanging="360"/>
      </w:pPr>
      <w:rPr>
        <w:rFonts w:ascii="Wingdings" w:hAnsi="Wingdings" w:hint="default"/>
      </w:rPr>
    </w:lvl>
    <w:lvl w:ilvl="3" w:tplc="04150001" w:tentative="1">
      <w:start w:val="1"/>
      <w:numFmt w:val="bullet"/>
      <w:lvlText w:val=""/>
      <w:lvlJc w:val="left"/>
      <w:pPr>
        <w:ind w:left="5040" w:hanging="360"/>
      </w:pPr>
      <w:rPr>
        <w:rFonts w:ascii="Symbol" w:hAnsi="Symbol" w:hint="default"/>
      </w:rPr>
    </w:lvl>
    <w:lvl w:ilvl="4" w:tplc="04150003" w:tentative="1">
      <w:start w:val="1"/>
      <w:numFmt w:val="bullet"/>
      <w:lvlText w:val="o"/>
      <w:lvlJc w:val="left"/>
      <w:pPr>
        <w:ind w:left="5760" w:hanging="360"/>
      </w:pPr>
      <w:rPr>
        <w:rFonts w:ascii="Courier New" w:hAnsi="Courier New" w:cs="Courier New" w:hint="default"/>
      </w:rPr>
    </w:lvl>
    <w:lvl w:ilvl="5" w:tplc="04150005" w:tentative="1">
      <w:start w:val="1"/>
      <w:numFmt w:val="bullet"/>
      <w:lvlText w:val=""/>
      <w:lvlJc w:val="left"/>
      <w:pPr>
        <w:ind w:left="6480" w:hanging="360"/>
      </w:pPr>
      <w:rPr>
        <w:rFonts w:ascii="Wingdings" w:hAnsi="Wingdings" w:hint="default"/>
      </w:rPr>
    </w:lvl>
    <w:lvl w:ilvl="6" w:tplc="04150001" w:tentative="1">
      <w:start w:val="1"/>
      <w:numFmt w:val="bullet"/>
      <w:lvlText w:val=""/>
      <w:lvlJc w:val="left"/>
      <w:pPr>
        <w:ind w:left="7200" w:hanging="360"/>
      </w:pPr>
      <w:rPr>
        <w:rFonts w:ascii="Symbol" w:hAnsi="Symbol" w:hint="default"/>
      </w:rPr>
    </w:lvl>
    <w:lvl w:ilvl="7" w:tplc="04150003" w:tentative="1">
      <w:start w:val="1"/>
      <w:numFmt w:val="bullet"/>
      <w:lvlText w:val="o"/>
      <w:lvlJc w:val="left"/>
      <w:pPr>
        <w:ind w:left="7920" w:hanging="360"/>
      </w:pPr>
      <w:rPr>
        <w:rFonts w:ascii="Courier New" w:hAnsi="Courier New" w:cs="Courier New" w:hint="default"/>
      </w:rPr>
    </w:lvl>
    <w:lvl w:ilvl="8" w:tplc="04150005" w:tentative="1">
      <w:start w:val="1"/>
      <w:numFmt w:val="bullet"/>
      <w:lvlText w:val=""/>
      <w:lvlJc w:val="left"/>
      <w:pPr>
        <w:ind w:left="8640" w:hanging="360"/>
      </w:pPr>
      <w:rPr>
        <w:rFonts w:ascii="Wingdings" w:hAnsi="Wingdings" w:hint="default"/>
      </w:rPr>
    </w:lvl>
  </w:abstractNum>
  <w:abstractNum w:abstractNumId="20" w15:restartNumberingAfterBreak="0">
    <w:nsid w:val="289D4366"/>
    <w:multiLevelType w:val="hybridMultilevel"/>
    <w:tmpl w:val="97AAEFE8"/>
    <w:lvl w:ilvl="0" w:tplc="AAD88CEE">
      <w:start w:val="1"/>
      <w:numFmt w:val="decimal"/>
      <w:lvlText w:val="%1."/>
      <w:lvlJc w:val="left"/>
      <w:pPr>
        <w:ind w:left="2160" w:hanging="360"/>
      </w:pPr>
      <w:rPr>
        <w:rFonts w:ascii="Times New Roman" w:eastAsia="Calibri" w:hAnsi="Times New Roman" w:cs="Times New Roman" w:hint="default"/>
        <w:b w:val="0"/>
      </w:r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1" w15:restartNumberingAfterBreak="0">
    <w:nsid w:val="328D75B8"/>
    <w:multiLevelType w:val="hybridMultilevel"/>
    <w:tmpl w:val="E662FB38"/>
    <w:lvl w:ilvl="0" w:tplc="D8F244F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35083DC3"/>
    <w:multiLevelType w:val="multilevel"/>
    <w:tmpl w:val="43AA4FBA"/>
    <w:lvl w:ilvl="0">
      <w:start w:val="7"/>
      <w:numFmt w:val="decimal"/>
      <w:lvlText w:val="%1."/>
      <w:lvlJc w:val="left"/>
      <w:pPr>
        <w:ind w:left="540" w:hanging="540"/>
      </w:pPr>
      <w:rPr>
        <w:rFonts w:hint="default"/>
      </w:rPr>
    </w:lvl>
    <w:lvl w:ilvl="1">
      <w:start w:val="2"/>
      <w:numFmt w:val="decimal"/>
      <w:lvlText w:val="%1.%2."/>
      <w:lvlJc w:val="left"/>
      <w:pPr>
        <w:ind w:left="753"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4" w15:restartNumberingAfterBreak="0">
    <w:nsid w:val="38723994"/>
    <w:multiLevelType w:val="hybridMultilevel"/>
    <w:tmpl w:val="53507C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38E90F70"/>
    <w:multiLevelType w:val="hybridMultilevel"/>
    <w:tmpl w:val="E21A9D76"/>
    <w:lvl w:ilvl="0" w:tplc="D33C5E70">
      <w:start w:val="3"/>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A8952D6"/>
    <w:multiLevelType w:val="multilevel"/>
    <w:tmpl w:val="51E06FE6"/>
    <w:lvl w:ilvl="0">
      <w:start w:val="19"/>
      <w:numFmt w:val="decimal"/>
      <w:lvlText w:val="%1"/>
      <w:lvlJc w:val="left"/>
      <w:pPr>
        <w:ind w:left="420" w:hanging="420"/>
      </w:pPr>
      <w:rPr>
        <w:rFonts w:hint="default"/>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Zero"/>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B266104"/>
    <w:multiLevelType w:val="hybridMultilevel"/>
    <w:tmpl w:val="45C6215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EF00B4"/>
    <w:multiLevelType w:val="multilevel"/>
    <w:tmpl w:val="9E907526"/>
    <w:styleLink w:val="WW8Num13"/>
    <w:lvl w:ilvl="0">
      <w:start w:val="1"/>
      <w:numFmt w:val="lowerLetter"/>
      <w:lvlText w:val="%1)"/>
      <w:lvlJc w:val="left"/>
      <w:rPr>
        <w:rFonts w:ascii="Times New Roman" w:hAnsi="Times New Roman" w:cs="Times New Roman"/>
        <w:b/>
        <w:b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9" w15:restartNumberingAfterBreak="0">
    <w:nsid w:val="443560CD"/>
    <w:multiLevelType w:val="multilevel"/>
    <w:tmpl w:val="DF986794"/>
    <w:styleLink w:val="WW8Num34"/>
    <w:lvl w:ilvl="0">
      <w:start w:val="2"/>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21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432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6480"/>
      </w:pPr>
      <w:rPr>
        <w:rFonts w:cs="Times New Roman"/>
      </w:rPr>
    </w:lvl>
  </w:abstractNum>
  <w:abstractNum w:abstractNumId="30" w15:restartNumberingAfterBreak="0">
    <w:nsid w:val="44802AFD"/>
    <w:multiLevelType w:val="hybridMultilevel"/>
    <w:tmpl w:val="DF4CE038"/>
    <w:lvl w:ilvl="0" w:tplc="54DA9F44">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31" w15:restartNumberingAfterBreak="0">
    <w:nsid w:val="4A630E8F"/>
    <w:multiLevelType w:val="hybridMultilevel"/>
    <w:tmpl w:val="6F86E2FC"/>
    <w:styleLink w:val="WW8Num21"/>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ACA77A7"/>
    <w:multiLevelType w:val="hybridMultilevel"/>
    <w:tmpl w:val="097C2190"/>
    <w:lvl w:ilvl="0" w:tplc="87762706">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00D4393"/>
    <w:multiLevelType w:val="multilevel"/>
    <w:tmpl w:val="DE9A6FAA"/>
    <w:styleLink w:val="WW8Num16"/>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216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432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6480"/>
      </w:pPr>
      <w:rPr>
        <w:rFonts w:cs="Times New Roman"/>
      </w:rPr>
    </w:lvl>
  </w:abstractNum>
  <w:abstractNum w:abstractNumId="34" w15:restartNumberingAfterBreak="0">
    <w:nsid w:val="545342EA"/>
    <w:multiLevelType w:val="multilevel"/>
    <w:tmpl w:val="F398AC8A"/>
    <w:lvl w:ilvl="0">
      <w:start w:val="1"/>
      <w:numFmt w:val="upperRoman"/>
      <w:lvlText w:val="%1."/>
      <w:lvlJc w:val="left"/>
      <w:pPr>
        <w:ind w:left="1146" w:hanging="720"/>
      </w:pPr>
      <w:rPr>
        <w:rFonts w:hint="default"/>
        <w:b/>
        <w:i w:val="0"/>
      </w:rPr>
    </w:lvl>
    <w:lvl w:ilvl="1">
      <w:start w:val="1"/>
      <w:numFmt w:val="decimal"/>
      <w:isLgl/>
      <w:lvlText w:val="%1.%2."/>
      <w:lvlJc w:val="left"/>
      <w:pPr>
        <w:ind w:left="420" w:hanging="420"/>
      </w:pPr>
      <w:rPr>
        <w:rFonts w:eastAsia="Times New Roman" w:hint="default"/>
        <w:b/>
        <w:color w:val="auto"/>
      </w:rPr>
    </w:lvl>
    <w:lvl w:ilvl="2">
      <w:start w:val="1"/>
      <w:numFmt w:val="lowerLetter"/>
      <w:lvlText w:val="%3)"/>
      <w:lvlJc w:val="left"/>
      <w:pPr>
        <w:ind w:left="1080" w:hanging="720"/>
      </w:pPr>
      <w:rPr>
        <w:rFonts w:hint="default"/>
        <w:b/>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35" w15:restartNumberingAfterBreak="0">
    <w:nsid w:val="554208FA"/>
    <w:multiLevelType w:val="multilevel"/>
    <w:tmpl w:val="A0D4862A"/>
    <w:lvl w:ilvl="0">
      <w:start w:val="18"/>
      <w:numFmt w:val="decimal"/>
      <w:lvlText w:val="%1"/>
      <w:lvlJc w:val="left"/>
      <w:pPr>
        <w:ind w:left="420" w:hanging="420"/>
      </w:pPr>
      <w:rPr>
        <w:rFonts w:hint="default"/>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94A3F35"/>
    <w:multiLevelType w:val="hybridMultilevel"/>
    <w:tmpl w:val="03EEFA2E"/>
    <w:lvl w:ilvl="0" w:tplc="8C96FFC6">
      <w:start w:val="1"/>
      <w:numFmt w:val="decimal"/>
      <w:lvlText w:val="%1)"/>
      <w:lvlJc w:val="left"/>
      <w:pPr>
        <w:tabs>
          <w:tab w:val="num" w:pos="473"/>
        </w:tabs>
        <w:ind w:left="473" w:hanging="360"/>
      </w:pPr>
      <w:rPr>
        <w:rFonts w:cs="Times New Roman"/>
      </w:rPr>
    </w:lvl>
    <w:lvl w:ilvl="1" w:tplc="04150019">
      <w:start w:val="1"/>
      <w:numFmt w:val="lowerLetter"/>
      <w:lvlText w:val="%2."/>
      <w:lvlJc w:val="left"/>
      <w:pPr>
        <w:tabs>
          <w:tab w:val="num" w:pos="1193"/>
        </w:tabs>
        <w:ind w:left="1193" w:hanging="360"/>
      </w:pPr>
      <w:rPr>
        <w:rFonts w:cs="Times New Roman"/>
      </w:rPr>
    </w:lvl>
    <w:lvl w:ilvl="2" w:tplc="0415001B">
      <w:start w:val="1"/>
      <w:numFmt w:val="lowerRoman"/>
      <w:lvlText w:val="%3."/>
      <w:lvlJc w:val="right"/>
      <w:pPr>
        <w:tabs>
          <w:tab w:val="num" w:pos="1913"/>
        </w:tabs>
        <w:ind w:left="1913" w:hanging="180"/>
      </w:pPr>
      <w:rPr>
        <w:rFonts w:cs="Times New Roman"/>
      </w:rPr>
    </w:lvl>
    <w:lvl w:ilvl="3" w:tplc="0415000F">
      <w:start w:val="1"/>
      <w:numFmt w:val="decimal"/>
      <w:lvlText w:val="%4."/>
      <w:lvlJc w:val="left"/>
      <w:pPr>
        <w:tabs>
          <w:tab w:val="num" w:pos="2633"/>
        </w:tabs>
        <w:ind w:left="2633" w:hanging="360"/>
      </w:pPr>
      <w:rPr>
        <w:rFonts w:cs="Times New Roman"/>
      </w:rPr>
    </w:lvl>
    <w:lvl w:ilvl="4" w:tplc="04150019">
      <w:start w:val="1"/>
      <w:numFmt w:val="lowerLetter"/>
      <w:lvlText w:val="%5."/>
      <w:lvlJc w:val="left"/>
      <w:pPr>
        <w:tabs>
          <w:tab w:val="num" w:pos="3353"/>
        </w:tabs>
        <w:ind w:left="3353" w:hanging="360"/>
      </w:pPr>
      <w:rPr>
        <w:rFonts w:cs="Times New Roman"/>
      </w:rPr>
    </w:lvl>
    <w:lvl w:ilvl="5" w:tplc="0415001B">
      <w:start w:val="1"/>
      <w:numFmt w:val="lowerRoman"/>
      <w:lvlText w:val="%6."/>
      <w:lvlJc w:val="right"/>
      <w:pPr>
        <w:tabs>
          <w:tab w:val="num" w:pos="4073"/>
        </w:tabs>
        <w:ind w:left="4073" w:hanging="180"/>
      </w:pPr>
      <w:rPr>
        <w:rFonts w:cs="Times New Roman"/>
      </w:rPr>
    </w:lvl>
    <w:lvl w:ilvl="6" w:tplc="0415000F">
      <w:start w:val="1"/>
      <w:numFmt w:val="decimal"/>
      <w:lvlText w:val="%7."/>
      <w:lvlJc w:val="left"/>
      <w:pPr>
        <w:tabs>
          <w:tab w:val="num" w:pos="4793"/>
        </w:tabs>
        <w:ind w:left="4793" w:hanging="360"/>
      </w:pPr>
      <w:rPr>
        <w:rFonts w:cs="Times New Roman"/>
      </w:rPr>
    </w:lvl>
    <w:lvl w:ilvl="7" w:tplc="04150019">
      <w:start w:val="1"/>
      <w:numFmt w:val="lowerLetter"/>
      <w:lvlText w:val="%8."/>
      <w:lvlJc w:val="left"/>
      <w:pPr>
        <w:tabs>
          <w:tab w:val="num" w:pos="5513"/>
        </w:tabs>
        <w:ind w:left="5513" w:hanging="360"/>
      </w:pPr>
      <w:rPr>
        <w:rFonts w:cs="Times New Roman"/>
      </w:rPr>
    </w:lvl>
    <w:lvl w:ilvl="8" w:tplc="0415001B">
      <w:start w:val="1"/>
      <w:numFmt w:val="lowerRoman"/>
      <w:lvlText w:val="%9."/>
      <w:lvlJc w:val="right"/>
      <w:pPr>
        <w:tabs>
          <w:tab w:val="num" w:pos="6233"/>
        </w:tabs>
        <w:ind w:left="6233" w:hanging="180"/>
      </w:pPr>
      <w:rPr>
        <w:rFonts w:cs="Times New Roman"/>
      </w:rPr>
    </w:lvl>
  </w:abstractNum>
  <w:abstractNum w:abstractNumId="37" w15:restartNumberingAfterBreak="0">
    <w:nsid w:val="61BE0ECD"/>
    <w:multiLevelType w:val="multilevel"/>
    <w:tmpl w:val="175ED758"/>
    <w:lvl w:ilvl="0">
      <w:start w:val="23"/>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26F78F5"/>
    <w:multiLevelType w:val="hybridMultilevel"/>
    <w:tmpl w:val="ED94F944"/>
    <w:lvl w:ilvl="0" w:tplc="8A3EDC20">
      <w:start w:val="1"/>
      <w:numFmt w:val="decimal"/>
      <w:lvlText w:val="%1."/>
      <w:lvlJc w:val="left"/>
      <w:pPr>
        <w:ind w:left="144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6B50376F"/>
    <w:multiLevelType w:val="hybridMultilevel"/>
    <w:tmpl w:val="9356B7B0"/>
    <w:lvl w:ilvl="0" w:tplc="54DA9F4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70413EF6"/>
    <w:multiLevelType w:val="hybridMultilevel"/>
    <w:tmpl w:val="A156D622"/>
    <w:lvl w:ilvl="0" w:tplc="95401F92">
      <w:start w:val="1"/>
      <w:numFmt w:val="decimal"/>
      <w:lvlText w:val="%1."/>
      <w:lvlJc w:val="left"/>
      <w:pPr>
        <w:ind w:left="720" w:hanging="360"/>
      </w:pPr>
      <w:rPr>
        <w:rFonts w:hint="default"/>
        <w:b/>
      </w:rPr>
    </w:lvl>
    <w:lvl w:ilvl="1" w:tplc="8BF48852">
      <w:start w:val="1"/>
      <w:numFmt w:val="lowerLetter"/>
      <w:lvlText w:val="%2)"/>
      <w:lvlJc w:val="left"/>
      <w:pPr>
        <w:ind w:left="1440" w:hanging="360"/>
      </w:pPr>
      <w:rPr>
        <w:rFonts w:hint="default"/>
        <w:b/>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0E9727F"/>
    <w:multiLevelType w:val="hybridMultilevel"/>
    <w:tmpl w:val="51D021EC"/>
    <w:lvl w:ilvl="0" w:tplc="4B1AB6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69B57D2"/>
    <w:multiLevelType w:val="multilevel"/>
    <w:tmpl w:val="CEC4EC0C"/>
    <w:lvl w:ilvl="0">
      <w:start w:val="22"/>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8B45657"/>
    <w:multiLevelType w:val="multilevel"/>
    <w:tmpl w:val="73ECC458"/>
    <w:lvl w:ilvl="0">
      <w:start w:val="24"/>
      <w:numFmt w:val="decimal"/>
      <w:lvlText w:val="%1."/>
      <w:lvlJc w:val="left"/>
      <w:pPr>
        <w:ind w:left="480" w:hanging="480"/>
      </w:pPr>
      <w:rPr>
        <w:rFonts w:hint="default"/>
      </w:rPr>
    </w:lvl>
    <w:lvl w:ilvl="1">
      <w:start w:val="1"/>
      <w:numFmt w:val="decimal"/>
      <w:lvlText w:val="%1.%2."/>
      <w:lvlJc w:val="left"/>
      <w:pPr>
        <w:ind w:left="480" w:hanging="480"/>
      </w:pPr>
      <w:rPr>
        <w:rFonts w:hint="default"/>
        <w:b/>
      </w:rPr>
    </w:lvl>
    <w:lvl w:ilvl="2">
      <w:start w:val="1"/>
      <w:numFmt w:val="decimal"/>
      <w:lvlText w:val="%1.%2.%3."/>
      <w:lvlJc w:val="left"/>
      <w:pPr>
        <w:ind w:left="720" w:hanging="720"/>
      </w:pPr>
      <w:rPr>
        <w:rFonts w:hint="default"/>
      </w:rPr>
    </w:lvl>
    <w:lvl w:ilvl="3">
      <w:start w:val="1"/>
      <w:numFmt w:val="decimalZero"/>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8D1404D"/>
    <w:multiLevelType w:val="hybridMultilevel"/>
    <w:tmpl w:val="5560A62E"/>
    <w:lvl w:ilvl="0" w:tplc="4B1AB6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B7E6E75"/>
    <w:multiLevelType w:val="multilevel"/>
    <w:tmpl w:val="C2C69794"/>
    <w:lvl w:ilvl="0">
      <w:start w:val="8"/>
      <w:numFmt w:val="decimal"/>
      <w:lvlText w:val="%1."/>
      <w:lvlJc w:val="left"/>
      <w:pPr>
        <w:ind w:left="540" w:hanging="540"/>
      </w:pPr>
      <w:rPr>
        <w:rFonts w:hint="default"/>
      </w:rPr>
    </w:lvl>
    <w:lvl w:ilvl="1">
      <w:start w:val="1"/>
      <w:numFmt w:val="decimal"/>
      <w:lvlText w:val="%1.%2."/>
      <w:lvlJc w:val="left"/>
      <w:pPr>
        <w:ind w:left="900" w:hanging="540"/>
      </w:pPr>
      <w:rPr>
        <w:rFonts w:hint="default"/>
      </w:rPr>
    </w:lvl>
    <w:lvl w:ilvl="2">
      <w:start w:val="2"/>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7D587985"/>
    <w:multiLevelType w:val="hybridMultilevel"/>
    <w:tmpl w:val="03C05F42"/>
    <w:lvl w:ilvl="0" w:tplc="54DA9F44">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47" w15:restartNumberingAfterBreak="0">
    <w:nsid w:val="7DA85D38"/>
    <w:multiLevelType w:val="multilevel"/>
    <w:tmpl w:val="853CAF8E"/>
    <w:styleLink w:val="WW8Num341"/>
    <w:lvl w:ilvl="0">
      <w:start w:val="1"/>
      <w:numFmt w:val="decimal"/>
      <w:lvlText w:val="6.2.%1"/>
      <w:lvlJc w:val="left"/>
      <w:rPr>
        <w:rFonts w:ascii="Times New Roman" w:hAnsi="Times New Roman" w:cs="Times New Roman"/>
        <w:b/>
        <w:bCs w:val="0"/>
        <w:i w:val="0"/>
        <w:iCs w:val="0"/>
        <w:caps w:val="0"/>
        <w:smallCaps w:val="0"/>
        <w:strike w:val="0"/>
        <w:dstrike w:val="0"/>
        <w:color w:val="000000"/>
        <w:spacing w:val="0"/>
        <w:w w:val="100"/>
        <w:position w:val="0"/>
        <w:sz w:val="21"/>
        <w:szCs w:val="21"/>
        <w:u w:val="none"/>
        <w:vertAlign w:val="baseline"/>
      </w:rPr>
    </w:lvl>
    <w:lvl w:ilvl="1">
      <w:start w:val="1"/>
      <w:numFmt w:val="decimal"/>
      <w:lvlText w:val="%2)"/>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2">
      <w:start w:val="1"/>
      <w:numFmt w:val="lowerLetter"/>
      <w:lvlText w:val="%3)"/>
      <w:lvlJc w:val="left"/>
      <w:rPr>
        <w:rFonts w:ascii="Times New Roman" w:hAnsi="Times New Roman" w:cs="Times New Roman"/>
        <w:b/>
        <w:bCs w:val="0"/>
        <w:i w:val="0"/>
        <w:iCs w:val="0"/>
        <w:caps w:val="0"/>
        <w:smallCaps w:val="0"/>
        <w:strike w:val="0"/>
        <w:dstrike w:val="0"/>
        <w:color w:val="000000"/>
        <w:spacing w:val="0"/>
        <w:w w:val="100"/>
        <w:position w:val="0"/>
        <w:sz w:val="21"/>
        <w:szCs w:val="21"/>
        <w:u w:val="none"/>
        <w:vertAlign w:val="baseline"/>
      </w:rPr>
    </w:lvl>
    <w:lvl w:ilvl="3">
      <w:start w:val="1"/>
      <w:numFmt w:val="lowerLetter"/>
      <w:lvlText w:val="%4)"/>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4">
      <w:start w:val="1"/>
      <w:numFmt w:val="lowerLetter"/>
      <w:lvlText w:val="%5)"/>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5">
      <w:start w:val="1"/>
      <w:numFmt w:val="lowerLetter"/>
      <w:lvlText w:val="%6)"/>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6">
      <w:start w:val="1"/>
      <w:numFmt w:val="lowerLetter"/>
      <w:lvlText w:val="%7)"/>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7">
      <w:start w:val="1"/>
      <w:numFmt w:val="lowerLetter"/>
      <w:lvlText w:val="%8)"/>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lvl w:ilvl="8">
      <w:start w:val="1"/>
      <w:numFmt w:val="lowerLetter"/>
      <w:lvlText w:val="%9)"/>
      <w:lvlJc w:val="left"/>
      <w:rPr>
        <w:rFonts w:ascii="Times New Roman" w:hAnsi="Times New Roman" w:cs="Times New Roman"/>
        <w:b w:val="0"/>
        <w:bCs w:val="0"/>
        <w:i w:val="0"/>
        <w:iCs w:val="0"/>
        <w:caps w:val="0"/>
        <w:smallCaps w:val="0"/>
        <w:strike w:val="0"/>
        <w:dstrike w:val="0"/>
        <w:color w:val="000000"/>
        <w:spacing w:val="0"/>
        <w:w w:val="100"/>
        <w:position w:val="0"/>
        <w:sz w:val="21"/>
        <w:szCs w:val="21"/>
        <w:u w:val="none"/>
        <w:vertAlign w:val="baseline"/>
      </w:rPr>
    </w:lvl>
  </w:abstractNum>
  <w:abstractNum w:abstractNumId="48" w15:restartNumberingAfterBreak="0">
    <w:nsid w:val="7E071B23"/>
    <w:multiLevelType w:val="multilevel"/>
    <w:tmpl w:val="26422918"/>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9" w15:restartNumberingAfterBreak="0">
    <w:nsid w:val="7EF71B93"/>
    <w:multiLevelType w:val="hybridMultilevel"/>
    <w:tmpl w:val="2C483022"/>
    <w:lvl w:ilvl="0" w:tplc="3D80D2C8">
      <w:start w:val="1"/>
      <w:numFmt w:val="decimal"/>
      <w:lvlText w:val="%1."/>
      <w:lvlJc w:val="left"/>
      <w:pPr>
        <w:ind w:left="2160" w:hanging="360"/>
      </w:pPr>
      <w:rPr>
        <w:rFonts w:ascii="Times New Roman" w:eastAsia="Calibri"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4"/>
  </w:num>
  <w:num w:numId="2">
    <w:abstractNumId w:val="31"/>
  </w:num>
  <w:num w:numId="3">
    <w:abstractNumId w:val="12"/>
  </w:num>
  <w:num w:numId="4">
    <w:abstractNumId w:val="22"/>
  </w:num>
  <w:num w:numId="5">
    <w:abstractNumId w:val="40"/>
  </w:num>
  <w:num w:numId="6">
    <w:abstractNumId w:val="21"/>
  </w:num>
  <w:num w:numId="7">
    <w:abstractNumId w:val="47"/>
  </w:num>
  <w:num w:numId="8">
    <w:abstractNumId w:val="29"/>
  </w:num>
  <w:num w:numId="9">
    <w:abstractNumId w:val="33"/>
  </w:num>
  <w:num w:numId="10">
    <w:abstractNumId w:val="14"/>
  </w:num>
  <w:num w:numId="11">
    <w:abstractNumId w:val="8"/>
  </w:num>
  <w:num w:numId="12">
    <w:abstractNumId w:val="28"/>
  </w:num>
  <w:num w:numId="13">
    <w:abstractNumId w:val="23"/>
  </w:num>
  <w:num w:numId="14">
    <w:abstractNumId w:val="15"/>
  </w:num>
  <w:num w:numId="15">
    <w:abstractNumId w:val="45"/>
  </w:num>
  <w:num w:numId="16">
    <w:abstractNumId w:val="17"/>
  </w:num>
  <w:num w:numId="17">
    <w:abstractNumId w:val="10"/>
  </w:num>
  <w:num w:numId="18">
    <w:abstractNumId w:val="5"/>
  </w:num>
  <w:num w:numId="19">
    <w:abstractNumId w:val="7"/>
  </w:num>
  <w:num w:numId="20">
    <w:abstractNumId w:val="9"/>
  </w:num>
  <w:num w:numId="21">
    <w:abstractNumId w:val="3"/>
  </w:num>
  <w:num w:numId="22">
    <w:abstractNumId w:val="42"/>
  </w:num>
  <w:num w:numId="23">
    <w:abstractNumId w:val="37"/>
  </w:num>
  <w:num w:numId="24">
    <w:abstractNumId w:val="43"/>
  </w:num>
  <w:num w:numId="25">
    <w:abstractNumId w:val="26"/>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8"/>
  </w:num>
  <w:num w:numId="28">
    <w:abstractNumId w:val="11"/>
  </w:num>
  <w:num w:numId="29">
    <w:abstractNumId w:val="35"/>
  </w:num>
  <w:num w:numId="30">
    <w:abstractNumId w:val="27"/>
  </w:num>
  <w:num w:numId="31">
    <w:abstractNumId w:val="2"/>
  </w:num>
  <w:num w:numId="32">
    <w:abstractNumId w:val="46"/>
  </w:num>
  <w:num w:numId="33">
    <w:abstractNumId w:val="4"/>
  </w:num>
  <w:num w:numId="34">
    <w:abstractNumId w:val="30"/>
  </w:num>
  <w:num w:numId="35">
    <w:abstractNumId w:val="16"/>
  </w:num>
  <w:num w:numId="36">
    <w:abstractNumId w:val="38"/>
  </w:num>
  <w:num w:numId="37">
    <w:abstractNumId w:val="39"/>
  </w:num>
  <w:num w:numId="38">
    <w:abstractNumId w:val="18"/>
  </w:num>
  <w:num w:numId="39">
    <w:abstractNumId w:val="32"/>
  </w:num>
  <w:num w:numId="40">
    <w:abstractNumId w:val="25"/>
  </w:num>
  <w:num w:numId="41">
    <w:abstractNumId w:val="20"/>
  </w:num>
  <w:num w:numId="42">
    <w:abstractNumId w:val="24"/>
  </w:num>
  <w:num w:numId="43">
    <w:abstractNumId w:val="6"/>
  </w:num>
  <w:num w:numId="44">
    <w:abstractNumId w:val="49"/>
  </w:num>
  <w:num w:numId="45">
    <w:abstractNumId w:val="1"/>
  </w:num>
  <w:num w:numId="46">
    <w:abstractNumId w:val="44"/>
  </w:num>
  <w:num w:numId="47">
    <w:abstractNumId w:val="13"/>
  </w:num>
  <w:num w:numId="48">
    <w:abstractNumId w:val="41"/>
  </w:num>
  <w:num w:numId="49">
    <w:abstractNumId w:val="19"/>
  </w:num>
  <w:num w:numId="50">
    <w:abstractNumId w:val="0"/>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05B5"/>
    <w:rsid w:val="000002FB"/>
    <w:rsid w:val="00001BE8"/>
    <w:rsid w:val="0000493D"/>
    <w:rsid w:val="00006B32"/>
    <w:rsid w:val="000071B8"/>
    <w:rsid w:val="00013E19"/>
    <w:rsid w:val="00014826"/>
    <w:rsid w:val="0002360B"/>
    <w:rsid w:val="00025284"/>
    <w:rsid w:val="00030986"/>
    <w:rsid w:val="000334B6"/>
    <w:rsid w:val="00034F9B"/>
    <w:rsid w:val="00046B88"/>
    <w:rsid w:val="0005409C"/>
    <w:rsid w:val="00061563"/>
    <w:rsid w:val="00067746"/>
    <w:rsid w:val="00067D7E"/>
    <w:rsid w:val="000727FA"/>
    <w:rsid w:val="00074F34"/>
    <w:rsid w:val="00084F05"/>
    <w:rsid w:val="0008731D"/>
    <w:rsid w:val="00091ABB"/>
    <w:rsid w:val="00093E1C"/>
    <w:rsid w:val="000943A7"/>
    <w:rsid w:val="00097D8C"/>
    <w:rsid w:val="000A020D"/>
    <w:rsid w:val="000A2F23"/>
    <w:rsid w:val="000A6923"/>
    <w:rsid w:val="000B2EBC"/>
    <w:rsid w:val="000B4D89"/>
    <w:rsid w:val="000B5A77"/>
    <w:rsid w:val="000C09A7"/>
    <w:rsid w:val="000C2223"/>
    <w:rsid w:val="000C2EA6"/>
    <w:rsid w:val="000C6697"/>
    <w:rsid w:val="000D39FD"/>
    <w:rsid w:val="000D784A"/>
    <w:rsid w:val="000E4868"/>
    <w:rsid w:val="000F32F3"/>
    <w:rsid w:val="000F43B6"/>
    <w:rsid w:val="0010197B"/>
    <w:rsid w:val="00102E10"/>
    <w:rsid w:val="0010727F"/>
    <w:rsid w:val="00112A50"/>
    <w:rsid w:val="0011442B"/>
    <w:rsid w:val="00132917"/>
    <w:rsid w:val="00133C52"/>
    <w:rsid w:val="001352E1"/>
    <w:rsid w:val="00141E61"/>
    <w:rsid w:val="001501F2"/>
    <w:rsid w:val="00150429"/>
    <w:rsid w:val="00154772"/>
    <w:rsid w:val="00155BDF"/>
    <w:rsid w:val="00163F4D"/>
    <w:rsid w:val="00170207"/>
    <w:rsid w:val="00173007"/>
    <w:rsid w:val="001755C2"/>
    <w:rsid w:val="00176D3A"/>
    <w:rsid w:val="001779F4"/>
    <w:rsid w:val="001852CC"/>
    <w:rsid w:val="001929BB"/>
    <w:rsid w:val="00195DD6"/>
    <w:rsid w:val="001A2872"/>
    <w:rsid w:val="001A300F"/>
    <w:rsid w:val="001A4245"/>
    <w:rsid w:val="001A4706"/>
    <w:rsid w:val="001A6246"/>
    <w:rsid w:val="001B3D81"/>
    <w:rsid w:val="001B5055"/>
    <w:rsid w:val="001C2504"/>
    <w:rsid w:val="001D561F"/>
    <w:rsid w:val="001D705A"/>
    <w:rsid w:val="001D7BA8"/>
    <w:rsid w:val="001E42B4"/>
    <w:rsid w:val="001F5CE0"/>
    <w:rsid w:val="00202CF5"/>
    <w:rsid w:val="00203C94"/>
    <w:rsid w:val="00203ED1"/>
    <w:rsid w:val="0020594B"/>
    <w:rsid w:val="00220F5E"/>
    <w:rsid w:val="002210EA"/>
    <w:rsid w:val="002213B4"/>
    <w:rsid w:val="00222C31"/>
    <w:rsid w:val="0022537F"/>
    <w:rsid w:val="00231F34"/>
    <w:rsid w:val="00231FAC"/>
    <w:rsid w:val="002322C9"/>
    <w:rsid w:val="00233DF6"/>
    <w:rsid w:val="00234A0E"/>
    <w:rsid w:val="00242FB7"/>
    <w:rsid w:val="002437C2"/>
    <w:rsid w:val="00246341"/>
    <w:rsid w:val="002471C1"/>
    <w:rsid w:val="002573F0"/>
    <w:rsid w:val="0025793B"/>
    <w:rsid w:val="0026141A"/>
    <w:rsid w:val="00264C15"/>
    <w:rsid w:val="00264C5C"/>
    <w:rsid w:val="0027018B"/>
    <w:rsid w:val="00272A30"/>
    <w:rsid w:val="0027337F"/>
    <w:rsid w:val="00276FC6"/>
    <w:rsid w:val="0028183A"/>
    <w:rsid w:val="00281BA2"/>
    <w:rsid w:val="00281CE6"/>
    <w:rsid w:val="002831E5"/>
    <w:rsid w:val="00284FDB"/>
    <w:rsid w:val="00287BA7"/>
    <w:rsid w:val="0029052A"/>
    <w:rsid w:val="00290A47"/>
    <w:rsid w:val="00290DB4"/>
    <w:rsid w:val="00291E5B"/>
    <w:rsid w:val="002933E8"/>
    <w:rsid w:val="002A166C"/>
    <w:rsid w:val="002A1755"/>
    <w:rsid w:val="002A551C"/>
    <w:rsid w:val="002A639A"/>
    <w:rsid w:val="002B49EA"/>
    <w:rsid w:val="002B4CD5"/>
    <w:rsid w:val="002C195A"/>
    <w:rsid w:val="002C1EA2"/>
    <w:rsid w:val="002C39AC"/>
    <w:rsid w:val="002C6FBB"/>
    <w:rsid w:val="002D1181"/>
    <w:rsid w:val="002D15D8"/>
    <w:rsid w:val="002D594C"/>
    <w:rsid w:val="002D6838"/>
    <w:rsid w:val="002E4B74"/>
    <w:rsid w:val="002E7CAA"/>
    <w:rsid w:val="002F685A"/>
    <w:rsid w:val="002F6FBE"/>
    <w:rsid w:val="00303E95"/>
    <w:rsid w:val="00306CC5"/>
    <w:rsid w:val="0031713B"/>
    <w:rsid w:val="00320BFA"/>
    <w:rsid w:val="00331532"/>
    <w:rsid w:val="00335A04"/>
    <w:rsid w:val="00337CE2"/>
    <w:rsid w:val="00346344"/>
    <w:rsid w:val="003504D0"/>
    <w:rsid w:val="00356C33"/>
    <w:rsid w:val="00357221"/>
    <w:rsid w:val="00360610"/>
    <w:rsid w:val="00362D95"/>
    <w:rsid w:val="00364EBF"/>
    <w:rsid w:val="00371701"/>
    <w:rsid w:val="00373726"/>
    <w:rsid w:val="00374E65"/>
    <w:rsid w:val="00382D01"/>
    <w:rsid w:val="0038495F"/>
    <w:rsid w:val="003875DD"/>
    <w:rsid w:val="00390B68"/>
    <w:rsid w:val="003914BE"/>
    <w:rsid w:val="003A0520"/>
    <w:rsid w:val="003A311A"/>
    <w:rsid w:val="003B5DC4"/>
    <w:rsid w:val="003D0615"/>
    <w:rsid w:val="003D0FDE"/>
    <w:rsid w:val="003D24AC"/>
    <w:rsid w:val="003D4342"/>
    <w:rsid w:val="003D640C"/>
    <w:rsid w:val="003E3B46"/>
    <w:rsid w:val="003E47BE"/>
    <w:rsid w:val="003E7CBF"/>
    <w:rsid w:val="003F0059"/>
    <w:rsid w:val="003F1C5C"/>
    <w:rsid w:val="003F405A"/>
    <w:rsid w:val="003F4BDF"/>
    <w:rsid w:val="003F5703"/>
    <w:rsid w:val="0040011E"/>
    <w:rsid w:val="004040F6"/>
    <w:rsid w:val="00406ACA"/>
    <w:rsid w:val="0041043B"/>
    <w:rsid w:val="0041442F"/>
    <w:rsid w:val="004156ED"/>
    <w:rsid w:val="00417870"/>
    <w:rsid w:val="00421518"/>
    <w:rsid w:val="004221DE"/>
    <w:rsid w:val="004258EB"/>
    <w:rsid w:val="00432DEE"/>
    <w:rsid w:val="004355A5"/>
    <w:rsid w:val="00443754"/>
    <w:rsid w:val="00445668"/>
    <w:rsid w:val="0045048E"/>
    <w:rsid w:val="004551D9"/>
    <w:rsid w:val="004566CF"/>
    <w:rsid w:val="00460481"/>
    <w:rsid w:val="00462817"/>
    <w:rsid w:val="0046313D"/>
    <w:rsid w:val="0046545D"/>
    <w:rsid w:val="004677D7"/>
    <w:rsid w:val="00470606"/>
    <w:rsid w:val="00474221"/>
    <w:rsid w:val="00474AD2"/>
    <w:rsid w:val="00474CE8"/>
    <w:rsid w:val="00476655"/>
    <w:rsid w:val="0048432C"/>
    <w:rsid w:val="00492DA5"/>
    <w:rsid w:val="004A0D58"/>
    <w:rsid w:val="004A2E05"/>
    <w:rsid w:val="004A532C"/>
    <w:rsid w:val="004A63CE"/>
    <w:rsid w:val="004A71C4"/>
    <w:rsid w:val="004B5907"/>
    <w:rsid w:val="004B7549"/>
    <w:rsid w:val="004C18E2"/>
    <w:rsid w:val="004C1BEF"/>
    <w:rsid w:val="004C2DAD"/>
    <w:rsid w:val="004C777E"/>
    <w:rsid w:val="004D15B9"/>
    <w:rsid w:val="004D3B20"/>
    <w:rsid w:val="004D4624"/>
    <w:rsid w:val="004D69AA"/>
    <w:rsid w:val="004E47CF"/>
    <w:rsid w:val="004E684C"/>
    <w:rsid w:val="004E6A80"/>
    <w:rsid w:val="004F03E1"/>
    <w:rsid w:val="004F228C"/>
    <w:rsid w:val="004F5DCB"/>
    <w:rsid w:val="004F6B49"/>
    <w:rsid w:val="00502E6F"/>
    <w:rsid w:val="005061D2"/>
    <w:rsid w:val="005106DC"/>
    <w:rsid w:val="00510B17"/>
    <w:rsid w:val="00510FBC"/>
    <w:rsid w:val="0051162D"/>
    <w:rsid w:val="005146C5"/>
    <w:rsid w:val="00523905"/>
    <w:rsid w:val="00524E38"/>
    <w:rsid w:val="00526905"/>
    <w:rsid w:val="00526E65"/>
    <w:rsid w:val="00534848"/>
    <w:rsid w:val="00540628"/>
    <w:rsid w:val="00542165"/>
    <w:rsid w:val="00544470"/>
    <w:rsid w:val="00544AEC"/>
    <w:rsid w:val="0054586D"/>
    <w:rsid w:val="00547B22"/>
    <w:rsid w:val="00550B46"/>
    <w:rsid w:val="0055177B"/>
    <w:rsid w:val="00555C9F"/>
    <w:rsid w:val="005564CB"/>
    <w:rsid w:val="005565EB"/>
    <w:rsid w:val="00560EC5"/>
    <w:rsid w:val="00564372"/>
    <w:rsid w:val="00564CB0"/>
    <w:rsid w:val="005661D7"/>
    <w:rsid w:val="005722D6"/>
    <w:rsid w:val="00572310"/>
    <w:rsid w:val="00576370"/>
    <w:rsid w:val="00580B3D"/>
    <w:rsid w:val="0058326D"/>
    <w:rsid w:val="00590D4E"/>
    <w:rsid w:val="005916E4"/>
    <w:rsid w:val="00591831"/>
    <w:rsid w:val="0059379A"/>
    <w:rsid w:val="005A219E"/>
    <w:rsid w:val="005A2938"/>
    <w:rsid w:val="005A5585"/>
    <w:rsid w:val="005A646B"/>
    <w:rsid w:val="005B1579"/>
    <w:rsid w:val="005B25FA"/>
    <w:rsid w:val="005C6D9D"/>
    <w:rsid w:val="005D0960"/>
    <w:rsid w:val="005E0451"/>
    <w:rsid w:val="005E06DF"/>
    <w:rsid w:val="005E1661"/>
    <w:rsid w:val="005F047C"/>
    <w:rsid w:val="005F1CD4"/>
    <w:rsid w:val="005F282C"/>
    <w:rsid w:val="005F7CF0"/>
    <w:rsid w:val="00607EC7"/>
    <w:rsid w:val="006100B5"/>
    <w:rsid w:val="00611E0E"/>
    <w:rsid w:val="006171B9"/>
    <w:rsid w:val="0063137C"/>
    <w:rsid w:val="0063417A"/>
    <w:rsid w:val="00635595"/>
    <w:rsid w:val="00635F87"/>
    <w:rsid w:val="00642C54"/>
    <w:rsid w:val="00642C5F"/>
    <w:rsid w:val="006452C6"/>
    <w:rsid w:val="006524FE"/>
    <w:rsid w:val="00654BAB"/>
    <w:rsid w:val="00657B0D"/>
    <w:rsid w:val="0067029B"/>
    <w:rsid w:val="00670AD9"/>
    <w:rsid w:val="006732DF"/>
    <w:rsid w:val="006758AD"/>
    <w:rsid w:val="00676EB3"/>
    <w:rsid w:val="0068032B"/>
    <w:rsid w:val="00686B04"/>
    <w:rsid w:val="00691BF5"/>
    <w:rsid w:val="006921AC"/>
    <w:rsid w:val="00695E41"/>
    <w:rsid w:val="006972A5"/>
    <w:rsid w:val="006A009F"/>
    <w:rsid w:val="006A12C9"/>
    <w:rsid w:val="006A1535"/>
    <w:rsid w:val="006B0334"/>
    <w:rsid w:val="006B5320"/>
    <w:rsid w:val="006B6D7D"/>
    <w:rsid w:val="006B749B"/>
    <w:rsid w:val="006C3ADA"/>
    <w:rsid w:val="006D1F99"/>
    <w:rsid w:val="006E1F86"/>
    <w:rsid w:val="006E6E4A"/>
    <w:rsid w:val="006F1872"/>
    <w:rsid w:val="006F3D1E"/>
    <w:rsid w:val="006F484E"/>
    <w:rsid w:val="007022F5"/>
    <w:rsid w:val="007056F8"/>
    <w:rsid w:val="00705B2F"/>
    <w:rsid w:val="007079C3"/>
    <w:rsid w:val="007125C8"/>
    <w:rsid w:val="00713161"/>
    <w:rsid w:val="0071538F"/>
    <w:rsid w:val="007165E5"/>
    <w:rsid w:val="00723AF4"/>
    <w:rsid w:val="0072768F"/>
    <w:rsid w:val="007333D0"/>
    <w:rsid w:val="00743F05"/>
    <w:rsid w:val="0074757D"/>
    <w:rsid w:val="00752BF3"/>
    <w:rsid w:val="00754049"/>
    <w:rsid w:val="00756297"/>
    <w:rsid w:val="00764A62"/>
    <w:rsid w:val="00772C1C"/>
    <w:rsid w:val="00780EEB"/>
    <w:rsid w:val="00781066"/>
    <w:rsid w:val="007821F3"/>
    <w:rsid w:val="00786D05"/>
    <w:rsid w:val="00790386"/>
    <w:rsid w:val="00790A27"/>
    <w:rsid w:val="00790ECC"/>
    <w:rsid w:val="00793AF8"/>
    <w:rsid w:val="00794D64"/>
    <w:rsid w:val="00795583"/>
    <w:rsid w:val="00795926"/>
    <w:rsid w:val="00796826"/>
    <w:rsid w:val="007A0B14"/>
    <w:rsid w:val="007A1328"/>
    <w:rsid w:val="007A1ABF"/>
    <w:rsid w:val="007B007A"/>
    <w:rsid w:val="007B281E"/>
    <w:rsid w:val="007B4C09"/>
    <w:rsid w:val="007B4E1A"/>
    <w:rsid w:val="007B6D41"/>
    <w:rsid w:val="007C507B"/>
    <w:rsid w:val="007C5E54"/>
    <w:rsid w:val="007E1F86"/>
    <w:rsid w:val="007E2C4F"/>
    <w:rsid w:val="007E5DCF"/>
    <w:rsid w:val="007E64B1"/>
    <w:rsid w:val="007F7084"/>
    <w:rsid w:val="007F7ED9"/>
    <w:rsid w:val="008018B5"/>
    <w:rsid w:val="008109E6"/>
    <w:rsid w:val="00811DCB"/>
    <w:rsid w:val="008131FD"/>
    <w:rsid w:val="0081339A"/>
    <w:rsid w:val="00814588"/>
    <w:rsid w:val="00815976"/>
    <w:rsid w:val="0082067B"/>
    <w:rsid w:val="00824457"/>
    <w:rsid w:val="008262F7"/>
    <w:rsid w:val="00826F6F"/>
    <w:rsid w:val="00832DD0"/>
    <w:rsid w:val="00833D25"/>
    <w:rsid w:val="00837DB0"/>
    <w:rsid w:val="00855839"/>
    <w:rsid w:val="00857279"/>
    <w:rsid w:val="00857650"/>
    <w:rsid w:val="008641AD"/>
    <w:rsid w:val="008715E8"/>
    <w:rsid w:val="00884209"/>
    <w:rsid w:val="008856B7"/>
    <w:rsid w:val="00886250"/>
    <w:rsid w:val="0089195C"/>
    <w:rsid w:val="00892F06"/>
    <w:rsid w:val="0089553A"/>
    <w:rsid w:val="008A70C6"/>
    <w:rsid w:val="008B47C4"/>
    <w:rsid w:val="008B6AAD"/>
    <w:rsid w:val="008C223A"/>
    <w:rsid w:val="008C25E2"/>
    <w:rsid w:val="008E10DD"/>
    <w:rsid w:val="008E1812"/>
    <w:rsid w:val="008E2992"/>
    <w:rsid w:val="008E41CD"/>
    <w:rsid w:val="008F045D"/>
    <w:rsid w:val="008F42B5"/>
    <w:rsid w:val="008F71E2"/>
    <w:rsid w:val="008F73F7"/>
    <w:rsid w:val="009072B6"/>
    <w:rsid w:val="009136BA"/>
    <w:rsid w:val="00913C9F"/>
    <w:rsid w:val="00917D9B"/>
    <w:rsid w:val="009200DF"/>
    <w:rsid w:val="0092150E"/>
    <w:rsid w:val="009278E2"/>
    <w:rsid w:val="0093320F"/>
    <w:rsid w:val="009336E3"/>
    <w:rsid w:val="009350D8"/>
    <w:rsid w:val="00936A70"/>
    <w:rsid w:val="00936B82"/>
    <w:rsid w:val="00941A85"/>
    <w:rsid w:val="009427CE"/>
    <w:rsid w:val="0094321F"/>
    <w:rsid w:val="00943FC4"/>
    <w:rsid w:val="00947992"/>
    <w:rsid w:val="009503C2"/>
    <w:rsid w:val="009527E9"/>
    <w:rsid w:val="00962765"/>
    <w:rsid w:val="00963D41"/>
    <w:rsid w:val="009745DD"/>
    <w:rsid w:val="00981101"/>
    <w:rsid w:val="009827DC"/>
    <w:rsid w:val="00987737"/>
    <w:rsid w:val="00987D13"/>
    <w:rsid w:val="00997FC7"/>
    <w:rsid w:val="009A0F99"/>
    <w:rsid w:val="009A23E6"/>
    <w:rsid w:val="009A77D7"/>
    <w:rsid w:val="009B01B4"/>
    <w:rsid w:val="009B53A8"/>
    <w:rsid w:val="009B71F8"/>
    <w:rsid w:val="009C2CEE"/>
    <w:rsid w:val="009C45FA"/>
    <w:rsid w:val="009C47B5"/>
    <w:rsid w:val="009D3CBA"/>
    <w:rsid w:val="009D55E1"/>
    <w:rsid w:val="009D5F41"/>
    <w:rsid w:val="009D7906"/>
    <w:rsid w:val="009E0EB1"/>
    <w:rsid w:val="009E12D2"/>
    <w:rsid w:val="009E7DCB"/>
    <w:rsid w:val="009F15CC"/>
    <w:rsid w:val="009F1A41"/>
    <w:rsid w:val="009F3680"/>
    <w:rsid w:val="009F526C"/>
    <w:rsid w:val="00A0494B"/>
    <w:rsid w:val="00A05A96"/>
    <w:rsid w:val="00A10A89"/>
    <w:rsid w:val="00A126E9"/>
    <w:rsid w:val="00A1313C"/>
    <w:rsid w:val="00A233F8"/>
    <w:rsid w:val="00A27866"/>
    <w:rsid w:val="00A34A04"/>
    <w:rsid w:val="00A35BEA"/>
    <w:rsid w:val="00A4011C"/>
    <w:rsid w:val="00A46DFF"/>
    <w:rsid w:val="00A571D3"/>
    <w:rsid w:val="00A62E94"/>
    <w:rsid w:val="00A63203"/>
    <w:rsid w:val="00A6339A"/>
    <w:rsid w:val="00A6595E"/>
    <w:rsid w:val="00A66F48"/>
    <w:rsid w:val="00A706DB"/>
    <w:rsid w:val="00A7091E"/>
    <w:rsid w:val="00A71F6E"/>
    <w:rsid w:val="00A72E7B"/>
    <w:rsid w:val="00A73262"/>
    <w:rsid w:val="00A845C7"/>
    <w:rsid w:val="00A85395"/>
    <w:rsid w:val="00A90751"/>
    <w:rsid w:val="00A90935"/>
    <w:rsid w:val="00A90D2A"/>
    <w:rsid w:val="00A970B7"/>
    <w:rsid w:val="00AA31CF"/>
    <w:rsid w:val="00AB180A"/>
    <w:rsid w:val="00AB2C17"/>
    <w:rsid w:val="00AC1AFE"/>
    <w:rsid w:val="00AC68D8"/>
    <w:rsid w:val="00AD1F11"/>
    <w:rsid w:val="00AD2BA6"/>
    <w:rsid w:val="00AD686D"/>
    <w:rsid w:val="00AD7560"/>
    <w:rsid w:val="00AF65B9"/>
    <w:rsid w:val="00AF68AC"/>
    <w:rsid w:val="00AF6AB3"/>
    <w:rsid w:val="00AF7A24"/>
    <w:rsid w:val="00B015EB"/>
    <w:rsid w:val="00B03B0F"/>
    <w:rsid w:val="00B07D4B"/>
    <w:rsid w:val="00B11B72"/>
    <w:rsid w:val="00B1743A"/>
    <w:rsid w:val="00B20EFC"/>
    <w:rsid w:val="00B20F1B"/>
    <w:rsid w:val="00B251C9"/>
    <w:rsid w:val="00B31371"/>
    <w:rsid w:val="00B319D9"/>
    <w:rsid w:val="00B3709F"/>
    <w:rsid w:val="00B445F3"/>
    <w:rsid w:val="00B50BDE"/>
    <w:rsid w:val="00B534A6"/>
    <w:rsid w:val="00B539D6"/>
    <w:rsid w:val="00B62A2F"/>
    <w:rsid w:val="00B63A29"/>
    <w:rsid w:val="00B671E8"/>
    <w:rsid w:val="00B70710"/>
    <w:rsid w:val="00B74A42"/>
    <w:rsid w:val="00B74E1E"/>
    <w:rsid w:val="00B8053B"/>
    <w:rsid w:val="00B8244E"/>
    <w:rsid w:val="00B83F25"/>
    <w:rsid w:val="00B93AA7"/>
    <w:rsid w:val="00B93DCB"/>
    <w:rsid w:val="00B95587"/>
    <w:rsid w:val="00BA0F06"/>
    <w:rsid w:val="00BA52A8"/>
    <w:rsid w:val="00BA595F"/>
    <w:rsid w:val="00BA6F58"/>
    <w:rsid w:val="00BB2A6D"/>
    <w:rsid w:val="00BB3141"/>
    <w:rsid w:val="00BB7317"/>
    <w:rsid w:val="00BB7775"/>
    <w:rsid w:val="00BD3FB6"/>
    <w:rsid w:val="00BD596A"/>
    <w:rsid w:val="00BE090D"/>
    <w:rsid w:val="00BE1539"/>
    <w:rsid w:val="00BF0524"/>
    <w:rsid w:val="00BF09DC"/>
    <w:rsid w:val="00BF40E4"/>
    <w:rsid w:val="00BF5002"/>
    <w:rsid w:val="00C000CE"/>
    <w:rsid w:val="00C1085F"/>
    <w:rsid w:val="00C1424B"/>
    <w:rsid w:val="00C212A8"/>
    <w:rsid w:val="00C22D2A"/>
    <w:rsid w:val="00C23DF8"/>
    <w:rsid w:val="00C2688D"/>
    <w:rsid w:val="00C309A7"/>
    <w:rsid w:val="00C34422"/>
    <w:rsid w:val="00C432FA"/>
    <w:rsid w:val="00C43A43"/>
    <w:rsid w:val="00C51FF7"/>
    <w:rsid w:val="00C52BC2"/>
    <w:rsid w:val="00C5608C"/>
    <w:rsid w:val="00C569D2"/>
    <w:rsid w:val="00C56E28"/>
    <w:rsid w:val="00C749AF"/>
    <w:rsid w:val="00C8159D"/>
    <w:rsid w:val="00C82612"/>
    <w:rsid w:val="00C829FA"/>
    <w:rsid w:val="00C90DA0"/>
    <w:rsid w:val="00C92784"/>
    <w:rsid w:val="00C929F7"/>
    <w:rsid w:val="00C9351D"/>
    <w:rsid w:val="00C94994"/>
    <w:rsid w:val="00CA1928"/>
    <w:rsid w:val="00CA20AD"/>
    <w:rsid w:val="00CA7782"/>
    <w:rsid w:val="00CB102F"/>
    <w:rsid w:val="00CB265C"/>
    <w:rsid w:val="00CC22F6"/>
    <w:rsid w:val="00CC7670"/>
    <w:rsid w:val="00CD0597"/>
    <w:rsid w:val="00CD1C12"/>
    <w:rsid w:val="00CD6ABB"/>
    <w:rsid w:val="00CE581F"/>
    <w:rsid w:val="00CE78DC"/>
    <w:rsid w:val="00CF05B5"/>
    <w:rsid w:val="00CF0DBE"/>
    <w:rsid w:val="00CF36C5"/>
    <w:rsid w:val="00D0019C"/>
    <w:rsid w:val="00D109B3"/>
    <w:rsid w:val="00D10CF6"/>
    <w:rsid w:val="00D124D9"/>
    <w:rsid w:val="00D16346"/>
    <w:rsid w:val="00D179F4"/>
    <w:rsid w:val="00D224CC"/>
    <w:rsid w:val="00D23DCA"/>
    <w:rsid w:val="00D26602"/>
    <w:rsid w:val="00D273F4"/>
    <w:rsid w:val="00D276AB"/>
    <w:rsid w:val="00D27EC5"/>
    <w:rsid w:val="00D369B6"/>
    <w:rsid w:val="00D36D57"/>
    <w:rsid w:val="00D4167C"/>
    <w:rsid w:val="00D41FEB"/>
    <w:rsid w:val="00D44A30"/>
    <w:rsid w:val="00D44AD9"/>
    <w:rsid w:val="00D5528C"/>
    <w:rsid w:val="00D60D46"/>
    <w:rsid w:val="00D61763"/>
    <w:rsid w:val="00D6295A"/>
    <w:rsid w:val="00D637ED"/>
    <w:rsid w:val="00D6607D"/>
    <w:rsid w:val="00D66DBF"/>
    <w:rsid w:val="00D708D6"/>
    <w:rsid w:val="00D733CA"/>
    <w:rsid w:val="00D77B10"/>
    <w:rsid w:val="00D8117E"/>
    <w:rsid w:val="00D9398D"/>
    <w:rsid w:val="00D969E1"/>
    <w:rsid w:val="00DA4526"/>
    <w:rsid w:val="00DA585C"/>
    <w:rsid w:val="00DB21CD"/>
    <w:rsid w:val="00DB3143"/>
    <w:rsid w:val="00DB603E"/>
    <w:rsid w:val="00DB6ED5"/>
    <w:rsid w:val="00DB7630"/>
    <w:rsid w:val="00DB7E80"/>
    <w:rsid w:val="00DC2BFE"/>
    <w:rsid w:val="00DC4CCA"/>
    <w:rsid w:val="00DC76F4"/>
    <w:rsid w:val="00DD7123"/>
    <w:rsid w:val="00DE3B43"/>
    <w:rsid w:val="00DE4EB5"/>
    <w:rsid w:val="00DF620A"/>
    <w:rsid w:val="00E00FE2"/>
    <w:rsid w:val="00E020FE"/>
    <w:rsid w:val="00E042BF"/>
    <w:rsid w:val="00E04CA5"/>
    <w:rsid w:val="00E109D6"/>
    <w:rsid w:val="00E128A2"/>
    <w:rsid w:val="00E1387D"/>
    <w:rsid w:val="00E2447B"/>
    <w:rsid w:val="00E26EF7"/>
    <w:rsid w:val="00E3158A"/>
    <w:rsid w:val="00E37876"/>
    <w:rsid w:val="00E37C3A"/>
    <w:rsid w:val="00E40066"/>
    <w:rsid w:val="00E454C4"/>
    <w:rsid w:val="00E46037"/>
    <w:rsid w:val="00E607DE"/>
    <w:rsid w:val="00E62EC2"/>
    <w:rsid w:val="00E64B72"/>
    <w:rsid w:val="00E65684"/>
    <w:rsid w:val="00E656F8"/>
    <w:rsid w:val="00E743D3"/>
    <w:rsid w:val="00E76C70"/>
    <w:rsid w:val="00E80847"/>
    <w:rsid w:val="00E87597"/>
    <w:rsid w:val="00E87ECC"/>
    <w:rsid w:val="00E93CBD"/>
    <w:rsid w:val="00EA1ADA"/>
    <w:rsid w:val="00EA261E"/>
    <w:rsid w:val="00EA3083"/>
    <w:rsid w:val="00EA7544"/>
    <w:rsid w:val="00EB0616"/>
    <w:rsid w:val="00EB5B56"/>
    <w:rsid w:val="00EC2567"/>
    <w:rsid w:val="00EC4A24"/>
    <w:rsid w:val="00ED1BE3"/>
    <w:rsid w:val="00EE0C98"/>
    <w:rsid w:val="00EE34E6"/>
    <w:rsid w:val="00EE5E54"/>
    <w:rsid w:val="00EE7AD2"/>
    <w:rsid w:val="00EF0E19"/>
    <w:rsid w:val="00F02BFD"/>
    <w:rsid w:val="00F1469C"/>
    <w:rsid w:val="00F15E1B"/>
    <w:rsid w:val="00F207FA"/>
    <w:rsid w:val="00F20FA9"/>
    <w:rsid w:val="00F23777"/>
    <w:rsid w:val="00F23F38"/>
    <w:rsid w:val="00F35547"/>
    <w:rsid w:val="00F44044"/>
    <w:rsid w:val="00F476D5"/>
    <w:rsid w:val="00F50808"/>
    <w:rsid w:val="00F50CFC"/>
    <w:rsid w:val="00F50FE3"/>
    <w:rsid w:val="00F56BE2"/>
    <w:rsid w:val="00F67063"/>
    <w:rsid w:val="00F71C77"/>
    <w:rsid w:val="00F775F7"/>
    <w:rsid w:val="00F807D0"/>
    <w:rsid w:val="00F83E30"/>
    <w:rsid w:val="00F871B0"/>
    <w:rsid w:val="00F910D6"/>
    <w:rsid w:val="00F93998"/>
    <w:rsid w:val="00F942AF"/>
    <w:rsid w:val="00F94CF3"/>
    <w:rsid w:val="00F97081"/>
    <w:rsid w:val="00FA0F8C"/>
    <w:rsid w:val="00FA2C5E"/>
    <w:rsid w:val="00FA58D5"/>
    <w:rsid w:val="00FA71BD"/>
    <w:rsid w:val="00FA78FC"/>
    <w:rsid w:val="00FA7A0B"/>
    <w:rsid w:val="00FB29CE"/>
    <w:rsid w:val="00FB3AA0"/>
    <w:rsid w:val="00FB42FE"/>
    <w:rsid w:val="00FB59F3"/>
    <w:rsid w:val="00FB7C25"/>
    <w:rsid w:val="00FC2957"/>
    <w:rsid w:val="00FC3425"/>
    <w:rsid w:val="00FC4522"/>
    <w:rsid w:val="00FC6C54"/>
    <w:rsid w:val="00FC7420"/>
    <w:rsid w:val="00FD0414"/>
    <w:rsid w:val="00FD1D00"/>
    <w:rsid w:val="00FD318F"/>
    <w:rsid w:val="00FE00DA"/>
    <w:rsid w:val="00FE19D8"/>
    <w:rsid w:val="00FE29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martTagType w:namespaceuri="urn:schemas-microsoft-com:office:smarttags" w:name="date"/>
  <w:shapeDefaults>
    <o:shapedefaults v:ext="edit" spidmax="2049"/>
    <o:shapelayout v:ext="edit">
      <o:idmap v:ext="edit" data="1"/>
    </o:shapelayout>
  </w:shapeDefaults>
  <w:decimalSymbol w:val=","/>
  <w:listSeparator w:val=";"/>
  <w15:chartTrackingRefBased/>
  <w15:docId w15:val="{E4A34651-1A1F-41E8-A5D1-9C6257BFC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2"/>
        <w:szCs w:val="22"/>
        <w:u w:val="words"/>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F05B5"/>
    <w:pPr>
      <w:widowControl w:val="0"/>
      <w:suppressAutoHyphens/>
      <w:autoSpaceDN w:val="0"/>
      <w:spacing w:after="0" w:line="240" w:lineRule="auto"/>
      <w:textAlignment w:val="baseline"/>
    </w:pPr>
    <w:rPr>
      <w:rFonts w:eastAsia="Lucida Sans Unicode" w:cs="Tahoma"/>
      <w:kern w:val="3"/>
      <w:sz w:val="24"/>
      <w:szCs w:val="24"/>
      <w:u w:val="none"/>
      <w:lang w:eastAsia="pl-PL"/>
    </w:rPr>
  </w:style>
  <w:style w:type="paragraph" w:styleId="Nagwek1">
    <w:name w:val="heading 1"/>
    <w:basedOn w:val="Normalny"/>
    <w:next w:val="Normalny"/>
    <w:link w:val="Nagwek1Znak"/>
    <w:uiPriority w:val="9"/>
    <w:qFormat/>
    <w:rsid w:val="00D124D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semiHidden/>
    <w:unhideWhenUsed/>
    <w:qFormat/>
    <w:rsid w:val="00793AF8"/>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link w:val="StandardZnak"/>
    <w:rsid w:val="00CF05B5"/>
    <w:pPr>
      <w:widowControl w:val="0"/>
      <w:suppressAutoHyphens/>
      <w:autoSpaceDE w:val="0"/>
      <w:autoSpaceDN w:val="0"/>
      <w:spacing w:after="0" w:line="240" w:lineRule="auto"/>
      <w:textAlignment w:val="baseline"/>
    </w:pPr>
    <w:rPr>
      <w:rFonts w:ascii="Arial, 'Times New Roman'" w:eastAsia="Times New Roman" w:hAnsi="Arial, 'Times New Roman'" w:cs="Arial, 'Times New Roman'"/>
      <w:kern w:val="3"/>
      <w:sz w:val="20"/>
      <w:szCs w:val="20"/>
      <w:u w:val="none"/>
      <w:lang w:eastAsia="pl-PL"/>
    </w:rPr>
  </w:style>
  <w:style w:type="paragraph" w:styleId="Akapitzlist">
    <w:name w:val="List Paragraph"/>
    <w:aliases w:val="L1,Numerowanie,2 heading,A_wyliczenie,K-P_odwolanie,Akapit z listą5,maz_wyliczenie,opis dzialania"/>
    <w:basedOn w:val="Normalny"/>
    <w:link w:val="AkapitzlistZnak"/>
    <w:uiPriority w:val="34"/>
    <w:qFormat/>
    <w:rsid w:val="007125C8"/>
    <w:pPr>
      <w:ind w:left="720"/>
      <w:contextualSpacing/>
    </w:pPr>
  </w:style>
  <w:style w:type="character" w:customStyle="1" w:styleId="Internetlink">
    <w:name w:val="Internet link"/>
    <w:rsid w:val="00B015EB"/>
    <w:rPr>
      <w:rFonts w:cs="Times New Roman"/>
      <w:color w:val="0000FF"/>
      <w:u w:val="single"/>
    </w:rPr>
  </w:style>
  <w:style w:type="paragraph" w:customStyle="1" w:styleId="pkt">
    <w:name w:val="pkt"/>
    <w:basedOn w:val="Normalny"/>
    <w:link w:val="pktZnak"/>
    <w:rsid w:val="00067D7E"/>
    <w:pPr>
      <w:widowControl/>
      <w:suppressAutoHyphens w:val="0"/>
      <w:autoSpaceDN/>
      <w:spacing w:before="60" w:after="60"/>
      <w:ind w:left="851" w:hanging="295"/>
      <w:jc w:val="both"/>
      <w:textAlignment w:val="auto"/>
    </w:pPr>
    <w:rPr>
      <w:rFonts w:eastAsiaTheme="minorEastAsia" w:cs="Times New Roman"/>
      <w:kern w:val="0"/>
      <w:szCs w:val="20"/>
    </w:rPr>
  </w:style>
  <w:style w:type="character" w:customStyle="1" w:styleId="pktZnak">
    <w:name w:val="pkt Znak"/>
    <w:link w:val="pkt"/>
    <w:locked/>
    <w:rsid w:val="00067D7E"/>
    <w:rPr>
      <w:rFonts w:eastAsiaTheme="minorEastAsia" w:cs="Times New Roman"/>
      <w:sz w:val="24"/>
      <w:szCs w:val="20"/>
      <w:u w:val="none"/>
      <w:lang w:eastAsia="pl-PL"/>
    </w:rPr>
  </w:style>
  <w:style w:type="paragraph" w:styleId="Tekstprzypisudolnego">
    <w:name w:val="footnote text"/>
    <w:aliases w:val="Podrozdział"/>
    <w:basedOn w:val="Normalny"/>
    <w:link w:val="TekstprzypisudolnegoZnak"/>
    <w:uiPriority w:val="99"/>
    <w:semiHidden/>
    <w:rsid w:val="00067D7E"/>
    <w:pPr>
      <w:widowControl/>
      <w:suppressAutoHyphens w:val="0"/>
      <w:autoSpaceDN/>
      <w:textAlignment w:val="auto"/>
    </w:pPr>
    <w:rPr>
      <w:rFonts w:ascii="Tahoma" w:eastAsiaTheme="minorEastAsia" w:hAnsi="Tahoma" w:cs="Times New Roman"/>
      <w:kern w:val="0"/>
      <w:sz w:val="20"/>
      <w:szCs w:val="20"/>
    </w:rPr>
  </w:style>
  <w:style w:type="character" w:customStyle="1" w:styleId="TekstprzypisudolnegoZnak">
    <w:name w:val="Tekst przypisu dolnego Znak"/>
    <w:aliases w:val="Podrozdział Znak"/>
    <w:basedOn w:val="Domylnaczcionkaakapitu"/>
    <w:link w:val="Tekstprzypisudolnego"/>
    <w:uiPriority w:val="99"/>
    <w:semiHidden/>
    <w:rsid w:val="00067D7E"/>
    <w:rPr>
      <w:rFonts w:ascii="Tahoma" w:eastAsiaTheme="minorEastAsia" w:hAnsi="Tahoma" w:cs="Times New Roman"/>
      <w:sz w:val="20"/>
      <w:szCs w:val="20"/>
      <w:u w:val="none"/>
      <w:lang w:eastAsia="pl-PL"/>
    </w:rPr>
  </w:style>
  <w:style w:type="character" w:styleId="Odwoanieprzypisudolnego">
    <w:name w:val="footnote reference"/>
    <w:basedOn w:val="Domylnaczcionkaakapitu"/>
    <w:uiPriority w:val="99"/>
    <w:rsid w:val="00067D7E"/>
    <w:rPr>
      <w:rFonts w:cs="Times New Roman"/>
      <w:sz w:val="20"/>
      <w:vertAlign w:val="superscript"/>
    </w:rPr>
  </w:style>
  <w:style w:type="character" w:styleId="Hipercze">
    <w:name w:val="Hyperlink"/>
    <w:basedOn w:val="Domylnaczcionkaakapitu"/>
    <w:uiPriority w:val="99"/>
    <w:unhideWhenUsed/>
    <w:rsid w:val="00FB3AA0"/>
    <w:rPr>
      <w:color w:val="0563C1" w:themeColor="hyperlink"/>
      <w:u w:val="single"/>
    </w:rPr>
  </w:style>
  <w:style w:type="paragraph" w:customStyle="1" w:styleId="Default">
    <w:name w:val="Default"/>
    <w:rsid w:val="00E00FE2"/>
    <w:pPr>
      <w:widowControl w:val="0"/>
      <w:suppressAutoHyphens/>
      <w:autoSpaceDE w:val="0"/>
      <w:autoSpaceDN w:val="0"/>
      <w:spacing w:after="0" w:line="240" w:lineRule="auto"/>
      <w:textAlignment w:val="baseline"/>
    </w:pPr>
    <w:rPr>
      <w:rFonts w:ascii="Arial, 'Times New Roman'" w:eastAsia="Arial, 'Times New Roman'" w:hAnsi="Arial, 'Times New Roman'" w:cs="Arial, 'Times New Roman'"/>
      <w:color w:val="000000"/>
      <w:kern w:val="3"/>
      <w:sz w:val="24"/>
      <w:szCs w:val="24"/>
      <w:u w:val="none"/>
      <w:lang w:eastAsia="pl-PL"/>
    </w:rPr>
  </w:style>
  <w:style w:type="paragraph" w:customStyle="1" w:styleId="Domylnytekst">
    <w:name w:val="Domyœlny tekst"/>
    <w:basedOn w:val="Standard"/>
    <w:rsid w:val="00E00FE2"/>
    <w:pPr>
      <w:widowControl/>
      <w:autoSpaceDE/>
    </w:pPr>
    <w:rPr>
      <w:rFonts w:ascii="Times New Roman" w:hAnsi="Times New Roman" w:cs="Times New Roman"/>
      <w:sz w:val="24"/>
    </w:rPr>
  </w:style>
  <w:style w:type="paragraph" w:customStyle="1" w:styleId="StylStandardArial">
    <w:name w:val="Styl Standard + Arial"/>
    <w:basedOn w:val="Standard"/>
    <w:next w:val="Standard"/>
    <w:link w:val="StylStandardArialZnak"/>
    <w:rsid w:val="00E00FE2"/>
    <w:pPr>
      <w:widowControl/>
      <w:suppressAutoHyphens w:val="0"/>
      <w:adjustRightInd w:val="0"/>
      <w:textAlignment w:val="auto"/>
    </w:pPr>
    <w:rPr>
      <w:rFonts w:ascii="Arial" w:hAnsi="Arial" w:cs="Times New Roman"/>
      <w:b/>
      <w:kern w:val="0"/>
    </w:rPr>
  </w:style>
  <w:style w:type="character" w:customStyle="1" w:styleId="StylStandardArialZnak">
    <w:name w:val="Styl Standard + Arial Znak"/>
    <w:link w:val="StylStandardArial"/>
    <w:rsid w:val="00E00FE2"/>
    <w:rPr>
      <w:rFonts w:ascii="Arial" w:eastAsia="Times New Roman" w:hAnsi="Arial" w:cs="Times New Roman"/>
      <w:b/>
      <w:sz w:val="20"/>
      <w:szCs w:val="20"/>
      <w:u w:val="none"/>
      <w:lang w:eastAsia="pl-PL"/>
    </w:rPr>
  </w:style>
  <w:style w:type="character" w:customStyle="1" w:styleId="Nagwek1Znak">
    <w:name w:val="Nagłówek 1 Znak"/>
    <w:basedOn w:val="Domylnaczcionkaakapitu"/>
    <w:link w:val="Nagwek1"/>
    <w:rsid w:val="00D124D9"/>
    <w:rPr>
      <w:rFonts w:asciiTheme="majorHAnsi" w:eastAsiaTheme="majorEastAsia" w:hAnsiTheme="majorHAnsi" w:cstheme="majorBidi"/>
      <w:color w:val="2E74B5" w:themeColor="accent1" w:themeShade="BF"/>
      <w:kern w:val="3"/>
      <w:sz w:val="32"/>
      <w:szCs w:val="32"/>
      <w:u w:val="none"/>
      <w:lang w:eastAsia="pl-PL"/>
    </w:rPr>
  </w:style>
  <w:style w:type="character" w:customStyle="1" w:styleId="Nagwek2Znak">
    <w:name w:val="Nagłówek 2 Znak"/>
    <w:basedOn w:val="Domylnaczcionkaakapitu"/>
    <w:link w:val="Nagwek2"/>
    <w:uiPriority w:val="9"/>
    <w:rsid w:val="00793AF8"/>
    <w:rPr>
      <w:rFonts w:asciiTheme="majorHAnsi" w:eastAsiaTheme="majorEastAsia" w:hAnsiTheme="majorHAnsi" w:cstheme="majorBidi"/>
      <w:color w:val="2E74B5" w:themeColor="accent1" w:themeShade="BF"/>
      <w:kern w:val="3"/>
      <w:sz w:val="26"/>
      <w:szCs w:val="26"/>
      <w:u w:val="none"/>
      <w:lang w:eastAsia="pl-PL"/>
    </w:rPr>
  </w:style>
  <w:style w:type="character" w:customStyle="1" w:styleId="AkapitzlistZnak">
    <w:name w:val="Akapit z listą Znak"/>
    <w:aliases w:val="L1 Znak,Numerowanie Znak,2 heading Znak,A_wyliczenie Znak,K-P_odwolanie Znak,Akapit z listą5 Znak,maz_wyliczenie Znak,opis dzialania Znak"/>
    <w:link w:val="Akapitzlist"/>
    <w:uiPriority w:val="34"/>
    <w:locked/>
    <w:rsid w:val="00AD7560"/>
    <w:rPr>
      <w:rFonts w:eastAsia="Lucida Sans Unicode" w:cs="Tahoma"/>
      <w:kern w:val="3"/>
      <w:sz w:val="24"/>
      <w:szCs w:val="24"/>
      <w:u w:val="none"/>
      <w:lang w:eastAsia="pl-PL"/>
    </w:rPr>
  </w:style>
  <w:style w:type="paragraph" w:styleId="Zwykytekst">
    <w:name w:val="Plain Text"/>
    <w:basedOn w:val="Normalny"/>
    <w:link w:val="ZwykytekstZnak"/>
    <w:uiPriority w:val="99"/>
    <w:semiHidden/>
    <w:unhideWhenUsed/>
    <w:rsid w:val="002F6FBE"/>
    <w:pPr>
      <w:widowControl/>
      <w:suppressAutoHyphens w:val="0"/>
      <w:autoSpaceDN/>
      <w:textAlignment w:val="auto"/>
    </w:pPr>
    <w:rPr>
      <w:rFonts w:ascii="Georgia" w:eastAsiaTheme="minorHAnsi" w:hAnsi="Georgia" w:cs="Consolas"/>
      <w:color w:val="002060"/>
      <w:kern w:val="0"/>
      <w:szCs w:val="21"/>
      <w:lang w:eastAsia="en-US"/>
    </w:rPr>
  </w:style>
  <w:style w:type="character" w:customStyle="1" w:styleId="ZwykytekstZnak">
    <w:name w:val="Zwykły tekst Znak"/>
    <w:basedOn w:val="Domylnaczcionkaakapitu"/>
    <w:link w:val="Zwykytekst"/>
    <w:uiPriority w:val="99"/>
    <w:semiHidden/>
    <w:rsid w:val="002F6FBE"/>
    <w:rPr>
      <w:rFonts w:ascii="Georgia" w:hAnsi="Georgia" w:cs="Consolas"/>
      <w:color w:val="002060"/>
      <w:sz w:val="24"/>
      <w:szCs w:val="21"/>
      <w:u w:val="none"/>
    </w:rPr>
  </w:style>
  <w:style w:type="numbering" w:customStyle="1" w:styleId="WW8Num13">
    <w:name w:val="WW8Num13"/>
    <w:basedOn w:val="Bezlisty"/>
    <w:rsid w:val="00A7091E"/>
    <w:pPr>
      <w:numPr>
        <w:numId w:val="12"/>
      </w:numPr>
    </w:pPr>
  </w:style>
  <w:style w:type="paragraph" w:customStyle="1" w:styleId="Teksttreci1">
    <w:name w:val="Tekst treści1"/>
    <w:basedOn w:val="Standard"/>
    <w:rsid w:val="0063137C"/>
    <w:pPr>
      <w:widowControl/>
      <w:shd w:val="clear" w:color="auto" w:fill="FFFFFF"/>
      <w:autoSpaceDE/>
      <w:spacing w:line="317" w:lineRule="exact"/>
      <w:ind w:hanging="720"/>
    </w:pPr>
    <w:rPr>
      <w:rFonts w:ascii="Times New Roman" w:hAnsi="Times New Roman" w:cs="Times New Roman"/>
      <w:sz w:val="21"/>
      <w:szCs w:val="21"/>
    </w:rPr>
  </w:style>
  <w:style w:type="character" w:customStyle="1" w:styleId="Teksttreci22">
    <w:name w:val="Tekst treści22"/>
    <w:rsid w:val="0063137C"/>
    <w:rPr>
      <w:rFonts w:ascii="Times New Roman" w:hAnsi="Times New Roman" w:cs="Times New Roman"/>
      <w:spacing w:val="0"/>
      <w:sz w:val="21"/>
      <w:szCs w:val="21"/>
      <w:u w:val="single"/>
    </w:rPr>
  </w:style>
  <w:style w:type="character" w:customStyle="1" w:styleId="Teksttreci23">
    <w:name w:val="Tekst treści23"/>
    <w:rsid w:val="0063137C"/>
    <w:rPr>
      <w:rFonts w:ascii="Times New Roman" w:hAnsi="Times New Roman" w:cs="Times New Roman"/>
      <w:spacing w:val="0"/>
      <w:sz w:val="21"/>
      <w:szCs w:val="21"/>
      <w:shd w:val="clear" w:color="auto" w:fill="FFFFFF"/>
    </w:rPr>
  </w:style>
  <w:style w:type="character" w:customStyle="1" w:styleId="Teksttreci21">
    <w:name w:val="Tekst treści21"/>
    <w:rsid w:val="0063137C"/>
    <w:rPr>
      <w:rFonts w:ascii="Times New Roman" w:hAnsi="Times New Roman" w:cs="Times New Roman"/>
      <w:spacing w:val="0"/>
      <w:sz w:val="21"/>
      <w:szCs w:val="21"/>
      <w:u w:val="single"/>
    </w:rPr>
  </w:style>
  <w:style w:type="numbering" w:customStyle="1" w:styleId="WW8Num2">
    <w:name w:val="WW8Num2"/>
    <w:basedOn w:val="Bezlisty"/>
    <w:rsid w:val="0063137C"/>
  </w:style>
  <w:style w:type="numbering" w:customStyle="1" w:styleId="WW8Num21">
    <w:name w:val="WW8Num21"/>
    <w:basedOn w:val="Bezlisty"/>
    <w:rsid w:val="0063137C"/>
    <w:pPr>
      <w:numPr>
        <w:numId w:val="2"/>
      </w:numPr>
    </w:pPr>
  </w:style>
  <w:style w:type="numbering" w:customStyle="1" w:styleId="WW8Num16">
    <w:name w:val="WW8Num16"/>
    <w:basedOn w:val="Bezlisty"/>
    <w:rsid w:val="0063137C"/>
    <w:pPr>
      <w:numPr>
        <w:numId w:val="9"/>
      </w:numPr>
    </w:pPr>
  </w:style>
  <w:style w:type="numbering" w:customStyle="1" w:styleId="WW8Num34">
    <w:name w:val="WW8Num34"/>
    <w:basedOn w:val="Bezlisty"/>
    <w:rsid w:val="0063137C"/>
    <w:pPr>
      <w:numPr>
        <w:numId w:val="8"/>
      </w:numPr>
    </w:pPr>
  </w:style>
  <w:style w:type="numbering" w:customStyle="1" w:styleId="WW8Num131">
    <w:name w:val="WW8Num131"/>
    <w:basedOn w:val="Bezlisty"/>
    <w:rsid w:val="00526905"/>
  </w:style>
  <w:style w:type="paragraph" w:customStyle="1" w:styleId="Tekstpodstawowywcity3">
    <w:name w:val="Tekst podstawowy wci?ty 3"/>
    <w:basedOn w:val="Normalny"/>
    <w:rsid w:val="00526905"/>
    <w:pPr>
      <w:widowControl/>
      <w:overflowPunct w:val="0"/>
      <w:autoSpaceDE w:val="0"/>
      <w:autoSpaceDN/>
      <w:ind w:left="720" w:firstLine="1"/>
      <w:jc w:val="both"/>
    </w:pPr>
    <w:rPr>
      <w:rFonts w:eastAsia="Times New Roman" w:cs="Times New Roman"/>
      <w:kern w:val="0"/>
      <w:szCs w:val="20"/>
    </w:rPr>
  </w:style>
  <w:style w:type="paragraph" w:customStyle="1" w:styleId="Tekstpodstawowy33">
    <w:name w:val="Tekst podstawowy 33"/>
    <w:basedOn w:val="Normalny"/>
    <w:rsid w:val="00526905"/>
    <w:pPr>
      <w:widowControl/>
      <w:suppressAutoHyphens w:val="0"/>
      <w:autoSpaceDN/>
      <w:spacing w:after="120" w:line="360" w:lineRule="auto"/>
      <w:jc w:val="both"/>
      <w:textAlignment w:val="auto"/>
    </w:pPr>
    <w:rPr>
      <w:rFonts w:eastAsia="Times New Roman" w:cs="Times New Roman"/>
      <w:b/>
      <w:kern w:val="0"/>
      <w:szCs w:val="20"/>
    </w:rPr>
  </w:style>
  <w:style w:type="paragraph" w:customStyle="1" w:styleId="Tekstpodstawowy23">
    <w:name w:val="Tekst podstawowy 23"/>
    <w:basedOn w:val="Normalny"/>
    <w:rsid w:val="00526905"/>
    <w:pPr>
      <w:autoSpaceDN/>
      <w:textAlignment w:val="auto"/>
    </w:pPr>
    <w:rPr>
      <w:rFonts w:eastAsia="Times New Roman" w:cs="Times New Roman"/>
      <w:kern w:val="0"/>
      <w:sz w:val="28"/>
      <w:szCs w:val="20"/>
    </w:rPr>
  </w:style>
  <w:style w:type="numbering" w:customStyle="1" w:styleId="WW8Num27">
    <w:name w:val="WW8Num27"/>
    <w:basedOn w:val="Bezlisty"/>
    <w:rsid w:val="00F23F38"/>
    <w:pPr>
      <w:numPr>
        <w:numId w:val="10"/>
      </w:numPr>
    </w:pPr>
  </w:style>
  <w:style w:type="paragraph" w:customStyle="1" w:styleId="WW-Tekstpodstawowywcity3">
    <w:name w:val="WW-Tekst podstawowy wcięty 3"/>
    <w:basedOn w:val="Normalny"/>
    <w:rsid w:val="00E64B72"/>
    <w:pPr>
      <w:widowControl/>
      <w:overflowPunct w:val="0"/>
      <w:autoSpaceDE w:val="0"/>
      <w:autoSpaceDN/>
      <w:ind w:left="851" w:hanging="709"/>
      <w:jc w:val="both"/>
    </w:pPr>
    <w:rPr>
      <w:rFonts w:eastAsia="Times New Roman" w:cs="Times New Roman"/>
      <w:kern w:val="0"/>
      <w:szCs w:val="20"/>
    </w:rPr>
  </w:style>
  <w:style w:type="paragraph" w:styleId="Tekstpodstawowy">
    <w:name w:val="Body Text"/>
    <w:basedOn w:val="Normalny"/>
    <w:link w:val="TekstpodstawowyZnak"/>
    <w:rsid w:val="0074757D"/>
    <w:pPr>
      <w:spacing w:after="120"/>
    </w:pPr>
  </w:style>
  <w:style w:type="character" w:customStyle="1" w:styleId="TekstpodstawowyZnak">
    <w:name w:val="Tekst podstawowy Znak"/>
    <w:basedOn w:val="Domylnaczcionkaakapitu"/>
    <w:link w:val="Tekstpodstawowy"/>
    <w:rsid w:val="0074757D"/>
    <w:rPr>
      <w:rFonts w:eastAsia="Lucida Sans Unicode" w:cs="Tahoma"/>
      <w:kern w:val="3"/>
      <w:sz w:val="24"/>
      <w:szCs w:val="24"/>
      <w:u w:val="none"/>
      <w:lang w:eastAsia="pl-PL"/>
    </w:rPr>
  </w:style>
  <w:style w:type="paragraph" w:styleId="Tekstdymka">
    <w:name w:val="Balloon Text"/>
    <w:basedOn w:val="Normalny"/>
    <w:link w:val="TekstdymkaZnak"/>
    <w:uiPriority w:val="99"/>
    <w:semiHidden/>
    <w:unhideWhenUsed/>
    <w:rsid w:val="00555C9F"/>
    <w:rPr>
      <w:rFonts w:ascii="Segoe UI" w:hAnsi="Segoe UI" w:cs="Segoe UI"/>
      <w:sz w:val="18"/>
      <w:szCs w:val="18"/>
    </w:rPr>
  </w:style>
  <w:style w:type="character" w:customStyle="1" w:styleId="TekstdymkaZnak">
    <w:name w:val="Tekst dymka Znak"/>
    <w:basedOn w:val="Domylnaczcionkaakapitu"/>
    <w:link w:val="Tekstdymka"/>
    <w:uiPriority w:val="99"/>
    <w:semiHidden/>
    <w:rsid w:val="00555C9F"/>
    <w:rPr>
      <w:rFonts w:ascii="Segoe UI" w:eastAsia="Lucida Sans Unicode" w:hAnsi="Segoe UI" w:cs="Segoe UI"/>
      <w:kern w:val="3"/>
      <w:sz w:val="18"/>
      <w:szCs w:val="18"/>
      <w:u w:val="none"/>
      <w:lang w:eastAsia="pl-PL"/>
    </w:rPr>
  </w:style>
  <w:style w:type="paragraph" w:styleId="Nagwek">
    <w:name w:val="header"/>
    <w:basedOn w:val="Normalny"/>
    <w:link w:val="NagwekZnak"/>
    <w:uiPriority w:val="99"/>
    <w:unhideWhenUsed/>
    <w:rsid w:val="00555C9F"/>
    <w:pPr>
      <w:tabs>
        <w:tab w:val="center" w:pos="4536"/>
        <w:tab w:val="right" w:pos="9072"/>
      </w:tabs>
    </w:pPr>
  </w:style>
  <w:style w:type="character" w:customStyle="1" w:styleId="NagwekZnak">
    <w:name w:val="Nagłówek Znak"/>
    <w:basedOn w:val="Domylnaczcionkaakapitu"/>
    <w:link w:val="Nagwek"/>
    <w:uiPriority w:val="99"/>
    <w:rsid w:val="00555C9F"/>
    <w:rPr>
      <w:rFonts w:eastAsia="Lucida Sans Unicode" w:cs="Tahoma"/>
      <w:kern w:val="3"/>
      <w:sz w:val="24"/>
      <w:szCs w:val="24"/>
      <w:u w:val="none"/>
      <w:lang w:eastAsia="pl-PL"/>
    </w:rPr>
  </w:style>
  <w:style w:type="paragraph" w:styleId="Stopka">
    <w:name w:val="footer"/>
    <w:basedOn w:val="Normalny"/>
    <w:link w:val="StopkaZnak"/>
    <w:uiPriority w:val="99"/>
    <w:unhideWhenUsed/>
    <w:rsid w:val="00555C9F"/>
    <w:pPr>
      <w:tabs>
        <w:tab w:val="center" w:pos="4536"/>
        <w:tab w:val="right" w:pos="9072"/>
      </w:tabs>
    </w:pPr>
  </w:style>
  <w:style w:type="character" w:customStyle="1" w:styleId="StopkaZnak">
    <w:name w:val="Stopka Znak"/>
    <w:basedOn w:val="Domylnaczcionkaakapitu"/>
    <w:link w:val="Stopka"/>
    <w:uiPriority w:val="99"/>
    <w:rsid w:val="00555C9F"/>
    <w:rPr>
      <w:rFonts w:eastAsia="Lucida Sans Unicode" w:cs="Tahoma"/>
      <w:kern w:val="3"/>
      <w:sz w:val="24"/>
      <w:szCs w:val="24"/>
      <w:u w:val="none"/>
      <w:lang w:eastAsia="pl-PL"/>
    </w:rPr>
  </w:style>
  <w:style w:type="numbering" w:customStyle="1" w:styleId="WW8Num132">
    <w:name w:val="WW8Num132"/>
    <w:basedOn w:val="Bezlisty"/>
    <w:rsid w:val="00BF5002"/>
  </w:style>
  <w:style w:type="character" w:styleId="Odwoaniedokomentarza">
    <w:name w:val="annotation reference"/>
    <w:basedOn w:val="Domylnaczcionkaakapitu"/>
    <w:uiPriority w:val="99"/>
    <w:semiHidden/>
    <w:unhideWhenUsed/>
    <w:rsid w:val="00093E1C"/>
    <w:rPr>
      <w:sz w:val="16"/>
      <w:szCs w:val="16"/>
    </w:rPr>
  </w:style>
  <w:style w:type="paragraph" w:styleId="Tekstkomentarza">
    <w:name w:val="annotation text"/>
    <w:basedOn w:val="Normalny"/>
    <w:link w:val="TekstkomentarzaZnak"/>
    <w:uiPriority w:val="99"/>
    <w:semiHidden/>
    <w:unhideWhenUsed/>
    <w:rsid w:val="00093E1C"/>
    <w:rPr>
      <w:sz w:val="20"/>
      <w:szCs w:val="20"/>
    </w:rPr>
  </w:style>
  <w:style w:type="character" w:customStyle="1" w:styleId="TekstkomentarzaZnak">
    <w:name w:val="Tekst komentarza Znak"/>
    <w:basedOn w:val="Domylnaczcionkaakapitu"/>
    <w:link w:val="Tekstkomentarza"/>
    <w:uiPriority w:val="99"/>
    <w:semiHidden/>
    <w:rsid w:val="00093E1C"/>
    <w:rPr>
      <w:rFonts w:eastAsia="Lucida Sans Unicode" w:cs="Tahoma"/>
      <w:kern w:val="3"/>
      <w:sz w:val="20"/>
      <w:szCs w:val="20"/>
      <w:u w:val="none"/>
      <w:lang w:eastAsia="pl-PL"/>
    </w:rPr>
  </w:style>
  <w:style w:type="paragraph" w:styleId="Tematkomentarza">
    <w:name w:val="annotation subject"/>
    <w:basedOn w:val="Tekstkomentarza"/>
    <w:next w:val="Tekstkomentarza"/>
    <w:link w:val="TematkomentarzaZnak"/>
    <w:uiPriority w:val="99"/>
    <w:semiHidden/>
    <w:unhideWhenUsed/>
    <w:rsid w:val="00093E1C"/>
    <w:rPr>
      <w:b/>
      <w:bCs/>
    </w:rPr>
  </w:style>
  <w:style w:type="character" w:customStyle="1" w:styleId="TematkomentarzaZnak">
    <w:name w:val="Temat komentarza Znak"/>
    <w:basedOn w:val="TekstkomentarzaZnak"/>
    <w:link w:val="Tematkomentarza"/>
    <w:uiPriority w:val="99"/>
    <w:semiHidden/>
    <w:rsid w:val="00093E1C"/>
    <w:rPr>
      <w:rFonts w:eastAsia="Lucida Sans Unicode" w:cs="Tahoma"/>
      <w:b/>
      <w:bCs/>
      <w:kern w:val="3"/>
      <w:sz w:val="20"/>
      <w:szCs w:val="20"/>
      <w:u w:val="none"/>
      <w:lang w:eastAsia="pl-PL"/>
    </w:rPr>
  </w:style>
  <w:style w:type="paragraph" w:customStyle="1" w:styleId="ZnakZnak6">
    <w:name w:val="Znak Znak6"/>
    <w:basedOn w:val="Normalny"/>
    <w:rsid w:val="000A2F23"/>
    <w:pPr>
      <w:widowControl/>
      <w:suppressAutoHyphens w:val="0"/>
      <w:autoSpaceDN/>
      <w:textAlignment w:val="auto"/>
    </w:pPr>
    <w:rPr>
      <w:rFonts w:eastAsia="Times New Roman" w:cs="Times New Roman"/>
      <w:kern w:val="0"/>
    </w:rPr>
  </w:style>
  <w:style w:type="numbering" w:customStyle="1" w:styleId="WW8Num22">
    <w:name w:val="WW8Num22"/>
    <w:basedOn w:val="Bezlisty"/>
    <w:rsid w:val="00A10A89"/>
  </w:style>
  <w:style w:type="paragraph" w:customStyle="1" w:styleId="Tytu1">
    <w:name w:val="Tytuł 1"/>
    <w:basedOn w:val="Standard"/>
    <w:next w:val="Standard"/>
    <w:rsid w:val="0048432C"/>
    <w:pPr>
      <w:keepNext/>
      <w:widowControl/>
      <w:suppressAutoHyphens w:val="0"/>
      <w:adjustRightInd w:val="0"/>
      <w:textAlignment w:val="auto"/>
      <w:outlineLvl w:val="0"/>
    </w:pPr>
    <w:rPr>
      <w:rFonts w:ascii="Arial" w:hAnsi="Arial" w:cs="Arial"/>
      <w:kern w:val="0"/>
      <w:szCs w:val="24"/>
    </w:rPr>
  </w:style>
  <w:style w:type="numbering" w:customStyle="1" w:styleId="WW8Num341">
    <w:name w:val="WW8Num341"/>
    <w:basedOn w:val="Bezlisty"/>
    <w:rsid w:val="0072768F"/>
    <w:pPr>
      <w:numPr>
        <w:numId w:val="7"/>
      </w:numPr>
    </w:pPr>
  </w:style>
  <w:style w:type="character" w:customStyle="1" w:styleId="acopre">
    <w:name w:val="acopre"/>
    <w:basedOn w:val="Domylnaczcionkaakapitu"/>
    <w:rsid w:val="00772C1C"/>
  </w:style>
  <w:style w:type="character" w:styleId="Uwydatnienie">
    <w:name w:val="Emphasis"/>
    <w:basedOn w:val="Domylnaczcionkaakapitu"/>
    <w:uiPriority w:val="20"/>
    <w:qFormat/>
    <w:rsid w:val="00772C1C"/>
    <w:rPr>
      <w:i/>
      <w:iCs/>
    </w:rPr>
  </w:style>
  <w:style w:type="paragraph" w:styleId="Tekstpodstawowy3">
    <w:name w:val="Body Text 3"/>
    <w:basedOn w:val="Normalny"/>
    <w:link w:val="Tekstpodstawowy3Znak"/>
    <w:uiPriority w:val="99"/>
    <w:semiHidden/>
    <w:unhideWhenUsed/>
    <w:rsid w:val="00E454C4"/>
    <w:pPr>
      <w:spacing w:after="120"/>
    </w:pPr>
    <w:rPr>
      <w:sz w:val="16"/>
      <w:szCs w:val="16"/>
    </w:rPr>
  </w:style>
  <w:style w:type="character" w:customStyle="1" w:styleId="Tekstpodstawowy3Znak">
    <w:name w:val="Tekst podstawowy 3 Znak"/>
    <w:basedOn w:val="Domylnaczcionkaakapitu"/>
    <w:link w:val="Tekstpodstawowy3"/>
    <w:uiPriority w:val="99"/>
    <w:semiHidden/>
    <w:rsid w:val="00E454C4"/>
    <w:rPr>
      <w:rFonts w:eastAsia="Lucida Sans Unicode" w:cs="Tahoma"/>
      <w:kern w:val="3"/>
      <w:sz w:val="16"/>
      <w:szCs w:val="16"/>
      <w:u w:val="none"/>
      <w:lang w:eastAsia="pl-PL"/>
    </w:rPr>
  </w:style>
  <w:style w:type="paragraph" w:customStyle="1" w:styleId="Teksttreci51">
    <w:name w:val="Tekst treści (5)1"/>
    <w:basedOn w:val="Standard"/>
    <w:rsid w:val="008262F7"/>
    <w:pPr>
      <w:widowControl/>
      <w:shd w:val="clear" w:color="auto" w:fill="FFFFFF"/>
      <w:autoSpaceDE/>
      <w:spacing w:before="660" w:after="180" w:line="240" w:lineRule="atLeast"/>
      <w:ind w:hanging="320"/>
      <w:jc w:val="both"/>
    </w:pPr>
    <w:rPr>
      <w:rFonts w:ascii="Times New Roman" w:hAnsi="Times New Roman" w:cs="Times New Roman"/>
      <w:sz w:val="21"/>
      <w:szCs w:val="21"/>
    </w:rPr>
  </w:style>
  <w:style w:type="character" w:customStyle="1" w:styleId="Teksttreci54">
    <w:name w:val="Tekst treści (5)4"/>
    <w:rsid w:val="008262F7"/>
    <w:rPr>
      <w:rFonts w:ascii="Times New Roman" w:hAnsi="Times New Roman" w:cs="Times New Roman"/>
      <w:spacing w:val="0"/>
      <w:sz w:val="21"/>
      <w:szCs w:val="21"/>
      <w:u w:val="single"/>
    </w:rPr>
  </w:style>
  <w:style w:type="paragraph" w:styleId="Tekstprzypisukocowego">
    <w:name w:val="endnote text"/>
    <w:basedOn w:val="Normalny"/>
    <w:link w:val="TekstprzypisukocowegoZnak"/>
    <w:uiPriority w:val="99"/>
    <w:semiHidden/>
    <w:unhideWhenUsed/>
    <w:rsid w:val="00E37C3A"/>
    <w:rPr>
      <w:sz w:val="20"/>
      <w:szCs w:val="20"/>
    </w:rPr>
  </w:style>
  <w:style w:type="character" w:customStyle="1" w:styleId="TekstprzypisukocowegoZnak">
    <w:name w:val="Tekst przypisu końcowego Znak"/>
    <w:basedOn w:val="Domylnaczcionkaakapitu"/>
    <w:link w:val="Tekstprzypisukocowego"/>
    <w:uiPriority w:val="99"/>
    <w:semiHidden/>
    <w:rsid w:val="00E37C3A"/>
    <w:rPr>
      <w:rFonts w:eastAsia="Lucida Sans Unicode" w:cs="Tahoma"/>
      <w:kern w:val="3"/>
      <w:sz w:val="20"/>
      <w:szCs w:val="20"/>
      <w:u w:val="none"/>
      <w:lang w:eastAsia="pl-PL"/>
    </w:rPr>
  </w:style>
  <w:style w:type="character" w:styleId="Odwoanieprzypisukocowego">
    <w:name w:val="endnote reference"/>
    <w:basedOn w:val="Domylnaczcionkaakapitu"/>
    <w:uiPriority w:val="99"/>
    <w:semiHidden/>
    <w:unhideWhenUsed/>
    <w:rsid w:val="00E37C3A"/>
    <w:rPr>
      <w:vertAlign w:val="superscript"/>
    </w:rPr>
  </w:style>
  <w:style w:type="paragraph" w:styleId="NormalnyWeb">
    <w:name w:val="Normal (Web)"/>
    <w:basedOn w:val="Normalny"/>
    <w:uiPriority w:val="99"/>
    <w:semiHidden/>
    <w:unhideWhenUsed/>
    <w:rsid w:val="00DD7123"/>
    <w:rPr>
      <w:rFonts w:cs="Times New Roman"/>
    </w:rPr>
  </w:style>
  <w:style w:type="character" w:customStyle="1" w:styleId="StandardZnak">
    <w:name w:val="Standard Znak"/>
    <w:link w:val="Standard"/>
    <w:rsid w:val="00544470"/>
    <w:rPr>
      <w:rFonts w:ascii="Arial, 'Times New Roman'" w:eastAsia="Times New Roman" w:hAnsi="Arial, 'Times New Roman'" w:cs="Arial, 'Times New Roman'"/>
      <w:kern w:val="3"/>
      <w:sz w:val="20"/>
      <w:szCs w:val="20"/>
      <w:u w:val="none"/>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111691">
      <w:bodyDiv w:val="1"/>
      <w:marLeft w:val="0"/>
      <w:marRight w:val="0"/>
      <w:marTop w:val="0"/>
      <w:marBottom w:val="0"/>
      <w:divBdr>
        <w:top w:val="none" w:sz="0" w:space="0" w:color="auto"/>
        <w:left w:val="none" w:sz="0" w:space="0" w:color="auto"/>
        <w:bottom w:val="none" w:sz="0" w:space="0" w:color="auto"/>
        <w:right w:val="none" w:sz="0" w:space="0" w:color="auto"/>
      </w:divBdr>
    </w:div>
    <w:div w:id="355273027">
      <w:bodyDiv w:val="1"/>
      <w:marLeft w:val="0"/>
      <w:marRight w:val="0"/>
      <w:marTop w:val="0"/>
      <w:marBottom w:val="0"/>
      <w:divBdr>
        <w:top w:val="none" w:sz="0" w:space="0" w:color="auto"/>
        <w:left w:val="none" w:sz="0" w:space="0" w:color="auto"/>
        <w:bottom w:val="none" w:sz="0" w:space="0" w:color="auto"/>
        <w:right w:val="none" w:sz="0" w:space="0" w:color="auto"/>
      </w:divBdr>
    </w:div>
    <w:div w:id="571501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ina@starablotnica.pl" TargetMode="External"/><Relationship Id="rId13" Type="http://schemas.openxmlformats.org/officeDocument/2006/relationships/hyperlink" Target="http://www.starablotnica.bip.org.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iniportal.uzp.gov.p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starablotnica.p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uzp.gov.pl/__data/assets/pdf_file/0030/37596/Instrukcja-Uzytkownika-Systemu-miniPortal-ePUAP.pdf" TargetMode="External"/><Relationship Id="rId4" Type="http://schemas.openxmlformats.org/officeDocument/2006/relationships/settings" Target="settings.xml"/><Relationship Id="rId9" Type="http://schemas.openxmlformats.org/officeDocument/2006/relationships/hyperlink" Target="https://www.uzp.gov.pl/e-zamowienia2/miniporta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B71B4E-0E1D-4F5F-9745-BE7B52209B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20</Pages>
  <Words>8414</Words>
  <Characters>50488</Characters>
  <Application>Microsoft Office Word</Application>
  <DocSecurity>0</DocSecurity>
  <Lines>420</Lines>
  <Paragraphs>117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58785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Dorota Czajkowska</dc:creator>
  <cp:keywords/>
  <dc:description/>
  <cp:lastModifiedBy>user</cp:lastModifiedBy>
  <cp:revision>7</cp:revision>
  <cp:lastPrinted>2022-11-29T15:27:00Z</cp:lastPrinted>
  <dcterms:created xsi:type="dcterms:W3CDTF">2022-12-02T13:45:00Z</dcterms:created>
  <dcterms:modified xsi:type="dcterms:W3CDTF">2022-12-06T14:34:00Z</dcterms:modified>
</cp:coreProperties>
</file>