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79329" w14:textId="77777777" w:rsidR="00772462" w:rsidRPr="00772462" w:rsidRDefault="00772462" w:rsidP="00772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Z radością zawiadamiamy, że wystartował program edukacyjny pod hasłem </w:t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„Przygotujmy lepszy świat”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, adresowany do </w:t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klas 1-3 szkół podstawowych.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>Ma on na celu uświadomienie dzieciom w lekkiej, ciekawej i angażującej formie, że codzienne wybory żywieniowe przekładają się zarówno na ich zdrowie, jak i dobro środowiska, w którym żyjemy.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Specjalnie przygotowane </w:t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interaktywne materiały edukacyjne i scenariusze lekcji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 pozwolą na realizację </w:t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podstawy programowej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 – w wygodny dla nauczycieli i atrakcyjny dla uczniów sposób.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ramach programu dzieci będą zdobywać nie tylko wiedzę, ale też </w:t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praktyczne umiejętności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 – przygotowując oparte na składnikach roślinnych posiłki.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>Szkoły mają szansę również na zdobycie atrakcyjnych nagród:</w:t>
      </w:r>
    </w:p>
    <w:p w14:paraId="3DB577F1" w14:textId="77777777" w:rsidR="00772462" w:rsidRPr="00772462" w:rsidRDefault="00772462" w:rsidP="00772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wyjazdu na zieloną szkołę,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5C72F8A" w14:textId="77777777" w:rsidR="00772462" w:rsidRPr="00772462" w:rsidRDefault="00772462" w:rsidP="00772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workoplecaków</w:t>
      </w:r>
      <w:proofErr w:type="spellEnd"/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7577BCE9" w14:textId="77777777" w:rsidR="00772462" w:rsidRPr="00772462" w:rsidRDefault="00772462" w:rsidP="00772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szkolenia dla pracowników/podmiotów obsługujących szkolną stołówkę</w:t>
      </w:r>
    </w:p>
    <w:p w14:paraId="0D97398C" w14:textId="77777777" w:rsidR="00772462" w:rsidRPr="00772462" w:rsidRDefault="00772462" w:rsidP="00772462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Wszystkie szkoły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, które się zgłoszą otrzymają także również </w:t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zestaw ziar</w:t>
      </w:r>
      <w:bookmarkStart w:id="0" w:name="_GoBack"/>
      <w:bookmarkEnd w:id="0"/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en do hodowli roślin.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>________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Materiały programu oraz regulamin dostępne są na stronie </w:t>
      </w:r>
      <w:hyperlink r:id="rId5" w:history="1">
        <w:r w:rsidRPr="0077246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https://www.przygotujmylepszyswiat.pl/</w:t>
        </w:r>
      </w:hyperlink>
    </w:p>
    <w:p w14:paraId="7D876FEB" w14:textId="079FBD1B" w:rsidR="00772462" w:rsidRPr="00772462" w:rsidRDefault="00772462" w:rsidP="00772462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>———Część do przekazania do Szkół—————————————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> 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Dyrektor Szkoły Podstawowej/Zespołu Szkół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pPr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700"/>
        <w:gridCol w:w="525"/>
      </w:tblGrid>
      <w:tr w:rsidR="00772462" w:rsidRPr="00772462" w14:paraId="70AE2BAE" w14:textId="77777777" w:rsidTr="00772462">
        <w:trPr>
          <w:tblCellSpacing w:w="0" w:type="dxa"/>
        </w:trPr>
        <w:tc>
          <w:tcPr>
            <w:tcW w:w="525" w:type="dxa"/>
            <w:shd w:val="clear" w:color="auto" w:fill="00853E"/>
            <w:vAlign w:val="center"/>
            <w:hideMark/>
          </w:tcPr>
          <w:p w14:paraId="4FDD9630" w14:textId="77777777" w:rsidR="00772462" w:rsidRPr="00772462" w:rsidRDefault="00772462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t xml:space="preserve">  </w:t>
            </w:r>
          </w:p>
        </w:tc>
        <w:tc>
          <w:tcPr>
            <w:tcW w:w="8700" w:type="dxa"/>
            <w:shd w:val="clear" w:color="auto" w:fill="00853E"/>
            <w:vAlign w:val="center"/>
            <w:hideMark/>
          </w:tcPr>
          <w:p w14:paraId="02D7872F" w14:textId="77777777" w:rsidR="00772462" w:rsidRPr="00772462" w:rsidRDefault="006941DC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="00772462" w:rsidRPr="00772462">
                <w:rPr>
                  <w:rFonts w:ascii="Arial Narrow" w:eastAsia="Times New Roman" w:hAnsi="Arial Narrow" w:cs="Times New Roman"/>
                  <w:color w:val="FDD020"/>
                  <w:sz w:val="45"/>
                  <w:szCs w:val="45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DD020"/>
                  <w:sz w:val="45"/>
                  <w:szCs w:val="45"/>
                  <w:u w:val="single"/>
                  <w:lang w:eastAsia="pl-PL"/>
                </w:rPr>
                <w:t>Szanowni Państwo,</w:t>
              </w:r>
            </w:hyperlink>
            <w:r w:rsidR="00772462"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br/>
            </w:r>
            <w:r w:rsidR="00772462"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br/>
            </w:r>
            <w:hyperlink r:id="rId7" w:tgtFrame="_blank" w:history="1"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Po kolejnym trudnym roku szkolnym nadszedł dla wszystkich zasłużony czas wakacji i wypoczynku. Mamy nadzieję, że będzie on dla Państwa oraz Państwa wychowanków bezpieczny, zdrowy i beztroski oraz pozwoli zregenerować siły przed wyzwaniami kolejnego roku!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Przygotowaliśmy na niego niezwykłą akcję,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do udziału w której </w:t>
              </w:r>
              <w:r w:rsidR="00772462" w:rsidRPr="0077246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chcielibyśmy zaprosić Państwa szkołę.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Realizujemy program edukacyjny pod hasłem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45"/>
                  <w:szCs w:val="45"/>
                  <w:u w:val="single"/>
                  <w:lang w:eastAsia="pl-PL"/>
                </w:rPr>
                <w:t xml:space="preserve">„Przygotujmy lepszy świat”,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adresowany do klas 1-3 szkół podstawowych.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Ma on na celu uświadomienie dzieciom w lekkiej, ciekawej i angażującej formie,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lastRenderedPageBreak/>
                <w:t xml:space="preserve">że codzienne wybory żywieniowe przekładają się zarówno na ich zdrowie, jak i dobro środowiska, w którym żyjemy.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Specjalnie przygotowane, </w:t>
              </w:r>
              <w:r w:rsidR="00772462" w:rsidRPr="0077246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interaktywne materiały edukacyjne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i scenariusze lekcji pozwolą na </w:t>
              </w:r>
              <w:r w:rsidR="00772462" w:rsidRPr="0077246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realizację podstawy programowej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– w wygodny dla nauczycieli i atrakcyjny dla dzieci sposób. Będą nie tylko edukować, ale w praktyczny sposób </w:t>
              </w:r>
              <w:r w:rsidR="00772462" w:rsidRPr="0077246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inspirować do korzystnej zmiany zwyczajów żywieniowych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i częstszego sięgania po pokarmy pochodzenia roślinnego.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Program objęty jest patronatem </w:t>
              </w:r>
              <w:proofErr w:type="spellStart"/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ProVeg</w:t>
              </w:r>
              <w:proofErr w:type="spellEnd"/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– międzynarodowej organizacji promującej zdrową, opartą na składnikach roślinnych dietę, a materiały przygotowane przez doświadczonych ekspertów ds. żywienia oraz pedagogów.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Najbardziej aktywne szkoły, które wezmą udział w programie, będą miały szansę wygrać bardzo atrakcyjne </w:t>
              </w:r>
              <w:r w:rsidR="00772462" w:rsidRPr="0077246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nagrody o wartości do 27 000 zł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każda. 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Materiały na temat programu dostępne są na stronie </w:t>
              </w:r>
            </w:hyperlink>
          </w:p>
        </w:tc>
        <w:tc>
          <w:tcPr>
            <w:tcW w:w="525" w:type="dxa"/>
            <w:shd w:val="clear" w:color="auto" w:fill="00853E"/>
            <w:vAlign w:val="center"/>
            <w:hideMark/>
          </w:tcPr>
          <w:p w14:paraId="2169BE17" w14:textId="77777777" w:rsidR="00772462" w:rsidRPr="00772462" w:rsidRDefault="00772462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lastRenderedPageBreak/>
              <w:t xml:space="preserve">  </w:t>
            </w:r>
          </w:p>
        </w:tc>
      </w:tr>
      <w:tr w:rsidR="00772462" w:rsidRPr="00772462" w14:paraId="64D1B3FE" w14:textId="77777777" w:rsidTr="00772462">
        <w:trPr>
          <w:trHeight w:val="525"/>
          <w:tblCellSpacing w:w="0" w:type="dxa"/>
        </w:trPr>
        <w:tc>
          <w:tcPr>
            <w:tcW w:w="525" w:type="dxa"/>
            <w:shd w:val="clear" w:color="auto" w:fill="00853E"/>
            <w:vAlign w:val="center"/>
            <w:hideMark/>
          </w:tcPr>
          <w:p w14:paraId="64CEB34F" w14:textId="77777777" w:rsidR="00772462" w:rsidRPr="00772462" w:rsidRDefault="00772462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t xml:space="preserve">  </w:t>
            </w:r>
          </w:p>
        </w:tc>
        <w:tc>
          <w:tcPr>
            <w:tcW w:w="8700" w:type="dxa"/>
            <w:shd w:val="clear" w:color="auto" w:fill="00853E"/>
            <w:vAlign w:val="center"/>
            <w:hideMark/>
          </w:tcPr>
          <w:p w14:paraId="68C1DCB3" w14:textId="73724A7B" w:rsidR="00772462" w:rsidRPr="00772462" w:rsidRDefault="00772462" w:rsidP="00772462">
            <w:pPr>
              <w:spacing w:before="100" w:beforeAutospacing="1"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noProof/>
                <w:lang w:eastAsia="pl-PL"/>
              </w:rPr>
              <w:drawing>
                <wp:inline distT="0" distB="0" distL="0" distR="0" wp14:anchorId="2EDD2CCD" wp14:editId="7FF4F545">
                  <wp:extent cx="5505450" cy="333375"/>
                  <wp:effectExtent l="0" t="0" r="0" b="9525"/>
                  <wp:docPr id="3" name="Obraz 3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shd w:val="clear" w:color="auto" w:fill="00853E"/>
            <w:vAlign w:val="center"/>
            <w:hideMark/>
          </w:tcPr>
          <w:p w14:paraId="703CBAA8" w14:textId="77777777" w:rsidR="00772462" w:rsidRPr="00772462" w:rsidRDefault="00772462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t xml:space="preserve">  </w:t>
            </w:r>
          </w:p>
        </w:tc>
      </w:tr>
      <w:tr w:rsidR="00772462" w:rsidRPr="00772462" w14:paraId="1A10B18A" w14:textId="77777777" w:rsidTr="00772462">
        <w:trPr>
          <w:tblCellSpacing w:w="0" w:type="dxa"/>
        </w:trPr>
        <w:tc>
          <w:tcPr>
            <w:tcW w:w="525" w:type="dxa"/>
            <w:shd w:val="clear" w:color="auto" w:fill="00853E"/>
            <w:vAlign w:val="center"/>
            <w:hideMark/>
          </w:tcPr>
          <w:p w14:paraId="5BF305F1" w14:textId="77777777" w:rsidR="00772462" w:rsidRPr="00772462" w:rsidRDefault="00772462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t xml:space="preserve">  </w:t>
            </w:r>
          </w:p>
        </w:tc>
        <w:tc>
          <w:tcPr>
            <w:tcW w:w="8700" w:type="dxa"/>
            <w:shd w:val="clear" w:color="auto" w:fill="00853E"/>
            <w:vAlign w:val="center"/>
            <w:hideMark/>
          </w:tcPr>
          <w:p w14:paraId="1537D342" w14:textId="77777777" w:rsidR="00772462" w:rsidRPr="00772462" w:rsidRDefault="006941DC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Zapisy już się rozpoczęły!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Do zobaczenia!</w:t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="00772462" w:rsidRPr="0077246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Organizator programu „Przygotujmy lepszy świat”</w:t>
              </w:r>
            </w:hyperlink>
            <w:r w:rsidR="00772462"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t xml:space="preserve"> </w:t>
            </w:r>
          </w:p>
        </w:tc>
        <w:tc>
          <w:tcPr>
            <w:tcW w:w="525" w:type="dxa"/>
            <w:shd w:val="clear" w:color="auto" w:fill="00853E"/>
            <w:vAlign w:val="center"/>
            <w:hideMark/>
          </w:tcPr>
          <w:p w14:paraId="19B04340" w14:textId="77777777" w:rsidR="00772462" w:rsidRPr="00772462" w:rsidRDefault="00772462" w:rsidP="00772462">
            <w:pPr>
              <w:spacing w:before="100" w:beforeAutospacing="1" w:after="100" w:afterAutospacing="1" w:line="4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t xml:space="preserve">  </w:t>
            </w:r>
          </w:p>
        </w:tc>
      </w:tr>
    </w:tbl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72462" w:rsidRPr="00772462" w14:paraId="441920D8" w14:textId="77777777" w:rsidTr="00772462">
        <w:trPr>
          <w:trHeight w:val="1980"/>
          <w:tblCellSpacing w:w="0" w:type="dxa"/>
        </w:trPr>
        <w:tc>
          <w:tcPr>
            <w:tcW w:w="9750" w:type="dxa"/>
            <w:shd w:val="clear" w:color="auto" w:fill="00853E"/>
            <w:vAlign w:val="center"/>
            <w:hideMark/>
          </w:tcPr>
          <w:p w14:paraId="0D77B2F5" w14:textId="3CACE37A" w:rsidR="00772462" w:rsidRPr="00772462" w:rsidRDefault="00772462" w:rsidP="00772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462">
              <w:rPr>
                <w:noProof/>
                <w:lang w:eastAsia="pl-PL"/>
              </w:rPr>
              <w:drawing>
                <wp:inline distT="0" distB="0" distL="0" distR="0" wp14:anchorId="760C8791" wp14:editId="737DD04C">
                  <wp:extent cx="5760720" cy="1169670"/>
                  <wp:effectExtent l="0" t="0" r="0" b="0"/>
                  <wp:docPr id="2" name="Obraz 2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92D62" w14:textId="051D3318" w:rsidR="0089727A" w:rsidRPr="00772462" w:rsidRDefault="00772462" w:rsidP="00772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> 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> 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Jako podstawę naszej prośby przystąpienia do akcji - prosimy o przyjęcie trybu określonego w Ustawie z dnia 11 lipca 2014 r. o petycjach (Dz.U.2018.870 </w:t>
      </w:r>
      <w:proofErr w:type="spellStart"/>
      <w:r w:rsidRPr="00772462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Pr="00772462">
        <w:rPr>
          <w:rFonts w:ascii="Tahoma" w:eastAsia="Times New Roman" w:hAnsi="Tahoma" w:cs="Tahoma"/>
          <w:sz w:val="20"/>
          <w:szCs w:val="20"/>
          <w:lang w:eastAsia="pl-PL"/>
        </w:rPr>
        <w:t xml:space="preserve">. z dnia 2018.05.10). </w:t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noProof/>
          <w:lang w:eastAsia="pl-PL"/>
        </w:rPr>
        <w:drawing>
          <wp:inline distT="0" distB="0" distL="0" distR="0" wp14:anchorId="59B9B05F" wp14:editId="24215E71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72462">
        <w:rPr>
          <w:rFonts w:ascii="Tahoma" w:eastAsia="Times New Roman" w:hAnsi="Tahoma" w:cs="Tahoma"/>
          <w:color w:val="FEFEFE"/>
          <w:sz w:val="2"/>
          <w:szCs w:val="2"/>
          <w:lang w:eastAsia="pl-PL"/>
        </w:rPr>
        <w:t xml:space="preserve">Adres, na który wysłana została ta wiadomość to </w:t>
      </w:r>
      <w:hyperlink r:id="rId14" w:history="1">
        <w:r w:rsidRPr="00772462">
          <w:rPr>
            <w:rFonts w:ascii="Tahoma" w:eastAsia="Times New Roman" w:hAnsi="Tahoma" w:cs="Tahoma"/>
            <w:color w:val="0000FF"/>
            <w:sz w:val="2"/>
            <w:szCs w:val="2"/>
            <w:u w:val="single"/>
            <w:lang w:eastAsia="pl-PL"/>
          </w:rPr>
          <w:t>sekretariat@bialobrzegipowiat.pl</w:t>
        </w:r>
      </w:hyperlink>
      <w:r w:rsidRPr="00772462">
        <w:rPr>
          <w:rFonts w:ascii="Tahoma" w:eastAsia="Times New Roman" w:hAnsi="Tahoma" w:cs="Tahoma"/>
          <w:color w:val="FEFEFE"/>
          <w:sz w:val="2"/>
          <w:szCs w:val="2"/>
          <w:lang w:eastAsia="pl-PL"/>
        </w:rPr>
        <w:t>.</w:t>
      </w:r>
      <w:r w:rsidRPr="00772462">
        <w:rPr>
          <w:rFonts w:ascii="Tahoma" w:eastAsia="Times New Roman" w:hAnsi="Tahoma" w:cs="Tahoma"/>
          <w:color w:val="FEFEFE"/>
          <w:sz w:val="2"/>
          <w:szCs w:val="2"/>
          <w:lang w:eastAsia="pl-PL"/>
        </w:rPr>
        <w:br/>
      </w:r>
      <w:hyperlink r:id="rId15" w:tgtFrame="_blank" w:history="1">
        <w:r w:rsidRPr="00772462">
          <w:rPr>
            <w:rFonts w:ascii="Tahoma" w:eastAsia="Times New Roman" w:hAnsi="Tahoma" w:cs="Tahoma"/>
            <w:color w:val="999999"/>
            <w:sz w:val="15"/>
            <w:szCs w:val="15"/>
            <w:u w:val="single"/>
            <w:lang w:eastAsia="pl-PL"/>
          </w:rPr>
          <w:t>Wypisanie z listy</w:t>
        </w:r>
      </w:hyperlink>
      <w:r w:rsidRPr="00772462">
        <w:rPr>
          <w:rFonts w:ascii="Tahoma" w:eastAsia="Times New Roman" w:hAnsi="Tahoma" w:cs="Tahoma"/>
          <w:color w:val="FEFEFE"/>
          <w:sz w:val="2"/>
          <w:szCs w:val="2"/>
          <w:lang w:eastAsia="pl-PL"/>
        </w:rPr>
        <w:t xml:space="preserve"> </w:t>
      </w:r>
    </w:p>
    <w:sectPr w:rsidR="0089727A" w:rsidRPr="00772462" w:rsidSect="007724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7624"/>
    <w:multiLevelType w:val="multilevel"/>
    <w:tmpl w:val="1ED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2"/>
    <w:rsid w:val="006941DC"/>
    <w:rsid w:val="006E715F"/>
    <w:rsid w:val="00772462"/>
    <w:rsid w:val="0089727A"/>
    <w:rsid w:val="008E5B79"/>
    <w:rsid w:val="00F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87C"/>
  <w15:chartTrackingRefBased/>
  <w15:docId w15:val="{5F85D863-9930-4BAB-A402-2DE003C3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246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2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2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tem.proffesionalmail.net.pl/redirect/index.php?lid=82A21C41-5727-4510-889A-0BE6BBEBC441&amp;mccid=8F51C304-303F-43A2-8BBD-8F97C0CF9D1F&amp;did=9AC1B320-F90C-49C3-AF4F-94DFE9057CA9&amp;mid=SjNPPRcxBR5ILx9kPCoVHkwvSyxBKBs1CxtILx8KLi8%3d&amp;cid=DWESfkFz&amp;cntct_id=C25mfDdyVVwMflgSGG5AMBcIFG5iejFoVy0XCl0WaXdAQRYM&amp;site=aHR0cHMlM2ElMmYlMmZiaXQubHklMmYzeEtvU3pQ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ystem.proffesionalmail.net.pl/redirect/index.php?lid=4E8748F6-C6BA-4A12-9D92-39F2760EE1B9&amp;mccid=8F51C304-303F-43A2-8BBD-8F97C0CF9D1F&amp;did=9AC1B320-F90C-49C3-AF4F-94DFE9057CA9&amp;mid=SjNPPRcxBR5ILx9kPCoVHkwvSyxBKBs1CxtILx8KLi8%3d&amp;cid=DWESfkFz&amp;cntct_id=C25mfDdyVVwMflgSGG5AMBcIFG5iejFoVy0XCl0WaXdAQRYM&amp;site=aHR0cHMlM2ElMmYlMmZiaXQubHklMmYzeEtvU3pQ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ystem.proffesionalmail.net.pl/redirect/index.php?lid=3CAFCA3C-25E8-4CBF-AEA8-F6AAE7474476&amp;mccid=8F51C304-303F-43A2-8BBD-8F97C0CF9D1F&amp;did=9AC1B320-F90C-49C3-AF4F-94DFE9057CA9&amp;mid=SjNPPRcxBR5ILx9kPCoVHkwvSyxBKBs1CxtILx8KLi8%3d&amp;cid=DWESfkFz&amp;cntct_id=C25mfDdyVVwMflgSGG5AMBcIFG5iejFoVy0XCl0WaXdAQRYM&amp;site=aHR0cHMlM2ElMmYlMmZiaXQubHklMmYzeEtvU3pQ" TargetMode="External"/><Relationship Id="rId11" Type="http://schemas.openxmlformats.org/officeDocument/2006/relationships/hyperlink" Target="https://system.proffesionalmail.net.pl/redirect/index.php?lid=8B01E0CB-B402-4B58-A89F-E28B60DE76F5&amp;mccid=8F51C304-303F-43A2-8BBD-8F97C0CF9D1F&amp;did=9AC1B320-F90C-49C3-AF4F-94DFE9057CA9&amp;mid=SjNPPRcxBR5ILx9kPCoVHkwvSyxBKBs1CxtILx8KLi8%3d&amp;cid=DWESfkFz&amp;cntct_id=C25mfDdyVVwMflgSGG5AMBcIFG5iejFoVy0XCl0WaXdAQRYM&amp;site=aHR0cHMlM2ElMmYlMmZiaXQubHklMmYzeEtvU3pQ" TargetMode="External"/><Relationship Id="rId5" Type="http://schemas.openxmlformats.org/officeDocument/2006/relationships/hyperlink" Target="https://www.przygotujmylepszyswiat.pl/" TargetMode="External"/><Relationship Id="rId15" Type="http://schemas.openxmlformats.org/officeDocument/2006/relationships/hyperlink" Target="http://info.proffesionalmail.net.pl/app/panel/Redirect.aspx?link_id=9C9C4EA1-33F0-4C3F-9AA9-90A15C067BB0&amp;mail_id=8F51C304-303F-43A2-8BBD-8F97C0CF9D1F&amp;d=9AC1B320-F90C-49C3-AF4F-94DFE9057CA9&amp;cntct_id=C25mfDdyVVwMflgSGG5AMBcIFG5iejFoVy0XCl0WaXdAQRYM&amp;site=aHR0cCUzYSUyZiUyZmluZm8ucHJvZmZlc2lvbmFsbWFpbC5uZXQucGwlMmZhcHAlMmZwYW5lbCUyZlJlZ2lzdGVyT3V0UGFnZS5hc3B4JTNmbWFpbF9pZCUzZCUyMyUyM21haWxfaWQlMjMlMjMlMjZhbXAlM2JkJTNkOUFDMUIzMjAtRjkwQy00OUMzLUFGNEYtOTRERkU5MDU3Q0E5" TargetMode="External"/><Relationship Id="rId10" Type="http://schemas.openxmlformats.org/officeDocument/2006/relationships/hyperlink" Target="https://system.proffesionalmail.net.pl/redirect/index.php?lid=9D8880ED-EB34-472D-BD7F-1380D121120A&amp;mccid=8F51C304-303F-43A2-8BBD-8F97C0CF9D1F&amp;did=9AC1B320-F90C-49C3-AF4F-94DFE9057CA9&amp;mid=SjNPPRcxBR5ILx9kPCoVHkwvSyxBKBs1CxtILx8KLi8%3d&amp;cid=DWESfkFz&amp;cntct_id=C25mfDdyVVwMflgSGG5AMBcIFG5iejFoVy0XCl0WaXdAQRYM&amp;site=aHR0cHMlM2ElMmYlMmZiaXQubHklMmYzeEtvU3p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sekretariat@bialobrzegi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Urzednik</cp:lastModifiedBy>
  <cp:revision>3</cp:revision>
  <dcterms:created xsi:type="dcterms:W3CDTF">2021-10-06T10:41:00Z</dcterms:created>
  <dcterms:modified xsi:type="dcterms:W3CDTF">2021-10-06T10:42:00Z</dcterms:modified>
</cp:coreProperties>
</file>