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F79B" w14:textId="77777777" w:rsidR="008E6614" w:rsidRDefault="008E6614" w:rsidP="008E6614">
      <w:pPr>
        <w:spacing w:line="300" w:lineRule="atLeast"/>
        <w:outlineLvl w:val="1"/>
        <w:rPr>
          <w:rFonts w:eastAsia="Times New Roman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366"/>
        <w:gridCol w:w="4513"/>
        <w:gridCol w:w="1926"/>
      </w:tblGrid>
      <w:tr w:rsidR="008E6614" w14:paraId="7FD2DD62" w14:textId="77777777" w:rsidTr="008E6614">
        <w:trPr>
          <w:trHeight w:val="68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58E" w14:textId="77777777" w:rsidR="008E6614" w:rsidRDefault="008E6614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  <w:br w:type="page"/>
            </w:r>
            <w:r>
              <w:rPr>
                <w:b/>
                <w:szCs w:val="24"/>
              </w:rPr>
              <w:t>Lp.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C708" w14:textId="72B375D0" w:rsidR="008E6614" w:rsidRDefault="00FB1A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8.2022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4DB4" w14:textId="1E2C671E" w:rsidR="008E6614" w:rsidRDefault="00D25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Inwestycja-Zapobiegania Epidemii-Zwalczania Wirusów-Zmieniajmy Gminy na Lepsze</w:t>
            </w:r>
          </w:p>
        </w:tc>
      </w:tr>
      <w:tr w:rsidR="008E6614" w14:paraId="13644526" w14:textId="77777777" w:rsidTr="008E6614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077D" w14:textId="77777777" w:rsidR="008E6614" w:rsidRDefault="008E6614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2F3B" w14:textId="77777777" w:rsidR="008E6614" w:rsidRDefault="008E6614">
            <w:pPr>
              <w:rPr>
                <w:b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F0F" w14:textId="77777777" w:rsidR="008E6614" w:rsidRDefault="008E66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Podstawowe informacje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D968" w14:textId="77777777" w:rsidR="008E6614" w:rsidRDefault="008E66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Załączniki</w:t>
            </w:r>
          </w:p>
        </w:tc>
      </w:tr>
      <w:tr w:rsidR="008E6614" w14:paraId="26E1FC20" w14:textId="77777777" w:rsidTr="008E6614">
        <w:trPr>
          <w:trHeight w:val="41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888" w14:textId="77777777" w:rsidR="008E6614" w:rsidRDefault="008E6614">
            <w:pPr>
              <w:rPr>
                <w:rFonts w:eastAsia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Data złożenia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B5F2" w14:textId="26D07C3A" w:rsidR="008E6614" w:rsidRDefault="008E6614">
            <w:pPr>
              <w:rPr>
                <w:szCs w:val="24"/>
              </w:rPr>
            </w:pPr>
            <w:r>
              <w:rPr>
                <w:szCs w:val="24"/>
              </w:rPr>
              <w:t xml:space="preserve">17 </w:t>
            </w:r>
            <w:r w:rsidR="00FB1AEE">
              <w:rPr>
                <w:szCs w:val="24"/>
              </w:rPr>
              <w:t>październik 2022</w:t>
            </w:r>
            <w:r>
              <w:rPr>
                <w:szCs w:val="24"/>
              </w:rPr>
              <w:t xml:space="preserve"> roku</w:t>
            </w:r>
          </w:p>
        </w:tc>
      </w:tr>
      <w:tr w:rsidR="008E6614" w:rsidRPr="006D12A0" w14:paraId="408B2CDB" w14:textId="77777777" w:rsidTr="008E6614">
        <w:trPr>
          <w:trHeight w:val="5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3117" w14:textId="77777777" w:rsidR="008E6614" w:rsidRDefault="008E661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Podmiot wnoszący petycję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148C" w14:textId="089C11F1" w:rsidR="008E6614" w:rsidRPr="006D12A0" w:rsidRDefault="00D6203B">
            <w:pPr>
              <w:rPr>
                <w:szCs w:val="24"/>
              </w:rPr>
            </w:pPr>
            <w:r>
              <w:rPr>
                <w:szCs w:val="24"/>
              </w:rPr>
              <w:t xml:space="preserve">Adam Szulc </w:t>
            </w:r>
            <w:r w:rsidR="006D12A0" w:rsidRPr="006D12A0">
              <w:rPr>
                <w:szCs w:val="24"/>
              </w:rPr>
              <w:t>Szulc-Efekt sp. Z o.</w:t>
            </w:r>
            <w:r w:rsidR="006D12A0">
              <w:rPr>
                <w:szCs w:val="24"/>
              </w:rPr>
              <w:t>o.</w:t>
            </w:r>
            <w:r w:rsidR="008E6614" w:rsidRPr="006D12A0">
              <w:rPr>
                <w:szCs w:val="24"/>
              </w:rPr>
              <w:t xml:space="preserve"> </w:t>
            </w:r>
          </w:p>
        </w:tc>
      </w:tr>
      <w:tr w:rsidR="008E6614" w14:paraId="4283F2DE" w14:textId="77777777" w:rsidTr="008E6614">
        <w:trPr>
          <w:trHeight w:val="34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99E9" w14:textId="77777777" w:rsidR="008E6614" w:rsidRDefault="008E661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Przedmiot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D02" w14:textId="77777777" w:rsidR="008E6614" w:rsidRDefault="008E6614" w:rsidP="008E6614">
            <w:pPr>
              <w:rPr>
                <w:szCs w:val="24"/>
              </w:rPr>
            </w:pPr>
            <w:r>
              <w:rPr>
                <w:szCs w:val="24"/>
              </w:rPr>
              <w:t>Przedmiot petycji</w:t>
            </w:r>
          </w:p>
          <w:p w14:paraId="03FB37E5" w14:textId="69DC208D" w:rsidR="008E6614" w:rsidRDefault="008E6614" w:rsidP="008E6614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2550D">
              <w:rPr>
                <w:szCs w:val="24"/>
              </w:rPr>
              <w:t>Wykonanie rekonesansu w obszarze związanym z potrzebą udostępniania przez Urząd urządzeń wyżej wymienionych-służących do dezynfekcji powietrza w miejscach użyteczności publicznej.</w:t>
            </w:r>
          </w:p>
          <w:p w14:paraId="296375BC" w14:textId="668A7CA1" w:rsidR="00D2550D" w:rsidRDefault="00D2550D" w:rsidP="008E6614">
            <w:pPr>
              <w:rPr>
                <w:szCs w:val="24"/>
              </w:rPr>
            </w:pPr>
            <w:r>
              <w:rPr>
                <w:szCs w:val="24"/>
              </w:rPr>
              <w:t xml:space="preserve">2. Ewentualnego zaplanowania postępowania w trybie uproszczonym do 130 tys. </w:t>
            </w:r>
            <w:proofErr w:type="spellStart"/>
            <w:r>
              <w:rPr>
                <w:szCs w:val="24"/>
              </w:rPr>
              <w:t>pln</w:t>
            </w:r>
            <w:proofErr w:type="spellEnd"/>
            <w:r>
              <w:rPr>
                <w:szCs w:val="24"/>
              </w:rPr>
              <w:t xml:space="preserve"> lub w trybie Ustawy prawo zamówień publicznych, na zakup tego typu urządzeń.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66FD" w14:textId="77777777" w:rsidR="008E6614" w:rsidRDefault="008E6614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Odwzorowanie cyfrowe petycji plik pdf</w:t>
            </w:r>
          </w:p>
        </w:tc>
      </w:tr>
      <w:tr w:rsidR="008E6614" w14:paraId="010AA58C" w14:textId="77777777" w:rsidTr="008E6614">
        <w:trPr>
          <w:trHeight w:val="97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B42" w14:textId="77777777" w:rsidR="008E6614" w:rsidRDefault="008E6614">
            <w:pPr>
              <w:spacing w:after="180" w:line="300" w:lineRule="atLeast"/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Przewidywany termin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załatwienia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04D" w14:textId="77777777" w:rsidR="008E6614" w:rsidRDefault="008E6614" w:rsidP="008E66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Zgodnie z art. 10 ust. 1 ustawy o petycjach, nie później niż w terminie 3 miesięcy od dnia złożenia petycji.</w:t>
            </w:r>
          </w:p>
          <w:p w14:paraId="31A0CDF9" w14:textId="77777777" w:rsidR="008E6614" w:rsidRDefault="008E6614" w:rsidP="008E6614">
            <w:pPr>
              <w:jc w:val="center"/>
              <w:rPr>
                <w:szCs w:val="24"/>
              </w:rPr>
            </w:pPr>
          </w:p>
        </w:tc>
      </w:tr>
      <w:tr w:rsidR="008E6614" w14:paraId="358B3DAC" w14:textId="77777777" w:rsidTr="008E6614">
        <w:trPr>
          <w:trHeight w:val="8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A868" w14:textId="77777777" w:rsidR="008E6614" w:rsidRDefault="008E6614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Dane dot. przebiegu postępowania w tym zasięganych opinii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4844" w14:textId="74EF8682" w:rsidR="008E6614" w:rsidRDefault="00D2550D" w:rsidP="008E66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Przekazanie petycji do rozpatrzenia</w:t>
            </w:r>
          </w:p>
        </w:tc>
      </w:tr>
      <w:tr w:rsidR="008E6614" w14:paraId="0DD54560" w14:textId="77777777" w:rsidTr="008E6614">
        <w:trPr>
          <w:trHeight w:val="1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CED" w14:textId="77777777" w:rsidR="008E6614" w:rsidRDefault="008E6614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Sposób załatwienia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7D8" w14:textId="77777777" w:rsidR="008E6614" w:rsidRDefault="008E6614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17B" w14:textId="77777777" w:rsidR="008E6614" w:rsidRDefault="008E6614">
            <w:pPr>
              <w:rPr>
                <w:szCs w:val="24"/>
              </w:rPr>
            </w:pPr>
          </w:p>
        </w:tc>
      </w:tr>
    </w:tbl>
    <w:p w14:paraId="49D3379C" w14:textId="77777777" w:rsidR="008E6614" w:rsidRDefault="008E6614" w:rsidP="008E6614"/>
    <w:p w14:paraId="2A641DA2" w14:textId="77777777" w:rsidR="0089727A" w:rsidRDefault="0089727A"/>
    <w:sectPr w:rsidR="0089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14"/>
    <w:rsid w:val="001E4C78"/>
    <w:rsid w:val="00445BDA"/>
    <w:rsid w:val="006D12A0"/>
    <w:rsid w:val="0089727A"/>
    <w:rsid w:val="008E5B79"/>
    <w:rsid w:val="008E6614"/>
    <w:rsid w:val="00D2550D"/>
    <w:rsid w:val="00D6203B"/>
    <w:rsid w:val="00F51D27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9CD8"/>
  <w15:chartTrackingRefBased/>
  <w15:docId w15:val="{E888F7D8-0278-42AE-AAC4-C58FEB5D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61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2022-10-20T10:08:00Z</cp:lastPrinted>
  <dcterms:created xsi:type="dcterms:W3CDTF">2022-10-20T10:50:00Z</dcterms:created>
  <dcterms:modified xsi:type="dcterms:W3CDTF">2022-10-20T10:50:00Z</dcterms:modified>
</cp:coreProperties>
</file>