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C7" w:rsidRPr="00B074C7" w:rsidRDefault="00B074C7" w:rsidP="00B074C7">
      <w:pPr>
        <w:tabs>
          <w:tab w:val="left" w:pos="3261"/>
        </w:tabs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B074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WÓJT GMINY</w:t>
      </w:r>
    </w:p>
    <w:p w:rsidR="00B074C7" w:rsidRPr="00B074C7" w:rsidRDefault="00B074C7" w:rsidP="00B074C7">
      <w:pPr>
        <w:tabs>
          <w:tab w:val="left" w:pos="3261"/>
        </w:tabs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B074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STARA BŁOTNICA</w:t>
      </w:r>
    </w:p>
    <w:p w:rsidR="00B074C7" w:rsidRDefault="00B074C7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4C7" w:rsidRPr="00B074C7" w:rsidRDefault="00B074C7" w:rsidP="00B07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</w:p>
    <w:p w:rsidR="00B074C7" w:rsidRDefault="00B074C7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wniosków o przyznanie dotacji dla spółek wodnych na dofinansowanie działań związanych z bieżącym utrzymaniem wód i urządzeń wodnych lub dofinansowanie realizowanych inwestycji, na terenie Gminy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74C7" w:rsidRDefault="00B074C7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WNIOSKÓW:</w:t>
      </w: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należy składać w terminie do </w:t>
      </w:r>
      <w:r w:rsidR="00FE0336">
        <w:rPr>
          <w:rFonts w:ascii="Times New Roman" w:eastAsia="Times New Roman" w:hAnsi="Times New Roman" w:cs="Times New Roman"/>
          <w:sz w:val="24"/>
          <w:szCs w:val="24"/>
          <w:lang w:eastAsia="pl-PL"/>
        </w:rPr>
        <w:t>27 czerwca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8F09D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E033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sekretariacie Urzędu Gminy w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Starej Błotnicy, nr 46, 26-806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  lub przesłać pocztą.</w:t>
      </w:r>
    </w:p>
    <w:p w:rsidR="00B074C7" w:rsidRDefault="00B074C7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należy składać w zamkniętej, opisanej kopercie (nazwa i adres spółki wodnej),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dopiskiem „Nabór wniosków o przyznanie dotacji dla spółek wodnych na dofinansowanie działań związanych z bieżącym utrzymaniem wód i urządzeń wodnych  lub dofinansowanie realizowanych inwestycji, na terenie Gminy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”, na odpowiednim formularzu.</w:t>
      </w:r>
    </w:p>
    <w:p w:rsidR="00B074C7" w:rsidRDefault="00B074C7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ZAŁĄCZNIKI DO WNIOSKU:</w:t>
      </w: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dołączyć:</w:t>
      </w:r>
    </w:p>
    <w:p w:rsidR="00570C19" w:rsidRPr="00570C19" w:rsidRDefault="00570C19" w:rsidP="00570C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umocowanie osób do składania oświadczeń woli w imieniu spółki wodnej,</w:t>
      </w:r>
    </w:p>
    <w:p w:rsidR="00570C19" w:rsidRPr="00570C19" w:rsidRDefault="00570C19" w:rsidP="00570C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datę i numer wpisu w katastrze wodnym spółki wodnej,</w:t>
      </w:r>
    </w:p>
    <w:p w:rsidR="00570C19" w:rsidRPr="00570C19" w:rsidRDefault="00570C19" w:rsidP="00570C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spółki</w:t>
      </w:r>
    </w:p>
    <w:p w:rsidR="00570C19" w:rsidRPr="00570C19" w:rsidRDefault="00570C19" w:rsidP="00570C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robót wraz z zestawieniem ich wartości,</w:t>
      </w:r>
    </w:p>
    <w:p w:rsidR="00570C19" w:rsidRPr="00570C19" w:rsidRDefault="00570C19" w:rsidP="00570C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mapa poglądowa planowanych do wykonania robót,</w:t>
      </w:r>
    </w:p>
    <w:p w:rsidR="00570C19" w:rsidRPr="00570C19" w:rsidRDefault="00570C19" w:rsidP="00570C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spółka wodna nie działa w celu osiągnięcia zysku.</w:t>
      </w:r>
    </w:p>
    <w:p w:rsidR="00B074C7" w:rsidRDefault="00B074C7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PRZYZNANIA DOFINANSOWANIA:</w:t>
      </w: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udzielania dofinansowania działań związanych z bieżącym utrzymaniem wód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urządzeń wodnych lub dofinansowania realizowanych inwestycji na terenie Gminy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wykonywanych przez spółki wodne udzielanych w formie dotacji celowej przez Gminę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Uchwała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VIII.59.19 w</w:t>
      </w:r>
      <w:r w:rsidR="00B074C7" w:rsidRP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określenia zasad udzielania dotacji celowej ze środków budżetu Gminy Stara Błotnica spółkom wodnym, trybu postępowania w sprawie udzielenia dotacji i sposobu jej rozliczenia.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Wnioski podlegają ocenie pod względem formalnymi merytorycznym przez Wójta Gminy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74C7" w:rsidRDefault="00B074C7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SPOSOBIE ROZPATRZENIA WNIOSKÓW:</w:t>
      </w:r>
    </w:p>
    <w:p w:rsidR="00570C19" w:rsidRPr="00570C19" w:rsidRDefault="00570C19" w:rsidP="00570C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zawiadamia pisemnie Wnioskodawcę o sposobie załatwienia</w:t>
      </w:r>
    </w:p>
    <w:p w:rsidR="00570C19" w:rsidRPr="00570C19" w:rsidRDefault="00570C19" w:rsidP="00570C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przyznanych dotacjach publikowane będzie w Biuletynie Informacji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Publicznej Gminy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  oraz zamieszczane n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a tablicy ogłoszeń Urzędu Gminy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 od dnia rozstrzygnięcia.</w:t>
      </w:r>
    </w:p>
    <w:p w:rsidR="00B074C7" w:rsidRDefault="00B074C7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0C19" w:rsidRPr="00570C19" w:rsidRDefault="00570C19" w:rsidP="0057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OGÓLNE WARUNKI REALIZACJI ZADANIA PUBLICZNEGO:</w:t>
      </w:r>
    </w:p>
    <w:p w:rsidR="00570C19" w:rsidRPr="00570C19" w:rsidRDefault="00570C19" w:rsidP="00570C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udzielenia dotacji jest zawarcie pisemnej umowy pomiędzy spółką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wodną a Gminą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0C19" w:rsidRPr="00570C19" w:rsidRDefault="00570C19" w:rsidP="00570C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 wodna, która otrzyma dotację dokonuje rozliczenia, przedkładając rozliczenie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końcowe na formularzu stanowiącym załącznik nr 2 do </w:t>
      </w:r>
      <w:r w:rsidR="00B074C7" w:rsidRP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VIII.59.19 </w:t>
      </w:r>
      <w:r w:rsid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74C7" w:rsidRP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określenia zasad udzielania dotacji celowej ze środków budżetu Gminy Stara </w:t>
      </w:r>
      <w:r w:rsidR="00B074C7" w:rsidRPr="00B074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Błotnica spółkom wodnym, trybu postępowania w sprawie udzielenia dotacji i sposobu jej rozliczenia.</w:t>
      </w:r>
    </w:p>
    <w:p w:rsidR="00570C19" w:rsidRDefault="00570C19" w:rsidP="00570C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 na realizację zadania przez spółki wodne w w/w zakresie został</w:t>
      </w:r>
      <w:r w:rsidRPr="00570C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określony w załączniku nr 1 do w/w Uchwały.</w:t>
      </w:r>
    </w:p>
    <w:p w:rsidR="00902321" w:rsidRDefault="00902321" w:rsidP="00902321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02321" w:rsidRPr="00482F59" w:rsidRDefault="00902321" w:rsidP="00482F59">
      <w:pPr>
        <w:autoSpaceDE w:val="0"/>
        <w:autoSpaceDN w:val="0"/>
        <w:adjustRightInd w:val="0"/>
        <w:spacing w:after="0" w:line="360" w:lineRule="auto"/>
        <w:ind w:left="4962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82F59">
        <w:rPr>
          <w:rFonts w:ascii="Times New Roman" w:hAnsi="Times New Roman" w:cs="Times New Roman"/>
          <w:b/>
          <w:i/>
          <w:color w:val="FF0000"/>
          <w:sz w:val="28"/>
          <w:szCs w:val="28"/>
        </w:rPr>
        <w:t>W</w:t>
      </w:r>
      <w:r w:rsidR="00482F59" w:rsidRPr="00482F5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82F59">
        <w:rPr>
          <w:rFonts w:ascii="Times New Roman" w:hAnsi="Times New Roman" w:cs="Times New Roman"/>
          <w:b/>
          <w:i/>
          <w:color w:val="FF0000"/>
          <w:sz w:val="28"/>
          <w:szCs w:val="28"/>
        </w:rPr>
        <w:t>Ó</w:t>
      </w:r>
      <w:r w:rsidR="00482F59" w:rsidRPr="00482F5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82F59">
        <w:rPr>
          <w:rFonts w:ascii="Times New Roman" w:hAnsi="Times New Roman" w:cs="Times New Roman"/>
          <w:b/>
          <w:i/>
          <w:color w:val="FF0000"/>
          <w:sz w:val="28"/>
          <w:szCs w:val="28"/>
        </w:rPr>
        <w:t>J</w:t>
      </w:r>
      <w:r w:rsidR="00482F59" w:rsidRPr="00482F5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82F59">
        <w:rPr>
          <w:rFonts w:ascii="Times New Roman" w:hAnsi="Times New Roman" w:cs="Times New Roman"/>
          <w:b/>
          <w:i/>
          <w:color w:val="FF0000"/>
          <w:sz w:val="28"/>
          <w:szCs w:val="28"/>
        </w:rPr>
        <w:t>T</w:t>
      </w:r>
    </w:p>
    <w:p w:rsidR="00902321" w:rsidRPr="00482F59" w:rsidRDefault="00902321" w:rsidP="00482F59">
      <w:pPr>
        <w:pStyle w:val="Akapitzlist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  <w:bookmarkStart w:id="0" w:name="_GoBack"/>
      <w:bookmarkEnd w:id="0"/>
      <w:r w:rsidRPr="00482F59">
        <w:rPr>
          <w:rFonts w:ascii="Times New Roman" w:hAnsi="Times New Roman" w:cs="Times New Roman"/>
          <w:b/>
          <w:i/>
          <w:color w:val="FF0000"/>
          <w:sz w:val="18"/>
          <w:szCs w:val="18"/>
        </w:rPr>
        <w:t>mgr inż. Marcin Kozdrach</w:t>
      </w:r>
    </w:p>
    <w:sectPr w:rsidR="00902321" w:rsidRPr="00482F59" w:rsidSect="00B074C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A56"/>
    <w:multiLevelType w:val="multilevel"/>
    <w:tmpl w:val="CA6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65F0D"/>
    <w:multiLevelType w:val="multilevel"/>
    <w:tmpl w:val="8620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16457E"/>
    <w:multiLevelType w:val="multilevel"/>
    <w:tmpl w:val="83AE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19"/>
    <w:rsid w:val="0026464F"/>
    <w:rsid w:val="00393C97"/>
    <w:rsid w:val="003D615C"/>
    <w:rsid w:val="00410D40"/>
    <w:rsid w:val="004720C4"/>
    <w:rsid w:val="00482F59"/>
    <w:rsid w:val="00570C19"/>
    <w:rsid w:val="00586262"/>
    <w:rsid w:val="008F09DA"/>
    <w:rsid w:val="00902321"/>
    <w:rsid w:val="00B074C7"/>
    <w:rsid w:val="00DF72BC"/>
    <w:rsid w:val="00FE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10786-DA19-4131-A81F-F9DCD175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70C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7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0C19"/>
    <w:rPr>
      <w:b/>
      <w:bCs/>
    </w:rPr>
  </w:style>
  <w:style w:type="paragraph" w:styleId="Akapitzlist">
    <w:name w:val="List Paragraph"/>
    <w:basedOn w:val="Normalny"/>
    <w:uiPriority w:val="34"/>
    <w:qFormat/>
    <w:rsid w:val="00902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Grzesio Kocon</dc:creator>
  <cp:lastModifiedBy>Urzednik</cp:lastModifiedBy>
  <cp:revision>8</cp:revision>
  <dcterms:created xsi:type="dcterms:W3CDTF">2020-11-10T11:17:00Z</dcterms:created>
  <dcterms:modified xsi:type="dcterms:W3CDTF">2022-06-14T10:10:00Z</dcterms:modified>
</cp:coreProperties>
</file>